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C78A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6B7ED8" w:rsidRDefault="00B374FD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B374FD">
        <w:rPr>
          <w:noProof/>
        </w:rPr>
        <w:pict>
          <v:line id="_x0000_s1051" style="position:absolute;z-index:251669504" from="0,11.35pt" to="468pt,11.35pt"/>
        </w:pict>
      </w:r>
      <w:r w:rsidRPr="00B374FD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DC4540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</w:t>
      </w:r>
      <w:r w:rsidR="005C5C5B">
        <w:rPr>
          <w:rFonts w:ascii="Times New Roman" w:hAnsi="Times New Roman" w:cs="Times New Roman"/>
          <w:sz w:val="26"/>
          <w:szCs w:val="26"/>
          <w:u w:val="single"/>
        </w:rPr>
        <w:t>.02.2020</w:t>
      </w:r>
      <w:r w:rsidR="006B7ED8" w:rsidRPr="006471F3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</w:t>
      </w:r>
      <w:proofErr w:type="spellStart"/>
      <w:r w:rsidR="008E78B7">
        <w:rPr>
          <w:rFonts w:ascii="Times New Roman" w:hAnsi="Times New Roman" w:cs="Times New Roman"/>
          <w:sz w:val="26"/>
          <w:szCs w:val="26"/>
        </w:rPr>
        <w:t>Имангулово</w:t>
      </w:r>
      <w:proofErr w:type="spellEnd"/>
      <w:r w:rsidR="008E78B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DC4540" w:rsidRPr="0088769C" w:rsidTr="001B3F4E">
        <w:tc>
          <w:tcPr>
            <w:tcW w:w="9571" w:type="dxa"/>
          </w:tcPr>
          <w:p w:rsidR="00DC4540" w:rsidRPr="00EA4D3A" w:rsidRDefault="00DC4540" w:rsidP="001B3F4E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EA4D3A">
              <w:rPr>
                <w:rFonts w:ascii="Times New Roman" w:hAnsi="Times New Roman" w:cs="Times New Roman"/>
                <w:sz w:val="28"/>
                <w:szCs w:val="28"/>
              </w:rPr>
              <w:t xml:space="preserve">О 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</w:tr>
    </w:tbl>
    <w:p w:rsidR="00DC4540" w:rsidRDefault="00DC4540" w:rsidP="00DC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7D142F" w:rsidRDefault="00DC4540" w:rsidP="00DC4540">
      <w:pPr>
        <w:shd w:val="clear" w:color="auto" w:fill="FFFFFF"/>
        <w:spacing w:line="320" w:lineRule="exact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42F">
        <w:rPr>
          <w:rFonts w:ascii="Times New Roman" w:hAnsi="Times New Roman" w:cs="Times New Roman"/>
          <w:sz w:val="28"/>
          <w:szCs w:val="28"/>
        </w:rPr>
        <w:t xml:space="preserve">В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21.12.1994 № 68-ФЗ «О защите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 и территорий от чрезвычайных ситуаций природного и техногенного </w:t>
      </w:r>
      <w:r w:rsidRPr="007D142F">
        <w:rPr>
          <w:rFonts w:ascii="Times New Roman" w:hAnsi="Times New Roman" w:cs="Times New Roman"/>
          <w:color w:val="000000"/>
          <w:spacing w:val="2"/>
          <w:sz w:val="28"/>
          <w:szCs w:val="28"/>
        </w:rPr>
        <w:t>характера», постановл</w:t>
      </w:r>
      <w:r w:rsidRPr="007D142F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Pr="007D142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нием Правительства Российской Федерации от 10.11.1996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 xml:space="preserve">№ 1340 «О порядке создания и использования резервов материальных ресурсов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ликвидации чрезвычайных ситуаций природного и техногенного характера», 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Оренбургской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о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>б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ласти от 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>19.11.2008 № 430-п</w:t>
      </w:r>
      <w:r w:rsidRPr="007D142F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14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142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 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резерве материальных ресурсов Оренбургской области для ликвидации чрезвычайных ситуаций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межмуниципального и регионального характера на территории Оренбургской области</w:t>
      </w:r>
      <w:r w:rsidRPr="007D142F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526A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обеспечения мероприятий по ликвидации чрезвычайных ситуаций и защите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DF526A">
        <w:rPr>
          <w:rFonts w:ascii="Times New Roman" w:hAnsi="Times New Roman" w:cs="Times New Roman"/>
          <w:sz w:val="28"/>
          <w:szCs w:val="28"/>
        </w:rPr>
        <w:t xml:space="preserve">,  </w:t>
      </w:r>
      <w:r w:rsidRPr="00DF526A">
        <w:rPr>
          <w:rFonts w:ascii="Times New Roman" w:hAnsi="Times New Roman" w:cs="Times New Roman"/>
          <w:spacing w:val="60"/>
          <w:sz w:val="28"/>
          <w:szCs w:val="28"/>
        </w:rPr>
        <w:t>постановляе</w:t>
      </w:r>
      <w:r>
        <w:rPr>
          <w:rFonts w:ascii="Times New Roman" w:hAnsi="Times New Roman" w:cs="Times New Roman"/>
          <w:spacing w:val="60"/>
          <w:sz w:val="28"/>
          <w:szCs w:val="28"/>
        </w:rPr>
        <w:t>т</w:t>
      </w:r>
      <w:r w:rsidRPr="007D142F">
        <w:rPr>
          <w:rFonts w:ascii="Times New Roman" w:hAnsi="Times New Roman" w:cs="Times New Roman"/>
          <w:sz w:val="28"/>
          <w:szCs w:val="28"/>
        </w:rPr>
        <w:t>:</w:t>
      </w:r>
    </w:p>
    <w:p w:rsidR="00DC4540" w:rsidRDefault="00DC4540" w:rsidP="00DC4540">
      <w:pPr>
        <w:pStyle w:val="a6"/>
        <w:ind w:firstLine="709"/>
        <w:jc w:val="both"/>
      </w:pPr>
      <w:r>
        <w:t xml:space="preserve">1.Утвердить Порядок </w:t>
      </w:r>
      <w:r w:rsidRPr="00DF526A"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>
        <w:t xml:space="preserve">на территории </w:t>
      </w:r>
      <w:r w:rsidRPr="00DF526A">
        <w:t xml:space="preserve">муниципального образования </w:t>
      </w:r>
      <w:r>
        <w:t xml:space="preserve"> </w:t>
      </w:r>
      <w:proofErr w:type="spellStart"/>
      <w:r>
        <w:t>Имангуловский</w:t>
      </w:r>
      <w:proofErr w:type="spellEnd"/>
      <w:r>
        <w:t xml:space="preserve">  сельсовет согласно приложению № 1.</w:t>
      </w:r>
    </w:p>
    <w:p w:rsidR="00DC4540" w:rsidRPr="00AA47C0" w:rsidRDefault="00DC4540" w:rsidP="00DC4540">
      <w:pPr>
        <w:pStyle w:val="a6"/>
        <w:ind w:firstLine="709"/>
        <w:jc w:val="both"/>
      </w:pPr>
      <w:r w:rsidRPr="00AA47C0">
        <w:t xml:space="preserve">2.Утвердить номенклатуру и объем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proofErr w:type="spellStart"/>
      <w:r>
        <w:t>Имангуловский</w:t>
      </w:r>
      <w:proofErr w:type="spellEnd"/>
      <w:r>
        <w:t xml:space="preserve">  сельсовет</w:t>
      </w:r>
      <w:r w:rsidRPr="00AA47C0">
        <w:t xml:space="preserve"> согласно приложению №</w:t>
      </w:r>
      <w:r>
        <w:t xml:space="preserve"> </w:t>
      </w:r>
      <w:r w:rsidRPr="00AA47C0">
        <w:t>2.</w:t>
      </w:r>
    </w:p>
    <w:p w:rsidR="00DC4540" w:rsidRPr="00831B0D" w:rsidRDefault="00DC4540" w:rsidP="00DC45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831B0D">
        <w:rPr>
          <w:rFonts w:ascii="Times New Roman" w:hAnsi="Times New Roman" w:cs="Times New Roman"/>
          <w:sz w:val="28"/>
          <w:szCs w:val="28"/>
        </w:rPr>
        <w:t>собой.</w:t>
      </w:r>
    </w:p>
    <w:p w:rsidR="00DC4540" w:rsidRDefault="00DC4540" w:rsidP="00DC45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B0D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31B0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443"/>
      </w:tblGrid>
      <w:tr w:rsidR="00DC4540" w:rsidTr="001B3F4E">
        <w:tc>
          <w:tcPr>
            <w:tcW w:w="7128" w:type="dxa"/>
          </w:tcPr>
          <w:p w:rsidR="00DC4540" w:rsidRDefault="00DC4540" w:rsidP="001B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40" w:rsidRDefault="00DC4540" w:rsidP="001B3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</w:tcPr>
          <w:p w:rsidR="00DC4540" w:rsidRDefault="00DC4540" w:rsidP="001B3F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А.А.Исанчурин</w:t>
            </w:r>
            <w:proofErr w:type="spellEnd"/>
          </w:p>
        </w:tc>
      </w:tr>
    </w:tbl>
    <w:p w:rsidR="00DC4540" w:rsidRDefault="00DC4540" w:rsidP="00DC4540">
      <w:pPr>
        <w:shd w:val="clear" w:color="auto" w:fill="FFFFFF"/>
        <w:rPr>
          <w:rFonts w:ascii="Times New Roman" w:hAnsi="Times New Roman" w:cs="Times New Roman"/>
          <w:sz w:val="28"/>
          <w:szCs w:val="16"/>
        </w:rPr>
      </w:pPr>
    </w:p>
    <w:p w:rsidR="00DC4540" w:rsidRPr="00F55288" w:rsidRDefault="00DC4540" w:rsidP="00DC4540">
      <w:pPr>
        <w:ind w:left="1276" w:hanging="1276"/>
        <w:jc w:val="both"/>
        <w:rPr>
          <w:rFonts w:ascii="Times New Roman" w:hAnsi="Times New Roman" w:cs="Times New Roman"/>
          <w:sz w:val="24"/>
          <w:szCs w:val="28"/>
        </w:rPr>
      </w:pPr>
      <w:r w:rsidRPr="005D14BE">
        <w:rPr>
          <w:rFonts w:ascii="Times New Roman" w:hAnsi="Times New Roman" w:cs="Times New Roman"/>
          <w:spacing w:val="-9"/>
          <w:sz w:val="28"/>
          <w:szCs w:val="28"/>
        </w:rPr>
        <w:t xml:space="preserve">Разослано: </w:t>
      </w:r>
      <w:r w:rsidRPr="00E04037">
        <w:rPr>
          <w:rFonts w:ascii="Times New Roman" w:hAnsi="Times New Roman" w:cs="Times New Roman"/>
          <w:sz w:val="28"/>
          <w:szCs w:val="28"/>
        </w:rPr>
        <w:t>отделу по ГО и ЧС, прокуратуре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5205CE">
        <w:rPr>
          <w:rFonts w:ascii="Times New Roman" w:hAnsi="Times New Roman" w:cs="Times New Roman"/>
          <w:sz w:val="28"/>
          <w:szCs w:val="28"/>
        </w:rPr>
        <w:t>1</w:t>
      </w:r>
    </w:p>
    <w:p w:rsidR="00DC4540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05.02.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5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264C9D" w:rsidRDefault="00DC4540" w:rsidP="00DC4540">
      <w:pPr>
        <w:pStyle w:val="a6"/>
        <w:jc w:val="center"/>
      </w:pPr>
      <w:r w:rsidRPr="00264C9D">
        <w:t>Порядок</w:t>
      </w:r>
    </w:p>
    <w:p w:rsidR="00DC4540" w:rsidRPr="00264C9D" w:rsidRDefault="00DC4540" w:rsidP="00DC4540">
      <w:pPr>
        <w:pStyle w:val="a6"/>
        <w:jc w:val="center"/>
      </w:pPr>
      <w:r w:rsidRPr="00264C9D">
        <w:t xml:space="preserve">создания, хранения, использования и восполнения резерва материальных ресурсов для ликвидации чрезвычайных ситуаций муниципального образования </w:t>
      </w:r>
      <w:proofErr w:type="spellStart"/>
      <w:r>
        <w:t>Имангуловский</w:t>
      </w:r>
      <w:proofErr w:type="spellEnd"/>
      <w:r>
        <w:t xml:space="preserve">  сельсовет</w:t>
      </w:r>
    </w:p>
    <w:p w:rsidR="00DC4540" w:rsidRPr="00ED325E" w:rsidRDefault="00DC4540" w:rsidP="00DC4540">
      <w:pPr>
        <w:pStyle w:val="a6"/>
        <w:ind w:firstLine="709"/>
        <w:jc w:val="both"/>
        <w:rPr>
          <w:b/>
        </w:rPr>
      </w:pPr>
    </w:p>
    <w:p w:rsidR="00DC4540" w:rsidRPr="005F395C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D325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21.12.1994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68-ФЗ «</w:t>
      </w:r>
      <w:r w:rsidRPr="00ED325E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ED325E">
        <w:rPr>
          <w:rFonts w:ascii="Times New Roman" w:hAnsi="Times New Roman" w:cs="Times New Roman"/>
          <w:sz w:val="28"/>
          <w:szCs w:val="28"/>
        </w:rPr>
        <w:t>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10.11.1996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1340 «</w:t>
      </w:r>
      <w:r w:rsidRPr="00ED325E">
        <w:rPr>
          <w:rFonts w:ascii="Times New Roman" w:hAnsi="Times New Roman" w:cs="Times New Roman"/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</w:t>
      </w:r>
      <w:r w:rsidRPr="005F395C">
        <w:rPr>
          <w:rFonts w:ascii="Times New Roman" w:hAnsi="Times New Roman" w:cs="Times New Roman"/>
          <w:sz w:val="28"/>
          <w:szCs w:val="28"/>
        </w:rPr>
        <w:t>прир</w:t>
      </w:r>
      <w:r>
        <w:rPr>
          <w:rFonts w:ascii="Times New Roman" w:hAnsi="Times New Roman" w:cs="Times New Roman"/>
          <w:sz w:val="28"/>
          <w:szCs w:val="28"/>
        </w:rPr>
        <w:t xml:space="preserve">одного и техногенного характера» </w:t>
      </w:r>
      <w:r w:rsidRPr="005F395C">
        <w:rPr>
          <w:rFonts w:ascii="Times New Roman" w:hAnsi="Times New Roman" w:cs="Times New Roman"/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 для</w:t>
      </w:r>
      <w:proofErr w:type="gramEnd"/>
      <w:r w:rsidRPr="005F395C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F395C">
        <w:rPr>
          <w:rFonts w:ascii="Times New Roman" w:hAnsi="Times New Roman" w:cs="Times New Roman"/>
          <w:sz w:val="28"/>
          <w:szCs w:val="28"/>
        </w:rPr>
        <w:t xml:space="preserve"> (далее - Резерв).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F395C">
        <w:rPr>
          <w:rFonts w:ascii="Times New Roman" w:hAnsi="Times New Roman" w:cs="Times New Roman"/>
          <w:sz w:val="28"/>
          <w:szCs w:val="28"/>
        </w:rPr>
        <w:t>Резерв создается заблаговременно в целях экстренного привлечения необходимых средств для организации первоочередного жизнеобеспечения пострадавшего населения в ЧС, развертывания и</w:t>
      </w:r>
      <w:r w:rsidRPr="00ED325E">
        <w:rPr>
          <w:rFonts w:ascii="Times New Roman" w:hAnsi="Times New Roman" w:cs="Times New Roman"/>
          <w:sz w:val="28"/>
          <w:szCs w:val="28"/>
        </w:rPr>
        <w:t xml:space="preserve"> содержания пунктов временного размещения пострадавшего населения, пунктов питания, оснащения аварийно-спасательных формирований и аварийно-спасательных служб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аварийно-спасательных и других неотложных работ и других мероприятий.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 xml:space="preserve">Резерв может использоваться на иные цели, не связанные с ликвидацией ЧС, только на основании решений, принятых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D325E">
        <w:rPr>
          <w:rFonts w:ascii="Times New Roman" w:hAnsi="Times New Roman" w:cs="Times New Roman"/>
          <w:sz w:val="28"/>
          <w:szCs w:val="28"/>
        </w:rPr>
        <w:t>Резе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другие материальные ресурсы.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325E">
        <w:rPr>
          <w:rFonts w:ascii="Times New Roman" w:hAnsi="Times New Roman" w:cs="Times New Roman"/>
          <w:sz w:val="28"/>
          <w:szCs w:val="28"/>
        </w:rPr>
        <w:t xml:space="preserve">Номенклатура и объемы материальных ресурсов Резерва утверждаются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D325E">
        <w:rPr>
          <w:rFonts w:ascii="Times New Roman" w:hAnsi="Times New Roman" w:cs="Times New Roman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325E">
        <w:rPr>
          <w:rFonts w:ascii="Times New Roman" w:hAnsi="Times New Roman" w:cs="Times New Roman"/>
          <w:sz w:val="28"/>
          <w:szCs w:val="28"/>
        </w:rPr>
        <w:t xml:space="preserve">Создание, хранение и восполнение Резерва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D325E">
        <w:rPr>
          <w:rFonts w:ascii="Times New Roman" w:hAnsi="Times New Roman" w:cs="Times New Roman"/>
          <w:sz w:val="28"/>
          <w:szCs w:val="28"/>
        </w:rPr>
        <w:t>, а также за счет внебюджетных источников.</w:t>
      </w:r>
    </w:p>
    <w:p w:rsidR="00DC4540" w:rsidRPr="00ED325E" w:rsidRDefault="00DC4540" w:rsidP="00DC4540">
      <w:pPr>
        <w:shd w:val="clear" w:color="auto" w:fill="FFFFFF"/>
        <w:ind w:left="72" w:right="11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>В целях сокращения расходов на создание и хранение резерва при необходимости соблюдения определенных условий их хранения, а также из-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за непродолжительного срока хранения (годности) некоторых материальных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есурсов допускается заключение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>контрактов (договоров) с организациями, имеющими указанные материальные ресурсы в постоянном наличии, на их экстренную поставку в зону чрезвычайной ситуации (в срок не более 24 часов с момента доведения до организации информации о</w:t>
      </w:r>
      <w:proofErr w:type="gramEnd"/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 необходимости поставки резерва в зону чрезвычайной ситуации). Оплата материальных ресурсов осуществляется по факту их поставки в зону чрезвычайной ситуации</w:t>
      </w:r>
      <w:r w:rsidRPr="00ED325E">
        <w:rPr>
          <w:rFonts w:ascii="Times New Roman" w:hAnsi="Times New Roman"/>
          <w:color w:val="000000"/>
          <w:spacing w:val="7"/>
          <w:sz w:val="28"/>
          <w:szCs w:val="28"/>
        </w:rPr>
        <w:t xml:space="preserve"> за счет 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средств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местного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бюджета,  а также  за счет </w:t>
      </w:r>
      <w:r w:rsidRPr="00ED325E">
        <w:rPr>
          <w:rFonts w:ascii="Times New Roman" w:hAnsi="Times New Roman"/>
          <w:color w:val="000000"/>
          <w:spacing w:val="3"/>
          <w:sz w:val="28"/>
          <w:szCs w:val="28"/>
        </w:rPr>
        <w:t xml:space="preserve">внебюджетных </w:t>
      </w:r>
      <w:r w:rsidRPr="00ED325E">
        <w:rPr>
          <w:rFonts w:ascii="Times New Roman" w:hAnsi="Times New Roman"/>
          <w:color w:val="000000"/>
          <w:spacing w:val="-3"/>
          <w:sz w:val="28"/>
          <w:szCs w:val="28"/>
        </w:rPr>
        <w:t>источников.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 Поставщики материальных ресурсов определяются в соответствии с Фед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еральным законом от 05.04.2013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44-ФЗ «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муниципальных нужд» </w:t>
      </w:r>
      <w:r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(далее - Федеральный закон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5205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44-ФЗ).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325E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ED325E">
        <w:rPr>
          <w:rFonts w:ascii="Times New Roman" w:hAnsi="Times New Roman"/>
          <w:sz w:val="28"/>
          <w:szCs w:val="28"/>
        </w:rPr>
        <w:t>7.</w:t>
      </w: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>Формирование и восполнение Резерва согласно утвержденной номенклатуре и объемов осуществляется на основе договоров (контрактов) на поставку материальных ресурсов в Резерв, заключаемых заказчиком материальных ресурсов с организациями независимо от их форм собственности в порядке, установленном</w:t>
      </w:r>
      <w:r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hyperlink r:id="rId4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  <w:r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</w:pPr>
      <w:r w:rsidRPr="00ED325E">
        <w:rPr>
          <w:rFonts w:ascii="Times New Roman" w:hAnsi="Times New Roman"/>
          <w:color w:val="000000"/>
          <w:spacing w:val="1"/>
          <w:sz w:val="28"/>
          <w:szCs w:val="28"/>
          <w:shd w:val="clear" w:color="auto" w:fill="FFFFFF"/>
        </w:rPr>
        <w:t xml:space="preserve">8. Вместо приобретения и хранения отдельных видов материальных ресурсов допускается заключение договоров на экстренную их поставку (продажу) с организациями, имеющими эти ресурсы в постоянном наличии и включенными в перечень поставщиков. Выбор поставщиков осуществляется также в соответствии с </w:t>
      </w:r>
      <w:hyperlink r:id="rId5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</w:p>
    <w:p w:rsidR="00DC4540" w:rsidRPr="00ED325E" w:rsidRDefault="00DC4540" w:rsidP="00DC4540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D325E">
        <w:rPr>
          <w:rFonts w:ascii="Times New Roman" w:hAnsi="Times New Roman"/>
          <w:color w:val="000000"/>
          <w:spacing w:val="7"/>
          <w:sz w:val="28"/>
          <w:szCs w:val="28"/>
        </w:rPr>
        <w:t>Порядок экстренной поставки (продажи) определяется договором (контрактом).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Организация и координация работы по созданию, размещению, хранению и восполнению Резерва возлагаются 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ED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D325E">
        <w:rPr>
          <w:rFonts w:ascii="Times New Roman" w:hAnsi="Times New Roman" w:cs="Times New Roman"/>
          <w:sz w:val="28"/>
          <w:szCs w:val="28"/>
        </w:rPr>
        <w:t>Орган, на который возложены функции по созданию Резерва: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разрабатывают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региона, традиционных способов ведения хозяйства и уклада жизни населения Оренбургской области;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 xml:space="preserve">определяют места хранения материальных ресурсов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ED325E">
        <w:rPr>
          <w:rFonts w:ascii="Times New Roman" w:hAnsi="Times New Roman" w:cs="Times New Roman"/>
          <w:sz w:val="28"/>
          <w:szCs w:val="28"/>
        </w:rPr>
        <w:t xml:space="preserve"> резервов, отвечающие требованиям по условиям хранения и обеспечивающие возможность доставки в зоны чрезвычайных ситуаций;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325E">
        <w:rPr>
          <w:rFonts w:ascii="Times New Roman" w:hAnsi="Times New Roman" w:cs="Times New Roman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ведут учет и отчетность по операциям с материальными ресурсами Резерва;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25E">
        <w:rPr>
          <w:rFonts w:ascii="Times New Roman" w:hAnsi="Times New Roman" w:cs="Times New Roman"/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Общее руководство по созданию, хранению, использованию Резерва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325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– начальника управления по сельскому хозяйству.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>Координация деятельности по упра</w:t>
      </w:r>
      <w:r>
        <w:rPr>
          <w:rFonts w:ascii="Times New Roman" w:hAnsi="Times New Roman" w:cs="Times New Roman"/>
          <w:sz w:val="28"/>
          <w:szCs w:val="28"/>
        </w:rPr>
        <w:t>влению Резервом возлагается на «уполномоченный орган»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D325E">
        <w:rPr>
          <w:rFonts w:ascii="Times New Roman" w:hAnsi="Times New Roman" w:cs="Times New Roman"/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D325E">
        <w:rPr>
          <w:rFonts w:ascii="Times New Roman" w:hAnsi="Times New Roman" w:cs="Times New Roman"/>
          <w:sz w:val="28"/>
          <w:szCs w:val="28"/>
        </w:rPr>
        <w:t xml:space="preserve">Приобретение материальных ресурсов в Резерв осуществляется в соответствии с </w:t>
      </w:r>
      <w:hyperlink r:id="rId6" w:history="1">
        <w:r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Федеральным законом </w:t>
        </w:r>
        <w:r w:rsidRPr="005205CE">
          <w:rPr>
            <w:rFonts w:ascii="Times New Roman" w:hAnsi="Times New Roman" w:cs="Times New Roman"/>
            <w:sz w:val="28"/>
            <w:szCs w:val="28"/>
          </w:rPr>
          <w:t>№</w:t>
        </w:r>
        <w:r w:rsidRPr="00C96EB9">
          <w:rPr>
            <w:rStyle w:val="a7"/>
            <w:rFonts w:ascii="Times New Roman" w:hAnsi="Times New Roman"/>
            <w:color w:val="000000"/>
            <w:spacing w:val="1"/>
            <w:sz w:val="28"/>
            <w:szCs w:val="28"/>
            <w:shd w:val="clear" w:color="auto" w:fill="FFFFFF"/>
          </w:rPr>
          <w:t xml:space="preserve"> 44-ФЗ. </w:t>
        </w:r>
      </w:hyperlink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14.</w:t>
      </w:r>
      <w:r w:rsidRPr="00ED325E">
        <w:rPr>
          <w:rFonts w:ascii="Times New Roman" w:hAnsi="Times New Roman" w:cs="Times New Roman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D325E">
        <w:rPr>
          <w:rFonts w:ascii="Times New Roman" w:hAnsi="Times New Roman" w:cs="Times New Roman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пунктом 13, 14 настоящего Порядка, осуществляют </w:t>
      </w:r>
      <w:proofErr w:type="gramStart"/>
      <w:r w:rsidRPr="00ED3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25E">
        <w:rPr>
          <w:rFonts w:ascii="Times New Roman" w:hAnsi="Times New Roman" w:cs="Times New Roman"/>
          <w:sz w:val="28"/>
          <w:szCs w:val="28"/>
        </w:rPr>
        <w:t xml:space="preserve"> количеством, качеством и условиями хранения материальных ресурсов и устанавливают порядок их своевременной выдачи, количество и качество поставляемых материальных ресурсов.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D325E">
        <w:rPr>
          <w:rFonts w:ascii="Times New Roman" w:hAnsi="Times New Roman" w:cs="Times New Roman"/>
          <w:sz w:val="28"/>
          <w:szCs w:val="28"/>
        </w:rPr>
        <w:t>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ED325E">
        <w:rPr>
          <w:rFonts w:ascii="Times New Roman" w:hAnsi="Times New Roman" w:cs="Times New Roman"/>
          <w:sz w:val="28"/>
          <w:szCs w:val="28"/>
        </w:rPr>
        <w:t>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</w:t>
      </w:r>
      <w:r>
        <w:rPr>
          <w:rFonts w:ascii="Times New Roman" w:hAnsi="Times New Roman" w:cs="Times New Roman"/>
          <w:sz w:val="28"/>
          <w:szCs w:val="28"/>
        </w:rPr>
        <w:t>споряжением. Решения готовятся «уполномоченным органом»</w:t>
      </w:r>
      <w:r w:rsidRPr="00ED325E">
        <w:rPr>
          <w:rFonts w:ascii="Times New Roman" w:hAnsi="Times New Roman" w:cs="Times New Roman"/>
          <w:sz w:val="28"/>
          <w:szCs w:val="28"/>
        </w:rPr>
        <w:t xml:space="preserve"> на основании обращений предприятий, учреждений и организаций.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ED325E">
        <w:rPr>
          <w:rFonts w:ascii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5E">
        <w:rPr>
          <w:rFonts w:ascii="Times New Roman" w:hAnsi="Times New Roman" w:cs="Times New Roman"/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ED325E">
        <w:rPr>
          <w:rFonts w:ascii="Times New Roman" w:hAnsi="Times New Roman" w:cs="Times New Roman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ED325E">
        <w:rPr>
          <w:rFonts w:ascii="Times New Roman" w:hAnsi="Times New Roman" w:cs="Times New Roman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D325E">
        <w:rPr>
          <w:rFonts w:ascii="Times New Roman" w:hAnsi="Times New Roman" w:cs="Times New Roman"/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выделены. Документы, подтверждающие целевое использование материальных ресурсов, представляются в орган местного самоуправления в месячный срок.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ED325E">
        <w:rPr>
          <w:rFonts w:ascii="Times New Roman" w:hAnsi="Times New Roman" w:cs="Times New Roman"/>
          <w:sz w:val="28"/>
          <w:szCs w:val="28"/>
        </w:rPr>
        <w:t>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ED325E">
        <w:rPr>
          <w:rFonts w:ascii="Times New Roman" w:hAnsi="Times New Roman" w:cs="Times New Roman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DC4540" w:rsidRPr="00ED325E" w:rsidRDefault="00DC4540" w:rsidP="00DC45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ED325E">
        <w:rPr>
          <w:rFonts w:ascii="Times New Roman" w:hAnsi="Times New Roman" w:cs="Times New Roman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C4540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205CE">
        <w:rPr>
          <w:rFonts w:ascii="Times New Roman" w:hAnsi="Times New Roman" w:cs="Times New Roman"/>
          <w:sz w:val="28"/>
          <w:szCs w:val="28"/>
        </w:rPr>
        <w:t>Октябрьский район</w:t>
      </w:r>
    </w:p>
    <w:p w:rsidR="00DC4540" w:rsidRPr="005205CE" w:rsidRDefault="00DC4540" w:rsidP="00DC4540">
      <w:pPr>
        <w:ind w:left="496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05C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05.02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5205CE">
        <w:rPr>
          <w:rFonts w:ascii="Times New Roman" w:hAnsi="Times New Roman" w:cs="Times New Roman"/>
          <w:sz w:val="28"/>
          <w:szCs w:val="28"/>
        </w:rPr>
        <w:t xml:space="preserve"> № </w:t>
      </w:r>
      <w:r w:rsidRPr="005C0469">
        <w:rPr>
          <w:rFonts w:ascii="Times New Roman" w:hAnsi="Times New Roman" w:cs="Times New Roman"/>
          <w:sz w:val="28"/>
          <w:szCs w:val="28"/>
          <w:u w:val="single"/>
        </w:rPr>
        <w:t>4-п</w:t>
      </w:r>
    </w:p>
    <w:p w:rsidR="00DC4540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 и объём</w:t>
      </w:r>
      <w:r w:rsidRPr="0050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540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474">
        <w:rPr>
          <w:rFonts w:ascii="Times New Roman" w:hAnsi="Times New Roman" w:cs="Times New Roman"/>
          <w:sz w:val="28"/>
          <w:szCs w:val="28"/>
        </w:rPr>
        <w:t xml:space="preserve">резервов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для ликвидации </w:t>
      </w:r>
      <w:r w:rsidRPr="00501474"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характера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DC4540" w:rsidRPr="00501474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0A0"/>
      </w:tblPr>
      <w:tblGrid>
        <w:gridCol w:w="540"/>
        <w:gridCol w:w="3396"/>
        <w:gridCol w:w="1842"/>
        <w:gridCol w:w="1418"/>
        <w:gridCol w:w="2410"/>
      </w:tblGrid>
      <w:tr w:rsidR="00DC4540" w:rsidTr="001B3F4E">
        <w:tc>
          <w:tcPr>
            <w:tcW w:w="540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резервов материальных ресурсов,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работ (услуг)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Код по ОКВЭД (ОКПД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ОК 034-2014 (КПЕС-2008)</w:t>
            </w:r>
          </w:p>
        </w:tc>
      </w:tr>
    </w:tbl>
    <w:p w:rsidR="00DC4540" w:rsidRPr="005C376A" w:rsidRDefault="00DC4540" w:rsidP="00DC4540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76"/>
        <w:gridCol w:w="1842"/>
        <w:gridCol w:w="1418"/>
        <w:gridCol w:w="2374"/>
      </w:tblGrid>
      <w:tr w:rsidR="00DC4540" w:rsidRPr="005C376A" w:rsidTr="001B3F4E">
        <w:trPr>
          <w:cantSplit/>
          <w:tblHeader/>
        </w:trPr>
        <w:tc>
          <w:tcPr>
            <w:tcW w:w="560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Продовольствие (из расчета снабжения 50 человек на 3 суток):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10.81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Изделия хлебобулочные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мучные кондитерские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10.7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Масла и жиры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10.41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макаронные, 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кускус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мучные изделия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10.73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мясные (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мясосодержащие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10.13.15.110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Продукция мясная пищевая прочая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10.13.15.190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10.20.25.110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готовые из рыбы прочие, не включенные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другие группировки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10.20.25.190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Консервы молочные сгущенные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10.51.51.110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Соки овощефруктовые диффузионные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высушенных овощей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фруктов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10.32.18.124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Чай зеленый (</w:t>
            </w: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неферментированный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), чай черный (ферментированный) и чай частично ферментированный,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упаковках массой не более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3 кг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10.83.13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08.93.10.110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Крупа, мука грубого помола, гранулы и прочие продукты из зерновых культур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10.61.3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и изделия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дерева и пробки, кроме мебели; изделия из соломки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материалов для плетения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C376A">
              <w:rPr>
                <w:rFonts w:ascii="Times New Roman" w:hAnsi="Times New Roman" w:cs="Times New Roman"/>
                <w:sz w:val="24"/>
              </w:rPr>
              <w:t>Дрова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включает: бревна, используемые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02.20.14.110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Пиломатериалы хвойных пород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16.10.10.110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Пиломатериалы лиственных пород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16.10.10.120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Фанера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16.21.12.110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древесно-волокнистые</w:t>
            </w:r>
            <w:proofErr w:type="spellEnd"/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из древесины или других одревесневших материалов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16.21.14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Вещевое имущество и предметы первой необходимости 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(из расчёта снабжения 50 человек):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22.29.23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25.71.14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13.92.22.150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Одежда верхняя прочая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Одежда верхняя трикотажная или вязаная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14.13.1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Изделия чулочно-носочные трикотажные или вязаные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14.31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Перчатки, рукавицы (варежки) и митенки трикотажные или вязаные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14.19.13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Шляпы и прочие головные уборы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14.19.4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15.2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13.92.24.140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31.03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Одеяла (кроме электрических одеял)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13.92.11.110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постельное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13.92.12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Белье туалетное и кухонное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13.92.14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Мешки спальные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13.92.24.150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0" w:type="dxa"/>
            <w:gridSpan w:val="4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Медикаменты и медицинское имущество: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лекарственные материалы, применяемые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в медицинских целях</w:t>
            </w:r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лекарственные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материалы, применяемые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медицинских целях</w:t>
            </w:r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Изделия медицинские, в том числе хирургические, прочие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оборудование 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  <w:proofErr w:type="gramEnd"/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облучения, электрическое диагностическое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терапевтическое, применяемые в медицинских целях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Из расчёта на 50 пострадавших (заболевших)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32.50.5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 w:val="restart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0" w:type="dxa"/>
            <w:gridSpan w:val="4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Другие материальные ресурсы:</w:t>
            </w:r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Мыло и средства моющие, </w:t>
            </w:r>
            <w:proofErr w:type="gramStart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5C376A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полирующие, средства парфюмерные </w:t>
            </w:r>
            <w:r w:rsidRPr="005C376A">
              <w:rPr>
                <w:rFonts w:ascii="Times New Roman" w:hAnsi="Times New Roman" w:cs="Times New Roman"/>
                <w:sz w:val="24"/>
                <w:szCs w:val="24"/>
              </w:rPr>
              <w:br/>
              <w:t>и косметические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20.4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Генераторы переменного тока (синхронные генераторы)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27.11.26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Провода и шнуры силовые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27.32.13.130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Инструмент режущий ручной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25.73.30.150</w:t>
              </w:r>
            </w:hyperlink>
          </w:p>
        </w:tc>
      </w:tr>
      <w:tr w:rsidR="00DC4540" w:rsidRPr="005C376A" w:rsidTr="001B3F4E">
        <w:trPr>
          <w:cantSplit/>
        </w:trPr>
        <w:tc>
          <w:tcPr>
            <w:tcW w:w="560" w:type="dxa"/>
            <w:vMerge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1842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DC4540" w:rsidRPr="005C376A" w:rsidRDefault="00DC4540" w:rsidP="001B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5C376A">
                <w:rPr>
                  <w:rFonts w:ascii="Times New Roman" w:hAnsi="Times New Roman" w:cs="Times New Roman"/>
                  <w:sz w:val="24"/>
                  <w:szCs w:val="24"/>
                </w:rPr>
                <w:t>25.73.30.299</w:t>
              </w:r>
            </w:hyperlink>
          </w:p>
        </w:tc>
      </w:tr>
    </w:tbl>
    <w:p w:rsidR="00DC4540" w:rsidRPr="00B507DF" w:rsidRDefault="00DC4540" w:rsidP="00DC45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540" w:rsidRPr="005D14BE" w:rsidRDefault="00DC4540" w:rsidP="00DC4540">
      <w:pPr>
        <w:shd w:val="clear" w:color="auto" w:fill="FFFFFF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</w:p>
    <w:p w:rsidR="004A0D71" w:rsidRPr="00BE2C9A" w:rsidRDefault="004A0D71" w:rsidP="00815362">
      <w:pPr>
        <w:jc w:val="both"/>
        <w:rPr>
          <w:rFonts w:ascii="Times New Roman" w:hAnsi="Times New Roman" w:cs="Times New Roman"/>
        </w:rPr>
      </w:pPr>
    </w:p>
    <w:sectPr w:rsidR="004A0D71" w:rsidRPr="00BE2C9A" w:rsidSect="00DC45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ED8"/>
    <w:rsid w:val="00436CA4"/>
    <w:rsid w:val="004A0D71"/>
    <w:rsid w:val="004B6848"/>
    <w:rsid w:val="00501298"/>
    <w:rsid w:val="0056547A"/>
    <w:rsid w:val="00582930"/>
    <w:rsid w:val="005C5C5B"/>
    <w:rsid w:val="005F0912"/>
    <w:rsid w:val="00605141"/>
    <w:rsid w:val="006471F3"/>
    <w:rsid w:val="00676124"/>
    <w:rsid w:val="006B7ED8"/>
    <w:rsid w:val="00815362"/>
    <w:rsid w:val="008C22AC"/>
    <w:rsid w:val="008E78B7"/>
    <w:rsid w:val="00945033"/>
    <w:rsid w:val="00A44010"/>
    <w:rsid w:val="00A54E4E"/>
    <w:rsid w:val="00A7601A"/>
    <w:rsid w:val="00B374FD"/>
    <w:rsid w:val="00BE2C9A"/>
    <w:rsid w:val="00BE774D"/>
    <w:rsid w:val="00CA20AD"/>
    <w:rsid w:val="00DC4540"/>
    <w:rsid w:val="00E9550C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15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C45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C4540"/>
    <w:rPr>
      <w:rFonts w:cs="Times New Roman"/>
    </w:rPr>
  </w:style>
  <w:style w:type="character" w:styleId="a7">
    <w:name w:val="Hyperlink"/>
    <w:basedOn w:val="a0"/>
    <w:uiPriority w:val="99"/>
    <w:semiHidden/>
    <w:rsid w:val="00DC4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92A17E6D05302B7D2B91C62F6AF4FB3D9BEB6CC01D09C4B4B42D17934B27v8H8I" TargetMode="External"/><Relationship Id="rId13" Type="http://schemas.openxmlformats.org/officeDocument/2006/relationships/hyperlink" Target="consultantplus://offline/ref=3DFC71928F8EE2086AC792A17E6D05302B7D2B91C62F6AF4FB3D9BEB6CC01D09C4B4B42D17904E2Av8H2I" TargetMode="External"/><Relationship Id="rId18" Type="http://schemas.openxmlformats.org/officeDocument/2006/relationships/hyperlink" Target="consultantplus://offline/ref=3DFC71928F8EE2086AC792A17E6D05302B7D2B91C62F6AF4FB3D9BEB6CC01D09C4B4B42D17914C2Dv8H2I" TargetMode="External"/><Relationship Id="rId26" Type="http://schemas.openxmlformats.org/officeDocument/2006/relationships/hyperlink" Target="consultantplus://offline/ref=3DFC71928F8EE2086AC792A17E6D05302B7D2B91C62F6AF4FB3D9BEB6CC01D09C4B4B42D16944E2Fv8HEI" TargetMode="External"/><Relationship Id="rId39" Type="http://schemas.openxmlformats.org/officeDocument/2006/relationships/hyperlink" Target="consultantplus://offline/ref=3DFC71928F8EE2086AC792A17E6D05302B7D2B91C62F6AF4FB3D9BEB6CC01D09C4B4B42D179D4B2Cv8H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C71928F8EE2086AC792A17E6D05302B7D2B91C62F6AF4FB3D9BEB6CC01D09C4B4B42D17974D29v8H3I" TargetMode="External"/><Relationship Id="rId34" Type="http://schemas.openxmlformats.org/officeDocument/2006/relationships/hyperlink" Target="consultantplus://offline/ref=3DFC71928F8EE2086AC792A17E6D05302B7D2B91C62F6AF4FB3D9BEB6CC01D09C4B4B42D179C4826v8HAI" TargetMode="External"/><Relationship Id="rId42" Type="http://schemas.openxmlformats.org/officeDocument/2006/relationships/hyperlink" Target="consultantplus://offline/ref=3DFC71928F8EE2086AC792A17E6D05302B7D2B91C62F6AF4FB3D9BEB6CC01D09C4B4B42D16914F2Cv8HE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FC71928F8EE2086AC792A17E6D05302B7D2B91C62F6AF4FB3D9BEB6CC01D09C4B4B42D17934826v8HAI" TargetMode="External"/><Relationship Id="rId12" Type="http://schemas.openxmlformats.org/officeDocument/2006/relationships/hyperlink" Target="consultantplus://offline/ref=3DFC71928F8EE2086AC792A17E6D05302B7D2B91C62F6AF4FB3D9BEB6CC01D09C4B4B42D1791472Ev8H2I" TargetMode="External"/><Relationship Id="rId17" Type="http://schemas.openxmlformats.org/officeDocument/2006/relationships/hyperlink" Target="consultantplus://offline/ref=3DFC71928F8EE2086AC792A17E6D05302B7D2B91C62F6AF4FB3D9BEB6CC01D09C4B4B42D17934729v8HEI" TargetMode="External"/><Relationship Id="rId25" Type="http://schemas.openxmlformats.org/officeDocument/2006/relationships/hyperlink" Target="consultantplus://offline/ref=3DFC71928F8EE2086AC792A17E6D05302B7D2B91C62F6AF4FB3D9BEB6CC01D09C4B4B42D16944E2Fv8HAI" TargetMode="External"/><Relationship Id="rId33" Type="http://schemas.openxmlformats.org/officeDocument/2006/relationships/hyperlink" Target="consultantplus://offline/ref=3DFC71928F8EE2086AC792A17E6D05302B7D2B91C62F6AF4FB3D9BEB6CC01D09C4B4B42D179C4B26v8H8I" TargetMode="External"/><Relationship Id="rId38" Type="http://schemas.openxmlformats.org/officeDocument/2006/relationships/hyperlink" Target="consultantplus://offline/ref=3DFC71928F8EE2086AC792A17E6D05302B7D2B91C62F6AF4FB3D9BEB6CC01D09C4B4B42D179D4B2Fv8H2I" TargetMode="External"/><Relationship Id="rId46" Type="http://schemas.openxmlformats.org/officeDocument/2006/relationships/hyperlink" Target="consultantplus://offline/ref=3DFC71928F8EE2086AC792A17E6D05302B7D2B91C62F6AF4FB3D9BEB6CC01D09C4B4B42D169D4B27v8H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C71928F8EE2086AC792A17E6D05302B7D2B91C62F6AF4FB3D9BEB6CC01D09C4B4B42D17904C29v8HAI" TargetMode="External"/><Relationship Id="rId20" Type="http://schemas.openxmlformats.org/officeDocument/2006/relationships/hyperlink" Target="consultantplus://offline/ref=3DFC71928F8EE2086AC792A17E6D05302B7D2B91C62F6AF4FB3D9BEB6CC01D09C4B4B42D1695462Fv8HCI" TargetMode="External"/><Relationship Id="rId29" Type="http://schemas.openxmlformats.org/officeDocument/2006/relationships/hyperlink" Target="consultantplus://offline/ref=3DFC71928F8EE2086AC792A17E6D05302B7D2B91C62F6AF4FB3D9BEB6CC01D09C4B4B42D179C4A2Fv8H2I" TargetMode="External"/><Relationship Id="rId41" Type="http://schemas.openxmlformats.org/officeDocument/2006/relationships/hyperlink" Target="consultantplus://offline/ref=3DFC71928F8EE2086AC792A17E6D05302B7D2B91C62F6AF4FB3D9BEB6CC01D09C4B4B42D179D492Bv8HAI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consultantplus://offline/ref=3DFC71928F8EE2086AC792A17E6D05302B7D2B91C62F6AF4FB3D9BEB6CC01D09C4B4B42D17914626v8HCI" TargetMode="External"/><Relationship Id="rId24" Type="http://schemas.openxmlformats.org/officeDocument/2006/relationships/hyperlink" Target="consultantplus://offline/ref=3DFC71928F8EE2086AC792A17E6D05302B7D2B91C62F6AF4FB3D9BEB6CC01D09C4B4B42D16954727v8H8I" TargetMode="External"/><Relationship Id="rId32" Type="http://schemas.openxmlformats.org/officeDocument/2006/relationships/hyperlink" Target="consultantplus://offline/ref=3DFC71928F8EE2086AC792A17E6D05302B7D2B91C62F6AF4FB3D9BEB6CC01D09C4B4B42D16954F28v8HAI" TargetMode="External"/><Relationship Id="rId37" Type="http://schemas.openxmlformats.org/officeDocument/2006/relationships/hyperlink" Target="consultantplus://offline/ref=3DFC71928F8EE2086AC792A17E6D05302B7D2B91C62F6AF4FB3D9BEB6CC01D09C4B4B42D15914929v8HEI" TargetMode="External"/><Relationship Id="rId40" Type="http://schemas.openxmlformats.org/officeDocument/2006/relationships/hyperlink" Target="consultantplus://offline/ref=3DFC71928F8EE2086AC792A17E6D05302B7D2B91C62F6AF4FB3D9BEB6CC01D09C4B4B42D179D482Bv8H2I" TargetMode="External"/><Relationship Id="rId45" Type="http://schemas.openxmlformats.org/officeDocument/2006/relationships/hyperlink" Target="consultantplus://offline/ref=3DFC71928F8EE2086AC792A17E6D05302B7D2B91C62F6AF4FB3D9BEB6CC01D09C4B4B42D169D4A27v8HEI" TargetMode="Externa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hyperlink" Target="consultantplus://offline/ref=3DFC71928F8EE2086AC792A17E6D05302B7D2B91C62F6AF4FB3D9BEB6CC01D09C4B4B42D17934E2Bv8HCI" TargetMode="External"/><Relationship Id="rId23" Type="http://schemas.openxmlformats.org/officeDocument/2006/relationships/hyperlink" Target="consultantplus://offline/ref=3DFC71928F8EE2086AC792A17E6D05302B7D2B91C62F6AF4FB3D9BEB6CC01D09C4B4B42D1695462Av8HAI" TargetMode="External"/><Relationship Id="rId28" Type="http://schemas.openxmlformats.org/officeDocument/2006/relationships/hyperlink" Target="consultantplus://offline/ref=3DFC71928F8EE2086AC792A17E6D05302B7D2B91C62F6AF4FB3D9BEB6CC01D09C4B4B42D179D492Ev8HEI" TargetMode="External"/><Relationship Id="rId36" Type="http://schemas.openxmlformats.org/officeDocument/2006/relationships/hyperlink" Target="consultantplus://offline/ref=3DFC71928F8EE2086AC792A17E6D05302B7D2B91C62F6AF4FB3D9BEB6CC01D09C4B4B42D179D492Av8H2I" TargetMode="External"/><Relationship Id="rId10" Type="http://schemas.openxmlformats.org/officeDocument/2006/relationships/hyperlink" Target="consultantplus://offline/ref=3DFC71928F8EE2086AC792A17E6D05302B7D2B91C62F6AF4FB3D9BEB6CC01D09C4B4B42D1793482Av8H2I" TargetMode="External"/><Relationship Id="rId19" Type="http://schemas.openxmlformats.org/officeDocument/2006/relationships/hyperlink" Target="consultantplus://offline/ref=3DFC71928F8EE2086AC792A17E6D05302B7D2B91C62F6AF4FB3D9BEB6CC01D09C4B4B42D17934A2Cv8H8I" TargetMode="External"/><Relationship Id="rId31" Type="http://schemas.openxmlformats.org/officeDocument/2006/relationships/hyperlink" Target="consultantplus://offline/ref=3DFC71928F8EE2086AC792A17E6D05302B7D2B91C62F6AF4FB3D9BEB6CC01D09C4B4B42D179C4C26v8HCI" TargetMode="External"/><Relationship Id="rId44" Type="http://schemas.openxmlformats.org/officeDocument/2006/relationships/hyperlink" Target="consultantplus://offline/ref=3DFC71928F8EE2086AC792A17E6D05302B7D2B91C62F6AF4FB3D9BEB6CC01D09C4B4B42D15954B2Dv8HCI" TargetMode="External"/><Relationship Id="rId4" Type="http://schemas.openxmlformats.org/officeDocument/2006/relationships/hyperlink" Target="http://docs.cntd.ru/document/499011838" TargetMode="External"/><Relationship Id="rId9" Type="http://schemas.openxmlformats.org/officeDocument/2006/relationships/hyperlink" Target="consultantplus://offline/ref=3DFC71928F8EE2086AC792A17E6D05302B7D2B91C62F6AF4FB3D9BEB6CC01D09C4B4B42D17904A26v8HCI" TargetMode="External"/><Relationship Id="rId14" Type="http://schemas.openxmlformats.org/officeDocument/2006/relationships/hyperlink" Target="consultantplus://offline/ref=3DFC71928F8EE2086AC792A17E6D05302B7D2B91C62F6AF4FB3D9BEB6CC01D09C4B4B42D17904E28v8HEI" TargetMode="External"/><Relationship Id="rId22" Type="http://schemas.openxmlformats.org/officeDocument/2006/relationships/hyperlink" Target="consultantplus://offline/ref=3DFC71928F8EE2086AC792A17E6D05302B7D2B91C62F6AF4FB3D9BEB6CC01D09C4B4B42D1695462Cv8HCI" TargetMode="External"/><Relationship Id="rId27" Type="http://schemas.openxmlformats.org/officeDocument/2006/relationships/hyperlink" Target="consultantplus://offline/ref=3DFC71928F8EE2086AC792A17E6D05302B7D2B91C62F6AF4FB3D9BEB6CC01D09C4B4B42D16904A29v8HAI" TargetMode="External"/><Relationship Id="rId30" Type="http://schemas.openxmlformats.org/officeDocument/2006/relationships/hyperlink" Target="consultantplus://offline/ref=3DFC71928F8EE2086AC792A17E6D05302B7D2B91C62F6AF4FB3D9BEB6CC01D09C4B4B42D179C4C26v8HEI" TargetMode="External"/><Relationship Id="rId35" Type="http://schemas.openxmlformats.org/officeDocument/2006/relationships/hyperlink" Target="consultantplus://offline/ref=3DFC71928F8EE2086AC792A17E6D05302B7D2B91C62F6AF4FB3D9BEB6CC01D09C4B4B42D16954B27v8H2I" TargetMode="External"/><Relationship Id="rId43" Type="http://schemas.openxmlformats.org/officeDocument/2006/relationships/hyperlink" Target="consultantplus://offline/ref=3DFC71928F8EE2086AC792A17E6D05302B7D2B91C62F6AF4FB3D9BEB6CC01D09C4B4B42D15954C27v8HC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2020-02-06T05:18:00Z</cp:lastPrinted>
  <dcterms:created xsi:type="dcterms:W3CDTF">2016-02-01T06:26:00Z</dcterms:created>
  <dcterms:modified xsi:type="dcterms:W3CDTF">2020-02-06T07:26:00Z</dcterms:modified>
</cp:coreProperties>
</file>