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ИМАНГУЛОВСКИЙ  СЕЛЬСОВЕТ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ОКТЯБРЬСКОГО РАЙОНА ОРЕНБУРГСКОЙ ОБЛАСТИ</w:t>
      </w:r>
    </w:p>
    <w:p w:rsidR="001B7D33" w:rsidRPr="001B7D33" w:rsidRDefault="001B7D33" w:rsidP="001B7D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D3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B7D33" w:rsidRPr="001B7D33" w:rsidRDefault="000F5F3A" w:rsidP="001B7D33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1B7D33" w:rsidRPr="001B7D3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3C0D74" w:rsidRPr="005D3C44" w:rsidRDefault="00856295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18.12.</w:t>
      </w:r>
      <w:r w:rsidR="006302B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Второе Имангулово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0F5F3A" w:rsidRPr="000F5F3A" w:rsidRDefault="000F5F3A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295" w:rsidRDefault="00856295" w:rsidP="00856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Об утверждении  Положения о порядке проведения антикоррупционного мониторинга на территории муниципального образования Имангуловский  сельсовет Октябрьского  района Оренбургской области</w:t>
      </w:r>
    </w:p>
    <w:p w:rsidR="00856295" w:rsidRPr="00856295" w:rsidRDefault="00856295" w:rsidP="00856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562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629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856295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15.09.2008                      № 2369/497-IV-ОЗ «О противодействии коррупции в Оренбургской области»,  Уставом муниципального образования, в</w:t>
      </w:r>
      <w:r w:rsidRPr="008562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</w:t>
      </w:r>
      <w:r w:rsidRPr="008562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6295" w:rsidRPr="00856295" w:rsidRDefault="00856295" w:rsidP="00856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антикоррупционного мониторинга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1).</w:t>
      </w:r>
    </w:p>
    <w:p w:rsidR="00856295" w:rsidRPr="00856295" w:rsidRDefault="00856295" w:rsidP="00856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проведению антикоррупционного мониторинга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2).</w:t>
      </w:r>
    </w:p>
    <w:p w:rsidR="00856295" w:rsidRPr="00856295" w:rsidRDefault="00856295" w:rsidP="00856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3.Утвердить План проведения антикоррупционного мониторинга мероприятий по противодействию коррупции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3).</w:t>
      </w: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295">
        <w:rPr>
          <w:rFonts w:ascii="Times New Roman" w:hAnsi="Times New Roman" w:cs="Times New Roman"/>
          <w:sz w:val="28"/>
          <w:szCs w:val="28"/>
        </w:rPr>
        <w:t>4.Рабочей группе по проведению антикоррупционного мониторинга</w:t>
      </w:r>
      <w:r w:rsidRPr="008562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56295">
        <w:rPr>
          <w:rFonts w:ascii="Times New Roman" w:hAnsi="Times New Roman" w:cs="Times New Roman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 w:rsidRPr="00856295">
        <w:rPr>
          <w:rFonts w:ascii="Times New Roman" w:hAnsi="Times New Roman" w:cs="Times New Roman"/>
          <w:sz w:val="28"/>
          <w:szCs w:val="28"/>
        </w:rPr>
        <w:t>;</w:t>
      </w: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  <w:lang w:eastAsia="ru-RU"/>
        </w:rPr>
        <w:t>-каждое полугодие</w:t>
      </w:r>
      <w:r w:rsidRPr="008562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295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1 января и 1 июля </w:t>
      </w:r>
      <w:r w:rsidRPr="00856295">
        <w:rPr>
          <w:rFonts w:ascii="Times New Roman" w:hAnsi="Times New Roman" w:cs="Times New Roman"/>
          <w:sz w:val="28"/>
          <w:szCs w:val="28"/>
        </w:rPr>
        <w:t xml:space="preserve">проводить анализ результатов проведения антикоррупционного мониторинга; </w:t>
      </w: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  <w:lang w:eastAsia="ru-RU"/>
        </w:rPr>
        <w:t xml:space="preserve">-в срок до 12 января и 12 июля </w:t>
      </w:r>
      <w:r w:rsidRPr="00856295">
        <w:rPr>
          <w:rFonts w:ascii="Times New Roman" w:hAnsi="Times New Roman" w:cs="Times New Roman"/>
          <w:sz w:val="28"/>
          <w:szCs w:val="28"/>
        </w:rPr>
        <w:t xml:space="preserve">обеспечить размещение результатов проведения антикоррупционного мониторинга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295">
        <w:rPr>
          <w:rFonts w:ascii="Times New Roman" w:hAnsi="Times New Roman" w:cs="Times New Roman"/>
          <w:sz w:val="28"/>
          <w:szCs w:val="28"/>
        </w:rPr>
        <w:t>-представлять сведения в соответствии с Положением о  порядке проведения антикоррупционного мониторинга.</w:t>
      </w:r>
    </w:p>
    <w:p w:rsidR="00E2625A" w:rsidRDefault="00E2625A" w:rsidP="00E2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6295" w:rsidRPr="00856295" w:rsidRDefault="00E2625A" w:rsidP="00E2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295" w:rsidRPr="00856295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оставляю за собой. </w:t>
      </w:r>
    </w:p>
    <w:p w:rsidR="00E2625A" w:rsidRDefault="00E2625A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его подписания и подлежит размещению на официальном сайте администрации </w:t>
      </w:r>
      <w:r w:rsidRPr="008562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33" w:rsidRDefault="002D30F4" w:rsidP="007F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 образования                         А.А..Исанчурин </w:t>
      </w:r>
    </w:p>
    <w:p w:rsidR="007F14B6" w:rsidRPr="000F5F3A" w:rsidRDefault="007F14B6" w:rsidP="001B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F3A">
        <w:rPr>
          <w:rFonts w:ascii="Times New Roman" w:hAnsi="Times New Roman" w:cs="Times New Roman"/>
          <w:sz w:val="24"/>
          <w:szCs w:val="24"/>
        </w:rPr>
        <w:t>Разослано: прокуратуру</w:t>
      </w:r>
      <w:r w:rsidRPr="000F5F3A">
        <w:rPr>
          <w:rFonts w:eastAsia="Calibri"/>
          <w:sz w:val="24"/>
          <w:szCs w:val="24"/>
        </w:rPr>
        <w:br w:type="page"/>
      </w:r>
    </w:p>
    <w:p w:rsidR="00BA19DE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A19D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561D5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>Администрации</w:t>
      </w:r>
    </w:p>
    <w:p w:rsidR="0073281B" w:rsidRPr="00BA19DE" w:rsidRDefault="00A01424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743FC8">
        <w:rPr>
          <w:bCs/>
          <w:sz w:val="28"/>
          <w:szCs w:val="28"/>
        </w:rPr>
        <w:t>муниципального образования Имангуловский сельсовет Октябрьского района Оренбургской области</w:t>
      </w:r>
      <w:r w:rsidRPr="00561D5E">
        <w:rPr>
          <w:rFonts w:eastAsia="Calibri"/>
          <w:sz w:val="28"/>
          <w:szCs w:val="28"/>
          <w:lang w:eastAsia="en-US"/>
        </w:rPr>
        <w:t xml:space="preserve"> </w:t>
      </w:r>
      <w:r w:rsidR="00F353B1" w:rsidRPr="00561D5E">
        <w:rPr>
          <w:rFonts w:eastAsia="Calibri"/>
          <w:sz w:val="28"/>
          <w:szCs w:val="28"/>
          <w:lang w:eastAsia="en-US"/>
        </w:rPr>
        <w:t xml:space="preserve">от </w:t>
      </w:r>
      <w:r w:rsidR="00856295">
        <w:rPr>
          <w:rFonts w:eastAsia="Calibri"/>
          <w:sz w:val="28"/>
          <w:szCs w:val="28"/>
          <w:lang w:eastAsia="en-US"/>
        </w:rPr>
        <w:t xml:space="preserve">18.12.2020 </w:t>
      </w:r>
      <w:r w:rsidR="006302B5">
        <w:rPr>
          <w:rFonts w:eastAsia="Calibri"/>
          <w:sz w:val="28"/>
          <w:szCs w:val="28"/>
          <w:lang w:eastAsia="en-US"/>
        </w:rPr>
        <w:t>№</w:t>
      </w:r>
      <w:r w:rsidR="00856295">
        <w:rPr>
          <w:rFonts w:eastAsia="Calibri"/>
          <w:sz w:val="28"/>
          <w:szCs w:val="28"/>
          <w:lang w:eastAsia="en-US"/>
        </w:rPr>
        <w:t>111</w:t>
      </w:r>
      <w:r w:rsidR="006302B5">
        <w:rPr>
          <w:rFonts w:eastAsia="Calibri"/>
          <w:sz w:val="28"/>
          <w:szCs w:val="28"/>
          <w:lang w:eastAsia="en-US"/>
        </w:rPr>
        <w:t>-п</w:t>
      </w:r>
    </w:p>
    <w:p w:rsidR="0073281B" w:rsidRPr="0085629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3"/>
      <w:bookmarkEnd w:id="0"/>
      <w:r w:rsidRPr="0085629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56295" w:rsidRPr="00856295" w:rsidRDefault="00856295" w:rsidP="0085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антикоррупционного мониторинга на территории муниципального образования Имангуловский сельсовет Октябрьского района Оренбургской области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Pr="00E2625A">
        <w:rPr>
          <w:rFonts w:ascii="Times New Roman" w:hAnsi="Times New Roman" w:cs="Times New Roman"/>
          <w:bCs/>
          <w:sz w:val="28"/>
          <w:szCs w:val="28"/>
        </w:rPr>
        <w:t>Имангуловский сельсовет Октябрьского района Оренбургской</w:t>
      </w:r>
      <w:r w:rsidRPr="00743FC8">
        <w:rPr>
          <w:bCs/>
          <w:sz w:val="28"/>
          <w:szCs w:val="28"/>
        </w:rPr>
        <w:t xml:space="preserve"> области</w:t>
      </w:r>
      <w:r w:rsidRPr="00561D5E">
        <w:rPr>
          <w:rFonts w:eastAsia="Calibri"/>
          <w:sz w:val="28"/>
          <w:szCs w:val="28"/>
        </w:rPr>
        <w:t xml:space="preserve"> </w:t>
      </w:r>
      <w:r w:rsidRPr="00856295">
        <w:rPr>
          <w:rFonts w:ascii="Times New Roman" w:hAnsi="Times New Roman" w:cs="Times New Roman"/>
          <w:sz w:val="28"/>
          <w:szCs w:val="28"/>
        </w:rPr>
        <w:t>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856295">
          <w:rPr>
            <w:rStyle w:val="a5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5629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8" w:history="1">
        <w:r w:rsidRPr="00856295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856295">
        <w:rPr>
          <w:rFonts w:ascii="Times New Roman" w:hAnsi="Times New Roman" w:cs="Times New Roman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-Закон Оренбургской области от 15.09.2008 № 2369/497-IV-ОЗ «О противодействии коррупции в Оренбургской области»;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56295" w:rsidRPr="00856295" w:rsidRDefault="00856295" w:rsidP="00E26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Default="00856295" w:rsidP="00E26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2. Цели антикоррупционного мониторинга</w:t>
      </w:r>
    </w:p>
    <w:p w:rsidR="00E2625A" w:rsidRPr="00E2625A" w:rsidRDefault="00E2625A" w:rsidP="00E26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2.1.Целями антикоррупционного мониторинга являются: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2)обеспечение разработки и реализации программ (планов) противодействия коррупции путем учета коррупционных правонарушений и </w:t>
      </w:r>
      <w:r w:rsidRPr="00856295">
        <w:rPr>
          <w:rFonts w:ascii="Times New Roman" w:hAnsi="Times New Roman" w:cs="Times New Roman"/>
          <w:sz w:val="28"/>
          <w:szCs w:val="28"/>
        </w:rPr>
        <w:lastRenderedPageBreak/>
        <w:t>коррупциогенных факторов, проведения опросов и иных мероприятий с целью получения информации о проявлениях коррупции;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3. Задачи антикоррупционного мониторинга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3.1.Задачами антикоррупционного мониторинга являются: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4. Основные этапы антикоррупционного мониторинга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2)подготовка Комиссией плана проведения антикоррупционного мониторинга;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3)разработка форм опросных листов социологического исследования для: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граждан;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предпринимателей;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муниципальных служащих;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r>
        <w:rPr>
          <w:rFonts w:ascii="Times New Roman" w:hAnsi="Times New Roman" w:cs="Times New Roman"/>
          <w:sz w:val="28"/>
          <w:szCs w:val="28"/>
        </w:rPr>
        <w:t xml:space="preserve"> Октябрьскому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lastRenderedPageBreak/>
        <w:t>6)проведение мониторинга средств массовой информации, сети «Интернет» по публикациям антикоррупционной тематики;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11)оценка эффективности реализации антикоррупционных мер;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 w:rsidRPr="00856295">
        <w:rPr>
          <w:rFonts w:ascii="Times New Roman" w:hAnsi="Times New Roman" w:cs="Times New Roman"/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методы социологических исследований;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6. Основные источники информации, используемые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при проведении антикоррупционного мониторинга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1)данные официальной статистики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 w:rsidRPr="00856295">
        <w:rPr>
          <w:rFonts w:ascii="Times New Roman" w:hAnsi="Times New Roman" w:cs="Times New Roman"/>
          <w:sz w:val="28"/>
          <w:szCs w:val="28"/>
        </w:rPr>
        <w:t xml:space="preserve">району по муниципальному образованию об объеме и структуре преступности коррупционного характера в деятельности органа местного </w:t>
      </w:r>
      <w:r w:rsidRPr="00856295">
        <w:rPr>
          <w:rFonts w:ascii="Times New Roman" w:hAnsi="Times New Roman" w:cs="Times New Roman"/>
          <w:sz w:val="28"/>
          <w:szCs w:val="28"/>
        </w:rPr>
        <w:lastRenderedPageBreak/>
        <w:t>самоуправления и создаваемых ими муниципальных предприятий и учреждений;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 xml:space="preserve">8)информация уполномоченных должностных лиц администрации  МО </w:t>
      </w:r>
      <w:r w:rsidRPr="00E2625A">
        <w:rPr>
          <w:rFonts w:ascii="Times New Roman" w:hAnsi="Times New Roman" w:cs="Times New Roman"/>
          <w:bCs/>
          <w:sz w:val="28"/>
          <w:szCs w:val="28"/>
        </w:rPr>
        <w:t>Имангуловский сельсовет Октябрьского района Оренбургской области</w:t>
      </w:r>
      <w:r w:rsidRPr="00E2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>о результатах проверок соблюдения муниципальными служащими</w:t>
      </w:r>
      <w:r w:rsidRPr="00856295">
        <w:rPr>
          <w:rFonts w:ascii="Times New Roman" w:hAnsi="Times New Roman" w:cs="Times New Roman"/>
          <w:sz w:val="28"/>
          <w:szCs w:val="28"/>
        </w:rPr>
        <w:t xml:space="preserve"> запретов и ограничений, связанных с муниципальной службой, исполнения ими обязанностей;</w:t>
      </w:r>
    </w:p>
    <w:p w:rsidR="00856295" w:rsidRPr="00E2625A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 xml:space="preserve">9)информация уполномоченных должностных лиц администрации МО </w:t>
      </w:r>
      <w:r w:rsidRPr="00E2625A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E2625A">
        <w:rPr>
          <w:rFonts w:ascii="Times New Roman" w:hAnsi="Times New Roman" w:cs="Times New Roman"/>
          <w:sz w:val="28"/>
          <w:szCs w:val="28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56295" w:rsidRPr="00E2625A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56295" w:rsidRPr="00E2625A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7. Результаты работ по антикоррупционному мониторингу</w:t>
      </w: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7.1.По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856295" w:rsidRDefault="00856295" w:rsidP="00E26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856295" w:rsidRPr="00856295" w:rsidRDefault="00856295" w:rsidP="008562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ind w:left="5220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856295">
        <w:rPr>
          <w:rFonts w:ascii="Times New Roman" w:hAnsi="Times New Roman" w:cs="Times New Roman"/>
          <w:sz w:val="28"/>
          <w:szCs w:val="28"/>
        </w:rPr>
        <w:br/>
        <w:t xml:space="preserve">к постановлению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Имангуловский  сельсовет Октябрьского </w:t>
      </w:r>
      <w:r w:rsidRPr="0085629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2625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56295" w:rsidRPr="00856295" w:rsidRDefault="00856295" w:rsidP="00856295">
      <w:pPr>
        <w:ind w:left="5220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от </w:t>
      </w:r>
      <w:r w:rsidR="00E2625A">
        <w:rPr>
          <w:rFonts w:ascii="Times New Roman" w:hAnsi="Times New Roman" w:cs="Times New Roman"/>
          <w:sz w:val="28"/>
          <w:szCs w:val="28"/>
        </w:rPr>
        <w:t>18.12.2020</w:t>
      </w:r>
      <w:r w:rsidRPr="00856295">
        <w:rPr>
          <w:rFonts w:ascii="Times New Roman" w:hAnsi="Times New Roman" w:cs="Times New Roman"/>
          <w:sz w:val="28"/>
          <w:szCs w:val="28"/>
        </w:rPr>
        <w:t xml:space="preserve"> №</w:t>
      </w:r>
      <w:r w:rsidR="00E2625A">
        <w:rPr>
          <w:rFonts w:ascii="Times New Roman" w:hAnsi="Times New Roman" w:cs="Times New Roman"/>
          <w:sz w:val="28"/>
          <w:szCs w:val="28"/>
        </w:rPr>
        <w:t>111-п</w:t>
      </w:r>
    </w:p>
    <w:p w:rsidR="00856295" w:rsidRPr="00856295" w:rsidRDefault="00856295" w:rsidP="008562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(КОМИССИИ)</w:t>
      </w:r>
    </w:p>
    <w:p w:rsidR="00856295" w:rsidRPr="00856295" w:rsidRDefault="00856295" w:rsidP="0085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по проведению антикоррупционного мониторинга</w:t>
      </w:r>
    </w:p>
    <w:p w:rsidR="00856295" w:rsidRPr="00856295" w:rsidRDefault="00856295" w:rsidP="00856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  <w:r w:rsidR="00E2625A">
        <w:rPr>
          <w:rFonts w:ascii="Times New Roman" w:hAnsi="Times New Roman" w:cs="Times New Roman"/>
          <w:b/>
          <w:bCs/>
          <w:sz w:val="28"/>
          <w:szCs w:val="28"/>
        </w:rPr>
        <w:t xml:space="preserve"> Имангуловский </w:t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E2625A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856295" w:rsidRPr="00856295" w:rsidRDefault="00856295" w:rsidP="0085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295" w:rsidRPr="00856295" w:rsidRDefault="00856295" w:rsidP="008562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295" w:rsidRPr="00856295" w:rsidRDefault="00856295" w:rsidP="008562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29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625A" w:rsidRDefault="00E2625A" w:rsidP="00856295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муниципального </w:t>
      </w:r>
    </w:p>
    <w:p w:rsidR="00856295" w:rsidRPr="00856295" w:rsidRDefault="00E2625A" w:rsidP="00856295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Исанчурин Алик Адгамович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6295" w:rsidRPr="00856295" w:rsidRDefault="00856295" w:rsidP="008562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856295" w:rsidRPr="00856295" w:rsidRDefault="00E2625A" w:rsidP="00856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1 кате</w:t>
      </w:r>
      <w:r w:rsidR="0087120F">
        <w:rPr>
          <w:rFonts w:ascii="Times New Roman" w:hAnsi="Times New Roman" w:cs="Times New Roman"/>
          <w:sz w:val="28"/>
          <w:szCs w:val="28"/>
        </w:rPr>
        <w:t>гории</w:t>
      </w:r>
      <w:r w:rsidR="0087120F">
        <w:rPr>
          <w:rFonts w:ascii="Times New Roman" w:hAnsi="Times New Roman" w:cs="Times New Roman"/>
          <w:sz w:val="28"/>
          <w:szCs w:val="28"/>
        </w:rPr>
        <w:tab/>
      </w:r>
      <w:r w:rsidR="0087120F">
        <w:rPr>
          <w:rFonts w:ascii="Times New Roman" w:hAnsi="Times New Roman" w:cs="Times New Roman"/>
          <w:sz w:val="28"/>
          <w:szCs w:val="28"/>
        </w:rPr>
        <w:tab/>
      </w:r>
      <w:r w:rsidR="0087120F">
        <w:rPr>
          <w:rFonts w:ascii="Times New Roman" w:hAnsi="Times New Roman" w:cs="Times New Roman"/>
          <w:sz w:val="28"/>
          <w:szCs w:val="28"/>
        </w:rPr>
        <w:tab/>
        <w:t>Абушахмина Эльнара Рауфо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856295" w:rsidRPr="00856295" w:rsidRDefault="00856295" w:rsidP="008562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29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856295" w:rsidRDefault="00E2625A" w:rsidP="0085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СД  </w:t>
      </w:r>
      <w:r w:rsidR="00B07EF2">
        <w:rPr>
          <w:rFonts w:ascii="Times New Roman" w:hAnsi="Times New Roman" w:cs="Times New Roman"/>
          <w:sz w:val="28"/>
          <w:szCs w:val="28"/>
        </w:rPr>
        <w:t xml:space="preserve"> округ №1</w:t>
      </w:r>
      <w:r w:rsidR="0087120F">
        <w:rPr>
          <w:rFonts w:ascii="Times New Roman" w:hAnsi="Times New Roman" w:cs="Times New Roman"/>
          <w:sz w:val="28"/>
          <w:szCs w:val="28"/>
        </w:rPr>
        <w:tab/>
      </w:r>
      <w:r w:rsidR="0087120F">
        <w:rPr>
          <w:rFonts w:ascii="Times New Roman" w:hAnsi="Times New Roman" w:cs="Times New Roman"/>
          <w:sz w:val="28"/>
          <w:szCs w:val="28"/>
        </w:rPr>
        <w:tab/>
      </w:r>
      <w:r w:rsidR="0087120F">
        <w:rPr>
          <w:rFonts w:ascii="Times New Roman" w:hAnsi="Times New Roman" w:cs="Times New Roman"/>
          <w:sz w:val="28"/>
          <w:szCs w:val="28"/>
        </w:rPr>
        <w:tab/>
      </w:r>
      <w:r w:rsidR="00871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Абушамин Роберт Валеевич</w:t>
      </w:r>
    </w:p>
    <w:p w:rsidR="00E2625A" w:rsidRDefault="00E2625A" w:rsidP="0085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Делопроизводитель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Масягутова Ляля Руминовна</w:t>
      </w:r>
    </w:p>
    <w:p w:rsidR="00E2625A" w:rsidRPr="00856295" w:rsidRDefault="00B07EF2" w:rsidP="0085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СД округ №2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Ишканов Азат Маликович</w:t>
      </w:r>
    </w:p>
    <w:p w:rsidR="00856295" w:rsidRPr="00856295" w:rsidRDefault="00856295" w:rsidP="00856295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295" w:rsidRPr="00856295" w:rsidRDefault="00856295" w:rsidP="00856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25A" w:rsidRPr="00856295" w:rsidRDefault="00856295" w:rsidP="00E2625A">
      <w:pPr>
        <w:ind w:left="5220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856295">
        <w:rPr>
          <w:rFonts w:ascii="Times New Roman" w:hAnsi="Times New Roman" w:cs="Times New Roman"/>
          <w:sz w:val="28"/>
          <w:szCs w:val="28"/>
        </w:rPr>
        <w:br/>
        <w:t xml:space="preserve">к постановлению  администрации </w:t>
      </w:r>
      <w:r w:rsidR="00E26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Имангуловский  сельсовет Октябрьского </w:t>
      </w:r>
      <w:r w:rsidR="00E2625A" w:rsidRPr="0085629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2625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56295" w:rsidRPr="00856295" w:rsidRDefault="00E2625A" w:rsidP="00E2625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2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18.12.2020</w:t>
      </w:r>
      <w:r w:rsidRPr="008562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111-п</w:t>
      </w:r>
    </w:p>
    <w:p w:rsidR="00856295" w:rsidRPr="00E2625A" w:rsidRDefault="00856295" w:rsidP="0085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5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6295" w:rsidRPr="00B07EF2" w:rsidRDefault="00856295" w:rsidP="00B07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25A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  <w:r w:rsidRPr="00E2625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мероприятий по противодействию коррупции  на территории муниципального образования </w:t>
      </w:r>
      <w:r w:rsidR="00E2625A" w:rsidRPr="00E2625A">
        <w:rPr>
          <w:rFonts w:ascii="Times New Roman" w:hAnsi="Times New Roman" w:cs="Times New Roman"/>
          <w:b/>
          <w:sz w:val="28"/>
          <w:szCs w:val="28"/>
        </w:rPr>
        <w:t xml:space="preserve">Имангуловский  сельсовет Октябрьского района   </w:t>
      </w:r>
      <w:r w:rsidRPr="00E2625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626"/>
        <w:gridCol w:w="4412"/>
        <w:gridCol w:w="4467"/>
      </w:tblGrid>
      <w:tr w:rsidR="00856295" w:rsidRPr="00856295" w:rsidTr="00856295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95" w:rsidRPr="00856295" w:rsidRDefault="00856295" w:rsidP="00856295">
            <w:pPr>
              <w:pStyle w:val="ConsPlusCell"/>
            </w:pPr>
            <w:r w:rsidRPr="00856295">
              <w:t xml:space="preserve"> № </w:t>
            </w:r>
            <w:r w:rsidRPr="00856295">
              <w:br/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Срок</w:t>
            </w:r>
          </w:p>
        </w:tc>
      </w:tr>
      <w:tr w:rsidR="00856295" w:rsidRPr="00856295" w:rsidTr="00856295">
        <w:trPr>
          <w:trHeight w:val="400"/>
          <w:tblCellSpacing w:w="5" w:type="nil"/>
        </w:trPr>
        <w:tc>
          <w:tcPr>
            <w:tcW w:w="329" w:type="pct"/>
          </w:tcPr>
          <w:p w:rsidR="00856295" w:rsidRPr="00856295" w:rsidRDefault="00856295" w:rsidP="00856295">
            <w:pPr>
              <w:pStyle w:val="ConsPlusCell"/>
              <w:jc w:val="center"/>
            </w:pPr>
          </w:p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1.</w:t>
            </w:r>
          </w:p>
        </w:tc>
        <w:tc>
          <w:tcPr>
            <w:tcW w:w="2321" w:type="pct"/>
          </w:tcPr>
          <w:p w:rsidR="00856295" w:rsidRPr="00856295" w:rsidRDefault="00856295" w:rsidP="00856295">
            <w:pPr>
              <w:pStyle w:val="ConsPlusCell"/>
              <w:jc w:val="both"/>
            </w:pPr>
          </w:p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856295" w:rsidRPr="00856295" w:rsidRDefault="00856295" w:rsidP="00856295">
            <w:pPr>
              <w:pStyle w:val="ConsPlusCell"/>
              <w:jc w:val="center"/>
            </w:pPr>
          </w:p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 xml:space="preserve">не реже одного раза в полугодие </w:t>
            </w:r>
          </w:p>
          <w:p w:rsidR="00856295" w:rsidRPr="00856295" w:rsidRDefault="00856295" w:rsidP="00856295">
            <w:pPr>
              <w:pStyle w:val="ConsPlusCell"/>
              <w:jc w:val="center"/>
            </w:pPr>
          </w:p>
        </w:tc>
      </w:tr>
      <w:tr w:rsidR="00856295" w:rsidRPr="00856295" w:rsidTr="00856295">
        <w:trPr>
          <w:trHeight w:val="400"/>
          <w:tblCellSpacing w:w="5" w:type="nil"/>
        </w:trPr>
        <w:tc>
          <w:tcPr>
            <w:tcW w:w="329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2.</w:t>
            </w:r>
          </w:p>
        </w:tc>
        <w:tc>
          <w:tcPr>
            <w:tcW w:w="2321" w:type="pct"/>
          </w:tcPr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 xml:space="preserve">не реже одного раза в полугодие </w:t>
            </w:r>
          </w:p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(до 1 января и 1  июля)</w:t>
            </w:r>
          </w:p>
          <w:p w:rsidR="00856295" w:rsidRPr="00856295" w:rsidRDefault="00856295" w:rsidP="00856295">
            <w:pPr>
              <w:pStyle w:val="ConsPlusCell"/>
              <w:jc w:val="center"/>
            </w:pPr>
          </w:p>
        </w:tc>
      </w:tr>
      <w:tr w:rsidR="00856295" w:rsidRPr="00856295" w:rsidTr="00856295">
        <w:trPr>
          <w:trHeight w:val="400"/>
          <w:tblCellSpacing w:w="5" w:type="nil"/>
        </w:trPr>
        <w:tc>
          <w:tcPr>
            <w:tcW w:w="329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3.</w:t>
            </w:r>
          </w:p>
        </w:tc>
        <w:tc>
          <w:tcPr>
            <w:tcW w:w="2321" w:type="pct"/>
          </w:tcPr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</w:tc>
        <w:tc>
          <w:tcPr>
            <w:tcW w:w="2350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 xml:space="preserve">не реже одного раза в полугодие </w:t>
            </w:r>
          </w:p>
          <w:p w:rsidR="00856295" w:rsidRPr="00856295" w:rsidRDefault="00856295" w:rsidP="00856295">
            <w:pPr>
              <w:pStyle w:val="ConsPlusCell"/>
              <w:jc w:val="center"/>
            </w:pPr>
          </w:p>
        </w:tc>
      </w:tr>
      <w:tr w:rsidR="00856295" w:rsidRPr="00856295" w:rsidTr="00856295">
        <w:trPr>
          <w:trHeight w:val="600"/>
          <w:tblCellSpacing w:w="5" w:type="nil"/>
        </w:trPr>
        <w:tc>
          <w:tcPr>
            <w:tcW w:w="329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4.</w:t>
            </w:r>
          </w:p>
        </w:tc>
        <w:tc>
          <w:tcPr>
            <w:tcW w:w="2321" w:type="pct"/>
          </w:tcPr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 xml:space="preserve">главе района     </w:t>
            </w:r>
          </w:p>
        </w:tc>
        <w:tc>
          <w:tcPr>
            <w:tcW w:w="2350" w:type="pct"/>
          </w:tcPr>
          <w:p w:rsidR="00856295" w:rsidRPr="00856295" w:rsidRDefault="00856295" w:rsidP="0085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856295" w:rsidRPr="00856295" w:rsidRDefault="00856295" w:rsidP="0085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 xml:space="preserve"> </w:t>
            </w:r>
          </w:p>
        </w:tc>
      </w:tr>
      <w:tr w:rsidR="00856295" w:rsidRPr="00856295" w:rsidTr="00B07EF2">
        <w:trPr>
          <w:trHeight w:val="3114"/>
          <w:tblCellSpacing w:w="5" w:type="nil"/>
        </w:trPr>
        <w:tc>
          <w:tcPr>
            <w:tcW w:w="329" w:type="pct"/>
          </w:tcPr>
          <w:p w:rsidR="00856295" w:rsidRPr="00856295" w:rsidRDefault="00856295" w:rsidP="00856295">
            <w:pPr>
              <w:pStyle w:val="ConsPlusCell"/>
              <w:jc w:val="center"/>
            </w:pPr>
            <w:r w:rsidRPr="00856295">
              <w:t>5.</w:t>
            </w:r>
          </w:p>
        </w:tc>
        <w:tc>
          <w:tcPr>
            <w:tcW w:w="2321" w:type="pct"/>
          </w:tcPr>
          <w:p w:rsidR="00856295" w:rsidRPr="00856295" w:rsidRDefault="00856295" w:rsidP="00856295">
            <w:pPr>
              <w:pStyle w:val="ConsPlusCell"/>
              <w:jc w:val="both"/>
            </w:pPr>
            <w:r w:rsidRPr="00856295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E2625A">
              <w:t xml:space="preserve">Имангуловский  сельсовет Октябрьского </w:t>
            </w:r>
            <w:r w:rsidR="00E2625A" w:rsidRPr="00856295">
              <w:t xml:space="preserve">района  </w:t>
            </w:r>
            <w:r w:rsidR="00E2625A">
              <w:t xml:space="preserve"> </w:t>
            </w:r>
            <w:r w:rsidRPr="00856295">
              <w:t>и (или) в средствах массовой информации</w:t>
            </w:r>
          </w:p>
        </w:tc>
        <w:tc>
          <w:tcPr>
            <w:tcW w:w="2350" w:type="pct"/>
          </w:tcPr>
          <w:p w:rsidR="00856295" w:rsidRPr="00856295" w:rsidRDefault="00856295" w:rsidP="0085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  <w:p w:rsidR="00856295" w:rsidRPr="00856295" w:rsidRDefault="00856295" w:rsidP="00856295">
            <w:pPr>
              <w:pStyle w:val="ConsPlusCell"/>
            </w:pPr>
            <w:r w:rsidRPr="00856295">
              <w:t>(до 12 января и 12 июля)</w:t>
            </w:r>
          </w:p>
        </w:tc>
      </w:tr>
    </w:tbl>
    <w:p w:rsidR="00856295" w:rsidRPr="00856295" w:rsidRDefault="00856295" w:rsidP="00856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25A" w:rsidRPr="00856295" w:rsidRDefault="00856295" w:rsidP="00E2625A">
      <w:pPr>
        <w:ind w:left="5220"/>
        <w:rPr>
          <w:rFonts w:ascii="Times New Roman" w:hAnsi="Times New Roman" w:cs="Times New Roman"/>
          <w:sz w:val="28"/>
          <w:szCs w:val="28"/>
        </w:rPr>
      </w:pPr>
      <w:r w:rsidRPr="008562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  <w:r w:rsidRPr="00856295">
        <w:rPr>
          <w:rFonts w:ascii="Times New Roman" w:hAnsi="Times New Roman" w:cs="Times New Roman"/>
          <w:sz w:val="28"/>
          <w:szCs w:val="28"/>
        </w:rPr>
        <w:br/>
        <w:t xml:space="preserve">к постановлению  администрации </w:t>
      </w:r>
      <w:r w:rsidR="00E262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Имангуловский  сельсовет Октябрьского </w:t>
      </w:r>
      <w:r w:rsidR="00E2625A" w:rsidRPr="0085629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2625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56295" w:rsidRPr="00B07EF2" w:rsidRDefault="00E2625A" w:rsidP="00B07EF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2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18.12.2020</w:t>
      </w:r>
      <w:r w:rsidRPr="00856295">
        <w:rPr>
          <w:rFonts w:ascii="Times New Roman" w:hAnsi="Times New Roman" w:cs="Times New Roman"/>
          <w:sz w:val="28"/>
          <w:szCs w:val="28"/>
        </w:rPr>
        <w:t xml:space="preserve"> №</w:t>
      </w:r>
      <w:r w:rsidR="00B07EF2">
        <w:rPr>
          <w:rFonts w:ascii="Times New Roman" w:hAnsi="Times New Roman" w:cs="Times New Roman"/>
          <w:sz w:val="28"/>
          <w:szCs w:val="28"/>
        </w:rPr>
        <w:t>111-п</w:t>
      </w:r>
    </w:p>
    <w:p w:rsidR="00856295" w:rsidRPr="00B07EF2" w:rsidRDefault="00856295" w:rsidP="00856295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07EF2">
        <w:rPr>
          <w:b/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E2625A" w:rsidRPr="00B07EF2">
        <w:rPr>
          <w:b/>
          <w:sz w:val="28"/>
          <w:szCs w:val="28"/>
        </w:rPr>
        <w:t>муниципального образования Имангуловский  сельсовет Октябрьского района   Оренбургской области</w:t>
      </w:r>
    </w:p>
    <w:p w:rsidR="00856295" w:rsidRPr="00B07EF2" w:rsidRDefault="00856295" w:rsidP="00B07EF2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07EF2">
        <w:rPr>
          <w:b/>
          <w:spacing w:val="2"/>
          <w:sz w:val="28"/>
          <w:szCs w:val="28"/>
        </w:rPr>
        <w:t>за _______________ полугодие ____ года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738"/>
        <w:gridCol w:w="18"/>
        <w:gridCol w:w="1525"/>
        <w:gridCol w:w="70"/>
        <w:gridCol w:w="1262"/>
        <w:gridCol w:w="444"/>
        <w:gridCol w:w="649"/>
        <w:gridCol w:w="293"/>
        <w:gridCol w:w="428"/>
        <w:gridCol w:w="1001"/>
        <w:gridCol w:w="459"/>
        <w:gridCol w:w="651"/>
        <w:gridCol w:w="343"/>
        <w:gridCol w:w="472"/>
      </w:tblGrid>
      <w:tr w:rsidR="00856295" w:rsidRPr="00856295" w:rsidTr="00856295">
        <w:trPr>
          <w:trHeight w:val="15"/>
        </w:trPr>
        <w:tc>
          <w:tcPr>
            <w:tcW w:w="1815" w:type="dxa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 ____ год</w:t>
            </w: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служащих, не представивших сведения о своих доходах, имуществе,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из них с опытом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иных государственных органов,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Общественной палаты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привлечено к дисциплинарной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путем передачи принадлежащих служащему ценных бумаг (долей участия, паев в уставных (складочных) капиталах организаций) в доверительное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общероссийских или региональных средств массовой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том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6.4.2.1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Общественной палаты Российской Федерации или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rPr>
          <w:trHeight w:val="15"/>
        </w:trPr>
        <w:tc>
          <w:tcPr>
            <w:tcW w:w="1830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 достоверности и полноте сведений о доходах, расходах, об имуществе и обязательствах имущественного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Сведения об ответственности служащих за совершение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Сведения об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Сведения об исполнении установленного порядка сообщения о получении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Сведения об организации независимой 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Бюджетные средства, затраченные на реализацию программ (планов) по противодейст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23.1.</w:t>
            </w: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Текстовой блок отчета к позиции 24.1 </w:t>
            </w:r>
          </w:p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295" w:rsidRPr="00856295" w:rsidTr="00856295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95" w:rsidRPr="00856295" w:rsidRDefault="00856295" w:rsidP="00856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295" w:rsidRPr="00856295" w:rsidRDefault="00856295" w:rsidP="00856295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p w:rsidR="007A7FD6" w:rsidRPr="007A7FD6" w:rsidRDefault="007A7FD6" w:rsidP="00856295">
      <w:pPr>
        <w:pStyle w:val="a3"/>
        <w:jc w:val="center"/>
      </w:pPr>
    </w:p>
    <w:sectPr w:rsidR="007A7FD6" w:rsidRPr="007A7FD6" w:rsidSect="00B07EF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18" w:rsidRDefault="00FE1018" w:rsidP="00BA19DE">
      <w:pPr>
        <w:spacing w:after="0" w:line="240" w:lineRule="auto"/>
      </w:pPr>
      <w:r>
        <w:separator/>
      </w:r>
    </w:p>
  </w:endnote>
  <w:endnote w:type="continuationSeparator" w:id="0">
    <w:p w:rsidR="00FE1018" w:rsidRDefault="00FE1018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18" w:rsidRDefault="00FE1018" w:rsidP="00BA19DE">
      <w:pPr>
        <w:spacing w:after="0" w:line="240" w:lineRule="auto"/>
      </w:pPr>
      <w:r>
        <w:separator/>
      </w:r>
    </w:p>
  </w:footnote>
  <w:footnote w:type="continuationSeparator" w:id="0">
    <w:p w:rsidR="00FE1018" w:rsidRDefault="00FE1018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305E6"/>
    <w:rsid w:val="00035A9A"/>
    <w:rsid w:val="00050B66"/>
    <w:rsid w:val="0005513E"/>
    <w:rsid w:val="00096123"/>
    <w:rsid w:val="000B12AE"/>
    <w:rsid w:val="000E6A0D"/>
    <w:rsid w:val="000F5F3A"/>
    <w:rsid w:val="00111807"/>
    <w:rsid w:val="00135E78"/>
    <w:rsid w:val="00144C93"/>
    <w:rsid w:val="00176577"/>
    <w:rsid w:val="00191E0D"/>
    <w:rsid w:val="001B7D33"/>
    <w:rsid w:val="001D7B9C"/>
    <w:rsid w:val="00202070"/>
    <w:rsid w:val="00281F1B"/>
    <w:rsid w:val="00295503"/>
    <w:rsid w:val="002D30F4"/>
    <w:rsid w:val="0030789F"/>
    <w:rsid w:val="003200DE"/>
    <w:rsid w:val="003C0D74"/>
    <w:rsid w:val="003D1E25"/>
    <w:rsid w:val="0042099B"/>
    <w:rsid w:val="00432509"/>
    <w:rsid w:val="00432F3D"/>
    <w:rsid w:val="004534D9"/>
    <w:rsid w:val="00461B9F"/>
    <w:rsid w:val="004639F1"/>
    <w:rsid w:val="004B2F69"/>
    <w:rsid w:val="004F0BDC"/>
    <w:rsid w:val="0052749F"/>
    <w:rsid w:val="00530885"/>
    <w:rsid w:val="0053157C"/>
    <w:rsid w:val="00556EDB"/>
    <w:rsid w:val="00561D5E"/>
    <w:rsid w:val="00564A1C"/>
    <w:rsid w:val="00595611"/>
    <w:rsid w:val="005B6256"/>
    <w:rsid w:val="005B7FD7"/>
    <w:rsid w:val="005D3C44"/>
    <w:rsid w:val="005D61FD"/>
    <w:rsid w:val="006302B5"/>
    <w:rsid w:val="00646F18"/>
    <w:rsid w:val="006A579B"/>
    <w:rsid w:val="006E637F"/>
    <w:rsid w:val="0073281B"/>
    <w:rsid w:val="00742622"/>
    <w:rsid w:val="00743FC8"/>
    <w:rsid w:val="00750FD7"/>
    <w:rsid w:val="007813DB"/>
    <w:rsid w:val="00783369"/>
    <w:rsid w:val="00784DD1"/>
    <w:rsid w:val="007A3379"/>
    <w:rsid w:val="007A7FD6"/>
    <w:rsid w:val="007D463A"/>
    <w:rsid w:val="007D4C39"/>
    <w:rsid w:val="007E3227"/>
    <w:rsid w:val="007F14B6"/>
    <w:rsid w:val="00833319"/>
    <w:rsid w:val="00856295"/>
    <w:rsid w:val="0087120F"/>
    <w:rsid w:val="00880008"/>
    <w:rsid w:val="008C4B4A"/>
    <w:rsid w:val="008D2A0E"/>
    <w:rsid w:val="009759CC"/>
    <w:rsid w:val="009773AC"/>
    <w:rsid w:val="009C19B0"/>
    <w:rsid w:val="00A01424"/>
    <w:rsid w:val="00A46C6D"/>
    <w:rsid w:val="00A54D74"/>
    <w:rsid w:val="00A84036"/>
    <w:rsid w:val="00A85747"/>
    <w:rsid w:val="00A92D02"/>
    <w:rsid w:val="00AC1397"/>
    <w:rsid w:val="00AF0C99"/>
    <w:rsid w:val="00B07EF2"/>
    <w:rsid w:val="00B55729"/>
    <w:rsid w:val="00B81D13"/>
    <w:rsid w:val="00B85F39"/>
    <w:rsid w:val="00BA19DE"/>
    <w:rsid w:val="00BA3A82"/>
    <w:rsid w:val="00BF75E2"/>
    <w:rsid w:val="00C11327"/>
    <w:rsid w:val="00C162C3"/>
    <w:rsid w:val="00C55BDC"/>
    <w:rsid w:val="00C56BD9"/>
    <w:rsid w:val="00C77D52"/>
    <w:rsid w:val="00CA0DEF"/>
    <w:rsid w:val="00CA1463"/>
    <w:rsid w:val="00CB5E44"/>
    <w:rsid w:val="00CE5871"/>
    <w:rsid w:val="00CF388E"/>
    <w:rsid w:val="00D11742"/>
    <w:rsid w:val="00D70198"/>
    <w:rsid w:val="00D8602F"/>
    <w:rsid w:val="00D87B08"/>
    <w:rsid w:val="00DA3CAD"/>
    <w:rsid w:val="00DC04D4"/>
    <w:rsid w:val="00DE6DDC"/>
    <w:rsid w:val="00DE7EE0"/>
    <w:rsid w:val="00E02C09"/>
    <w:rsid w:val="00E07A6F"/>
    <w:rsid w:val="00E17CDD"/>
    <w:rsid w:val="00E2625A"/>
    <w:rsid w:val="00E608A4"/>
    <w:rsid w:val="00E90C02"/>
    <w:rsid w:val="00F27DE2"/>
    <w:rsid w:val="00F353B1"/>
    <w:rsid w:val="00FA7B15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6295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5629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629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56295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562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5629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C0D74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9DE"/>
  </w:style>
  <w:style w:type="paragraph" w:styleId="a8">
    <w:name w:val="footer"/>
    <w:basedOn w:val="a"/>
    <w:link w:val="a9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9DE"/>
  </w:style>
  <w:style w:type="character" w:customStyle="1" w:styleId="s3">
    <w:name w:val="s3"/>
    <w:basedOn w:val="a0"/>
    <w:uiPriority w:val="99"/>
    <w:rsid w:val="00743FC8"/>
    <w:rPr>
      <w:rFonts w:cs="Times New Roman"/>
    </w:rPr>
  </w:style>
  <w:style w:type="paragraph" w:styleId="21">
    <w:name w:val="Body Text Indent 2"/>
    <w:basedOn w:val="a"/>
    <w:link w:val="22"/>
    <w:uiPriority w:val="99"/>
    <w:rsid w:val="003C0D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0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3C0D74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rsid w:val="0085629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6295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11">
    <w:name w:val="Без интервала1"/>
    <w:uiPriority w:val="99"/>
    <w:rsid w:val="008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562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5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85629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56295"/>
    <w:rPr>
      <w:rFonts w:ascii="Segoe UI" w:eastAsia="Calibri" w:hAnsi="Segoe UI" w:cs="Segoe UI"/>
      <w:color w:val="000000"/>
      <w:sz w:val="18"/>
      <w:szCs w:val="18"/>
    </w:rPr>
  </w:style>
  <w:style w:type="paragraph" w:styleId="af0">
    <w:name w:val="Balloon Text"/>
    <w:basedOn w:val="a"/>
    <w:link w:val="af"/>
    <w:uiPriority w:val="99"/>
    <w:semiHidden/>
    <w:rsid w:val="00856295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rsid w:val="008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56295"/>
    <w:rPr>
      <w:color w:val="auto"/>
    </w:rPr>
  </w:style>
  <w:style w:type="character" w:styleId="af3">
    <w:name w:val="Strong"/>
    <w:basedOn w:val="a0"/>
    <w:uiPriority w:val="99"/>
    <w:qFormat/>
    <w:rsid w:val="00856295"/>
    <w:rPr>
      <w:b/>
      <w:bCs/>
    </w:rPr>
  </w:style>
  <w:style w:type="paragraph" w:customStyle="1" w:styleId="ConsPlusCell">
    <w:name w:val="ConsPlusCell"/>
    <w:uiPriority w:val="99"/>
    <w:rsid w:val="00856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uiPriority w:val="99"/>
    <w:rsid w:val="00856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56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56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2020-04-21T05:38:00Z</cp:lastPrinted>
  <dcterms:created xsi:type="dcterms:W3CDTF">2020-04-21T05:38:00Z</dcterms:created>
  <dcterms:modified xsi:type="dcterms:W3CDTF">2020-12-22T07:38:00Z</dcterms:modified>
</cp:coreProperties>
</file>