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F8" w:rsidRDefault="005166C7" w:rsidP="003F73F8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АДМИНИСТРАЦИЯ МУНИЦИПАЛЬНОГО ОБРАЗОВАНИЯ </w:t>
      </w:r>
    </w:p>
    <w:p w:rsidR="005166C7" w:rsidRPr="007C6E67" w:rsidRDefault="005166C7" w:rsidP="005166C7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ИМАНГУЛОВСКИЙ СЕЛЬСОВЕТ </w:t>
      </w:r>
    </w:p>
    <w:p w:rsidR="005166C7" w:rsidRPr="007C6E67" w:rsidRDefault="005166C7" w:rsidP="005166C7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ОКТЯБРЬСКОГО РАЙОНА ОРЕНБУРГСКОЙ ОБЛАСТИ </w:t>
      </w:r>
    </w:p>
    <w:p w:rsidR="005166C7" w:rsidRPr="007C6E67" w:rsidRDefault="005166C7" w:rsidP="003F73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166C7" w:rsidRPr="007C6E67" w:rsidRDefault="005166C7" w:rsidP="005166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E67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Е Н И Е </w:t>
      </w:r>
    </w:p>
    <w:p w:rsidR="005166C7" w:rsidRPr="007C6E67" w:rsidRDefault="00434132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61312" from="0,11.35pt" to="468pt,11.3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0,9.1pt" to="468pt,9.1pt"/>
        </w:pict>
      </w:r>
    </w:p>
    <w:p w:rsidR="005166C7" w:rsidRPr="007C6E67" w:rsidRDefault="005166C7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</w:p>
    <w:p w:rsidR="005166C7" w:rsidRPr="007C6E67" w:rsidRDefault="00F50404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04.03.2019</w:t>
      </w:r>
      <w:r w:rsidR="005166C7" w:rsidRPr="007C6E67">
        <w:rPr>
          <w:rFonts w:ascii="Times New Roman" w:hAnsi="Times New Roman" w:cs="Times New Roman"/>
          <w:sz w:val="28"/>
          <w:szCs w:val="28"/>
        </w:rPr>
        <w:t xml:space="preserve"> </w:t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  <w:t xml:space="preserve">      с.  Второе Имангулово                              № </w:t>
      </w:r>
      <w:r w:rsidR="00905ED1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5919D6" w:rsidRPr="007C6E67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5166C7" w:rsidRPr="007C6E67" w:rsidRDefault="005166C7" w:rsidP="005166C7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166C7" w:rsidRPr="007C6E67" w:rsidRDefault="005166C7" w:rsidP="005166C7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25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364"/>
        <w:gridCol w:w="4140"/>
      </w:tblGrid>
      <w:tr w:rsidR="005166C7" w:rsidRPr="00F50404" w:rsidTr="00BC0769">
        <w:trPr>
          <w:cantSplit/>
        </w:trPr>
        <w:tc>
          <w:tcPr>
            <w:tcW w:w="8364" w:type="dxa"/>
          </w:tcPr>
          <w:p w:rsidR="003C7FE5" w:rsidRPr="00905ED1" w:rsidRDefault="00D54E82" w:rsidP="003C7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0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постановление администрации муниципал</w:t>
            </w:r>
            <w:r w:rsidR="007E669A" w:rsidRPr="00F50404">
              <w:rPr>
                <w:rFonts w:ascii="Times New Roman" w:hAnsi="Times New Roman" w:cs="Times New Roman"/>
                <w:sz w:val="28"/>
                <w:szCs w:val="28"/>
              </w:rPr>
              <w:t xml:space="preserve">ьного образования Имангуловский </w:t>
            </w:r>
            <w:r w:rsidRPr="00905ED1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от </w:t>
            </w:r>
            <w:r w:rsidR="00F50404" w:rsidRPr="00905ED1">
              <w:rPr>
                <w:rFonts w:ascii="Times New Roman" w:hAnsi="Times New Roman" w:cs="Times New Roman"/>
                <w:sz w:val="28"/>
                <w:szCs w:val="28"/>
              </w:rPr>
              <w:t>08.08</w:t>
            </w:r>
            <w:r w:rsidR="00905ED1" w:rsidRPr="00905ED1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315210" w:rsidRPr="00905ED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3C7FE5" w:rsidRPr="00905ED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905ED1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701AA1" w:rsidRPr="00905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37E" w:rsidRPr="00905ED1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3C7FE5" w:rsidRPr="00905ED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административного регламента предоставления муниципальной услуги   </w:t>
            </w:r>
          </w:p>
          <w:p w:rsidR="003C7FE5" w:rsidRPr="00905ED1" w:rsidRDefault="003C7FE5" w:rsidP="003C7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ED1">
              <w:rPr>
                <w:rFonts w:ascii="Times New Roman" w:hAnsi="Times New Roman" w:cs="Times New Roman"/>
                <w:bCs/>
                <w:sz w:val="28"/>
                <w:szCs w:val="28"/>
              </w:rPr>
              <w:t>«Принятие решения о подготовке на основании документов территориального планирования документации по планировке территории»</w:t>
            </w:r>
          </w:p>
          <w:p w:rsidR="00FB437E" w:rsidRPr="00905ED1" w:rsidRDefault="00FB437E" w:rsidP="00FB4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E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66C7" w:rsidRPr="00DD0AE5" w:rsidRDefault="005166C7" w:rsidP="00F50404">
            <w:pPr>
              <w:pStyle w:val="a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166C7" w:rsidRPr="00F50404" w:rsidRDefault="005166C7" w:rsidP="00F5040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5166C7" w:rsidRPr="00F50404" w:rsidRDefault="005166C7" w:rsidP="00F5040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F50404" w:rsidP="00F504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</w:t>
      </w:r>
      <w:r w:rsidR="00D54E82" w:rsidRPr="00F50404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 </w:t>
      </w:r>
      <w:r w:rsidR="00F62B3E" w:rsidRPr="00F50404">
        <w:rPr>
          <w:rFonts w:ascii="Times New Roman" w:hAnsi="Times New Roman" w:cs="Times New Roman"/>
          <w:sz w:val="28"/>
          <w:szCs w:val="28"/>
        </w:rPr>
        <w:t xml:space="preserve">№479-ФЗ </w:t>
      </w:r>
      <w:r w:rsidR="00D54E82" w:rsidRPr="00F50404">
        <w:rPr>
          <w:rFonts w:ascii="Times New Roman" w:hAnsi="Times New Roman" w:cs="Times New Roman"/>
          <w:sz w:val="28"/>
          <w:szCs w:val="28"/>
        </w:rPr>
        <w:t xml:space="preserve"> «</w:t>
      </w:r>
      <w:r w:rsidR="00F62B3E" w:rsidRPr="00F50404">
        <w:rPr>
          <w:rFonts w:ascii="Times New Roman" w:hAnsi="Times New Roman" w:cs="Times New Roman"/>
          <w:sz w:val="28"/>
          <w:szCs w:val="28"/>
        </w:rPr>
        <w:t>О внесении изменений  в Федеральный закон «Об  организации предоставления государственных  и  муниципальных  услуг</w:t>
      </w:r>
      <w:r w:rsidR="00D54E82" w:rsidRPr="00F50404">
        <w:rPr>
          <w:rFonts w:ascii="Times New Roman" w:hAnsi="Times New Roman" w:cs="Times New Roman"/>
          <w:sz w:val="28"/>
          <w:szCs w:val="28"/>
        </w:rPr>
        <w:t>»</w:t>
      </w:r>
      <w:r w:rsidR="000E6A14" w:rsidRPr="00F50404">
        <w:rPr>
          <w:rFonts w:ascii="Times New Roman" w:hAnsi="Times New Roman" w:cs="Times New Roman"/>
          <w:sz w:val="28"/>
          <w:szCs w:val="28"/>
        </w:rPr>
        <w:t xml:space="preserve"> п о с т а н о в л я е т</w:t>
      </w:r>
      <w:r w:rsidR="005166C7" w:rsidRPr="00F50404">
        <w:rPr>
          <w:rFonts w:ascii="Times New Roman" w:hAnsi="Times New Roman" w:cs="Times New Roman"/>
          <w:sz w:val="28"/>
          <w:szCs w:val="28"/>
        </w:rPr>
        <w:t>:</w:t>
      </w:r>
    </w:p>
    <w:p w:rsidR="00F50404" w:rsidRPr="00905ED1" w:rsidRDefault="000C4250" w:rsidP="00905E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ED1">
        <w:rPr>
          <w:rFonts w:ascii="Times New Roman" w:hAnsi="Times New Roman" w:cs="Times New Roman"/>
          <w:sz w:val="28"/>
          <w:szCs w:val="28"/>
        </w:rPr>
        <w:t xml:space="preserve">1. </w:t>
      </w:r>
      <w:r w:rsidR="00A74724" w:rsidRPr="00905ED1">
        <w:rPr>
          <w:rFonts w:ascii="Times New Roman" w:hAnsi="Times New Roman" w:cs="Times New Roman"/>
          <w:sz w:val="28"/>
          <w:szCs w:val="28"/>
        </w:rPr>
        <w:t xml:space="preserve"> </w:t>
      </w:r>
      <w:r w:rsidR="00F50404" w:rsidRPr="00905ED1">
        <w:rPr>
          <w:rFonts w:ascii="Times New Roman" w:hAnsi="Times New Roman" w:cs="Times New Roman"/>
          <w:sz w:val="28"/>
          <w:szCs w:val="28"/>
        </w:rPr>
        <w:t xml:space="preserve"> Внести изменения </w:t>
      </w:r>
      <w:r w:rsidR="00905ED1" w:rsidRPr="00905ED1">
        <w:rPr>
          <w:rFonts w:ascii="Times New Roman" w:hAnsi="Times New Roman" w:cs="Times New Roman"/>
          <w:sz w:val="28"/>
          <w:szCs w:val="28"/>
        </w:rPr>
        <w:t xml:space="preserve"> в  постановление  от 08.08.2017</w:t>
      </w:r>
      <w:r w:rsidR="00F50404" w:rsidRPr="00905ED1">
        <w:rPr>
          <w:rFonts w:ascii="Times New Roman" w:hAnsi="Times New Roman" w:cs="Times New Roman"/>
          <w:sz w:val="28"/>
          <w:szCs w:val="28"/>
        </w:rPr>
        <w:t xml:space="preserve"> №</w:t>
      </w:r>
      <w:r w:rsidR="003C7FE5" w:rsidRPr="00905ED1">
        <w:rPr>
          <w:rFonts w:ascii="Times New Roman" w:hAnsi="Times New Roman" w:cs="Times New Roman"/>
          <w:sz w:val="28"/>
          <w:szCs w:val="28"/>
        </w:rPr>
        <w:t>61</w:t>
      </w:r>
      <w:r w:rsidR="00F50404" w:rsidRPr="00905ED1">
        <w:rPr>
          <w:rFonts w:ascii="Times New Roman" w:hAnsi="Times New Roman" w:cs="Times New Roman"/>
          <w:sz w:val="28"/>
          <w:szCs w:val="28"/>
        </w:rPr>
        <w:t>-п «</w:t>
      </w:r>
      <w:r w:rsidR="003C7FE5" w:rsidRPr="00905ED1">
        <w:rPr>
          <w:rFonts w:ascii="Times New Roman" w:hAnsi="Times New Roman" w:cs="Times New Roman"/>
          <w:sz w:val="28"/>
          <w:szCs w:val="28"/>
        </w:rPr>
        <w:t xml:space="preserve">Об утверждении  административного регламента предоставления муниципальной услуги   </w:t>
      </w:r>
      <w:r w:rsidR="003C7FE5" w:rsidRPr="00905ED1">
        <w:rPr>
          <w:rFonts w:ascii="Times New Roman" w:hAnsi="Times New Roman" w:cs="Times New Roman"/>
          <w:bCs/>
          <w:sz w:val="28"/>
          <w:szCs w:val="28"/>
        </w:rPr>
        <w:t>«Принятие решения о подготовке на основании документов территориального планирования документации по планировке территории»</w:t>
      </w:r>
      <w:r w:rsidR="00F50404" w:rsidRPr="00905ED1">
        <w:rPr>
          <w:rFonts w:ascii="Times New Roman" w:hAnsi="Times New Roman" w:cs="Times New Roman"/>
          <w:sz w:val="28"/>
          <w:szCs w:val="28"/>
        </w:rPr>
        <w:t>»:</w:t>
      </w:r>
    </w:p>
    <w:p w:rsidR="007C00AE" w:rsidRPr="00FB437E" w:rsidRDefault="00F50404" w:rsidP="00FB4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37E">
        <w:rPr>
          <w:rFonts w:ascii="Times New Roman" w:hAnsi="Times New Roman" w:cs="Times New Roman"/>
          <w:color w:val="000000"/>
          <w:sz w:val="28"/>
          <w:szCs w:val="28"/>
        </w:rPr>
        <w:t xml:space="preserve">1.1 </w:t>
      </w:r>
      <w:r w:rsidR="00905ED1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Pr="00FB437E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Pr="00FB43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B437E" w:rsidRPr="00FB437E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  «Прием документов и выдача уведомлений о переводе или об отказе в переводе жилого помещения в нежилое по</w:t>
      </w:r>
      <w:r w:rsidR="00FB437E">
        <w:rPr>
          <w:rFonts w:ascii="Times New Roman" w:hAnsi="Times New Roman" w:cs="Times New Roman"/>
          <w:sz w:val="28"/>
          <w:szCs w:val="28"/>
        </w:rPr>
        <w:t xml:space="preserve">мещение или нежилого помещения </w:t>
      </w:r>
      <w:r w:rsidR="00FB437E" w:rsidRPr="00FB437E">
        <w:rPr>
          <w:rFonts w:ascii="Times New Roman" w:hAnsi="Times New Roman" w:cs="Times New Roman"/>
          <w:sz w:val="28"/>
          <w:szCs w:val="28"/>
        </w:rPr>
        <w:t>в жилое помещение»</w:t>
      </w:r>
      <w:r w:rsidR="00FB437E">
        <w:rPr>
          <w:rFonts w:ascii="Times New Roman" w:hAnsi="Times New Roman" w:cs="Times New Roman"/>
          <w:sz w:val="28"/>
          <w:szCs w:val="28"/>
        </w:rPr>
        <w:t xml:space="preserve"> </w:t>
      </w:r>
      <w:r w:rsidRPr="00FB437E">
        <w:rPr>
          <w:rFonts w:ascii="Times New Roman" w:hAnsi="Times New Roman" w:cs="Times New Roman"/>
          <w:color w:val="000000"/>
          <w:sz w:val="28"/>
          <w:szCs w:val="28"/>
        </w:rPr>
        <w:t>читать в новой  редакции  согласно приложению.</w:t>
      </w:r>
    </w:p>
    <w:p w:rsidR="000C4250" w:rsidRPr="00F50404" w:rsidRDefault="00F50404" w:rsidP="00F504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2</w:t>
      </w:r>
      <w:r w:rsidR="00C06E24" w:rsidRPr="00F50404">
        <w:rPr>
          <w:rFonts w:ascii="Times New Roman" w:hAnsi="Times New Roman" w:cs="Times New Roman"/>
          <w:sz w:val="28"/>
          <w:szCs w:val="28"/>
        </w:rPr>
        <w:t>.</w:t>
      </w:r>
      <w:r w:rsidR="000C4250" w:rsidRPr="00F50404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0C4250" w:rsidRPr="00F50404" w:rsidRDefault="00F50404" w:rsidP="00F504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3</w:t>
      </w:r>
      <w:r w:rsidR="000C4250" w:rsidRPr="00F5040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</w:t>
      </w:r>
      <w:r w:rsidR="00F50404" w:rsidRPr="00F50404">
        <w:rPr>
          <w:rFonts w:ascii="Times New Roman" w:hAnsi="Times New Roman" w:cs="Times New Roman"/>
          <w:sz w:val="28"/>
          <w:szCs w:val="28"/>
        </w:rPr>
        <w:t xml:space="preserve">А.А.Исанчурин </w:t>
      </w:r>
      <w:r w:rsidRPr="00F50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7E669A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F50404">
        <w:rPr>
          <w:rFonts w:ascii="Times New Roman" w:hAnsi="Times New Roman" w:cs="Times New Roman"/>
          <w:sz w:val="28"/>
          <w:szCs w:val="28"/>
        </w:rPr>
        <w:tab/>
        <w:t>прокуратуре</w:t>
      </w:r>
    </w:p>
    <w:p w:rsidR="00FB437E" w:rsidRPr="00F50404" w:rsidRDefault="005166C7" w:rsidP="00F5040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50404" w:rsidRPr="00370050" w:rsidRDefault="00F50404" w:rsidP="00F50404">
      <w:pPr>
        <w:pStyle w:val="a8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370050">
        <w:rPr>
          <w:rFonts w:ascii="Times New Roman" w:hAnsi="Times New Roman" w:cs="Times New Roman"/>
          <w:sz w:val="28"/>
          <w:szCs w:val="28"/>
        </w:rPr>
        <w:t xml:space="preserve">П р и л о ж е н и е   </w:t>
      </w:r>
    </w:p>
    <w:p w:rsidR="00F50404" w:rsidRPr="00370050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  <w:t xml:space="preserve">     к постановлению администрации</w:t>
      </w:r>
    </w:p>
    <w:p w:rsidR="00F50404" w:rsidRPr="00370050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  <w:t xml:space="preserve">     муниципального образования</w:t>
      </w:r>
    </w:p>
    <w:p w:rsidR="00F50404" w:rsidRPr="00370050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  <w:t xml:space="preserve">     Имангуловский сельсовет </w:t>
      </w:r>
    </w:p>
    <w:p w:rsidR="00F50404" w:rsidRPr="00905ED1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C15F2C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905ED1" w:rsidRPr="00905ED1">
        <w:rPr>
          <w:rFonts w:ascii="Times New Roman" w:hAnsi="Times New Roman" w:cs="Times New Roman"/>
          <w:sz w:val="28"/>
          <w:szCs w:val="28"/>
        </w:rPr>
        <w:t>о</w:t>
      </w:r>
      <w:r w:rsidRPr="00905ED1">
        <w:rPr>
          <w:rFonts w:ascii="Times New Roman" w:hAnsi="Times New Roman" w:cs="Times New Roman"/>
          <w:sz w:val="28"/>
          <w:szCs w:val="28"/>
        </w:rPr>
        <w:t xml:space="preserve">т 04.03.2019 № </w:t>
      </w:r>
      <w:r w:rsidR="00905ED1" w:rsidRPr="00905ED1">
        <w:rPr>
          <w:rFonts w:ascii="Times New Roman" w:hAnsi="Times New Roman" w:cs="Times New Roman"/>
          <w:sz w:val="28"/>
          <w:szCs w:val="28"/>
        </w:rPr>
        <w:t>26</w:t>
      </w:r>
      <w:r w:rsidRPr="00905ED1">
        <w:rPr>
          <w:rFonts w:ascii="Times New Roman" w:hAnsi="Times New Roman" w:cs="Times New Roman"/>
          <w:i/>
          <w:sz w:val="28"/>
          <w:szCs w:val="28"/>
        </w:rPr>
        <w:t>-п</w:t>
      </w: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47995" w:rsidRPr="00F50404" w:rsidRDefault="00047995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50404" w:rsidRPr="00F50404" w:rsidRDefault="00F50404" w:rsidP="00F50404">
      <w:pPr>
        <w:overflowPunct w:val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ab/>
      </w:r>
      <w:r w:rsidRPr="00F50404">
        <w:rPr>
          <w:rFonts w:ascii="Times New Roman" w:hAnsi="Times New Roman" w:cs="Times New Roman"/>
          <w:b/>
          <w:bCs/>
          <w:sz w:val="28"/>
          <w:szCs w:val="28"/>
        </w:rPr>
        <w:t>5.Досудебный (внесудебный) порядок обжалования решений</w:t>
      </w:r>
    </w:p>
    <w:p w:rsidR="00F50404" w:rsidRPr="00F50404" w:rsidRDefault="00F50404" w:rsidP="00F50404">
      <w:pPr>
        <w:overflowPunct w:val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50404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№ 216-ФЗ, или их работников</w:t>
      </w:r>
    </w:p>
    <w:p w:rsidR="00F50404" w:rsidRPr="00F50404" w:rsidRDefault="00F50404" w:rsidP="00F50404">
      <w:pPr>
        <w:overflowPunct w:val="0"/>
        <w:ind w:firstLine="709"/>
        <w:jc w:val="center"/>
        <w:textAlignment w:val="baseline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50404" w:rsidRPr="00F50404" w:rsidRDefault="003C7FE5" w:rsidP="00F50404">
      <w:pPr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82</w:t>
      </w:r>
      <w:r w:rsidR="00F50404" w:rsidRPr="00F50404">
        <w:rPr>
          <w:rFonts w:ascii="Times New Roman" w:hAnsi="Times New Roman" w:cs="Times New Roman"/>
          <w:bCs/>
          <w:sz w:val="28"/>
          <w:szCs w:val="28"/>
        </w:rPr>
        <w:t>.</w:t>
      </w:r>
      <w:r w:rsidR="00F50404" w:rsidRPr="00F50404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администрации муниципального образования </w:t>
      </w:r>
      <w:r w:rsidR="00905ED1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="00F50404" w:rsidRPr="00F50404">
        <w:rPr>
          <w:rFonts w:ascii="Times New Roman" w:hAnsi="Times New Roman" w:cs="Times New Roman"/>
          <w:sz w:val="28"/>
          <w:szCs w:val="28"/>
        </w:rPr>
        <w:t>и (или) его должностных лиц, при предоставлении муниципальной услуги.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Заявитель вправе подать жалобу на решение и (или) действие (бездействие) </w:t>
      </w:r>
      <w:r w:rsidRPr="00F50404">
        <w:rPr>
          <w:rFonts w:ascii="Times New Roman" w:hAnsi="Times New Roman" w:cs="Times New Roman"/>
          <w:bCs/>
          <w:sz w:val="28"/>
          <w:szCs w:val="28"/>
        </w:rPr>
        <w:t xml:space="preserve">должностных лиц </w:t>
      </w:r>
      <w:r w:rsidRPr="00F5040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905ED1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bCs/>
          <w:sz w:val="28"/>
          <w:szCs w:val="28"/>
        </w:rPr>
        <w:t>в досудебном (внесудебном) порядке в том числе в следующих случаях: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7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статье 15.1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Pr="00F504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7)отказ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0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10)  требование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обжалуется, возложена функция по предоставлению соответствующих муниципальных услуг в полном объёме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7FE5">
        <w:rPr>
          <w:rFonts w:ascii="Times New Roman" w:hAnsi="Times New Roman" w:cs="Times New Roman"/>
          <w:bCs/>
          <w:sz w:val="28"/>
          <w:szCs w:val="28"/>
        </w:rPr>
        <w:t>83</w:t>
      </w:r>
      <w:r w:rsidR="00FB437E">
        <w:rPr>
          <w:rFonts w:ascii="Times New Roman" w:hAnsi="Times New Roman" w:cs="Times New Roman"/>
          <w:bCs/>
          <w:sz w:val="28"/>
          <w:szCs w:val="28"/>
        </w:rPr>
        <w:t>.</w:t>
      </w:r>
      <w:r w:rsidRPr="00F50404">
        <w:rPr>
          <w:rFonts w:ascii="Times New Roman" w:hAnsi="Times New Roman" w:cs="Times New Roman"/>
          <w:bCs/>
          <w:sz w:val="28"/>
          <w:szCs w:val="28"/>
        </w:rPr>
        <w:t xml:space="preserve"> Предмет жалобы.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является решение или действие (бездействие) администрации муниципального образования </w:t>
      </w:r>
      <w:r w:rsidR="00905ED1">
        <w:rPr>
          <w:rFonts w:ascii="Times New Roman" w:hAnsi="Times New Roman" w:cs="Times New Roman"/>
          <w:sz w:val="28"/>
          <w:szCs w:val="28"/>
        </w:rPr>
        <w:t>Имангуловский  сельсовет</w:t>
      </w:r>
      <w:r w:rsidRPr="00F50404">
        <w:rPr>
          <w:rFonts w:ascii="Times New Roman" w:hAnsi="Times New Roman" w:cs="Times New Roman"/>
          <w:sz w:val="28"/>
          <w:szCs w:val="28"/>
        </w:rPr>
        <w:t xml:space="preserve">, муниципального служащего администрации муниципального образования </w:t>
      </w:r>
      <w:r w:rsidR="00905ED1">
        <w:rPr>
          <w:rFonts w:ascii="Times New Roman" w:hAnsi="Times New Roman" w:cs="Times New Roman"/>
          <w:sz w:val="28"/>
          <w:szCs w:val="28"/>
        </w:rPr>
        <w:t>Имангуловский  сельсовет</w:t>
      </w:r>
      <w:r w:rsidRPr="00F50404">
        <w:rPr>
          <w:rFonts w:ascii="Times New Roman" w:hAnsi="Times New Roman" w:cs="Times New Roman"/>
          <w:sz w:val="28"/>
          <w:szCs w:val="28"/>
        </w:rPr>
        <w:t>, принимаемые (осуществляемые) в ходе предоставления муниципальной услуги.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3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центра, организаций, предусмотренных </w:t>
      </w:r>
      <w:hyperlink r:id="rId14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услуг», их работников;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5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F50404" w:rsidRPr="00F50404" w:rsidRDefault="003C7FE5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84</w:t>
      </w:r>
      <w:r w:rsidR="00F50404" w:rsidRPr="00F50404">
        <w:rPr>
          <w:rFonts w:ascii="Times New Roman" w:hAnsi="Times New Roman" w:cs="Times New Roman"/>
          <w:bCs/>
          <w:sz w:val="28"/>
          <w:szCs w:val="28"/>
        </w:rPr>
        <w:t>.Органы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администрации муниципального образования </w:t>
      </w:r>
      <w:r w:rsidR="00905ED1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 xml:space="preserve">и её должностными лицами подается главе муниципального образования </w:t>
      </w:r>
      <w:r w:rsidR="00905ED1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>и рассматривается в соответствии с действующим законодательством.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администрации муниципального образования </w:t>
      </w:r>
      <w:r w:rsidR="00905ED1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>и её должностных лиц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Федеральным законом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F50404" w:rsidRPr="00F50404" w:rsidRDefault="003C7FE5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85</w:t>
      </w:r>
      <w:r w:rsidR="00F50404" w:rsidRPr="00F50404">
        <w:rPr>
          <w:rFonts w:ascii="Times New Roman" w:hAnsi="Times New Roman" w:cs="Times New Roman"/>
          <w:bCs/>
          <w:sz w:val="28"/>
          <w:szCs w:val="28"/>
        </w:rPr>
        <w:t>.Порядок подачи и рассмотрения жалобы.</w:t>
      </w:r>
    </w:p>
    <w:p w:rsidR="00F50404" w:rsidRPr="00F50404" w:rsidRDefault="00F50404" w:rsidP="00F50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муниципального образования Октябрьский район, являющуюся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6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 xml:space="preserve">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7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F50404" w:rsidRPr="00F50404" w:rsidRDefault="00F50404" w:rsidP="00F504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8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-в качестве документа, подтверждающего полномочия на осуществление действий от имени заявителя, могут быть представлены: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-оформленная в соответствии с законодательством Российской Федерации доверенность (для физических лиц);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lastRenderedPageBreak/>
        <w:t>-копия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Федерации;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в форме электронного документа может быть подана заявителем посредством официального сайта администрации муниципального образования </w:t>
      </w:r>
      <w:r w:rsidR="00905ED1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>в информационно-коммуникационной сети Интернет, в том числе через Портал государственных и муниципальных услуг;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F50404" w:rsidRPr="00F50404" w:rsidRDefault="003C7FE5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86</w:t>
      </w:r>
      <w:r w:rsidR="00F50404" w:rsidRPr="00F50404">
        <w:rPr>
          <w:rFonts w:ascii="Times New Roman" w:hAnsi="Times New Roman" w:cs="Times New Roman"/>
          <w:bCs/>
          <w:sz w:val="28"/>
          <w:szCs w:val="28"/>
        </w:rPr>
        <w:t>. Сроки рассмотрения жалобы.</w:t>
      </w:r>
    </w:p>
    <w:p w:rsidR="00F50404" w:rsidRPr="00F50404" w:rsidRDefault="00F50404" w:rsidP="00F50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9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0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50404" w:rsidRPr="00F50404" w:rsidRDefault="003C7FE5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87</w:t>
      </w:r>
      <w:r w:rsidR="00F50404" w:rsidRPr="00F5040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50404" w:rsidRPr="00F50404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Приостановление рассмотрения жалобы не допускается.</w:t>
      </w:r>
    </w:p>
    <w:p w:rsidR="00F50404" w:rsidRPr="00F50404" w:rsidRDefault="003C7FE5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88</w:t>
      </w:r>
      <w:r w:rsidR="00F50404" w:rsidRPr="00F5040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50404" w:rsidRPr="00F50404">
        <w:rPr>
          <w:rFonts w:ascii="Times New Roman" w:hAnsi="Times New Roman" w:cs="Times New Roman"/>
          <w:sz w:val="28"/>
          <w:szCs w:val="28"/>
        </w:rPr>
        <w:t>Перечень оснований для отказа в удовлетворении жалобы.</w:t>
      </w:r>
    </w:p>
    <w:p w:rsidR="00F50404" w:rsidRPr="00F50404" w:rsidRDefault="00F50404" w:rsidP="00F50404">
      <w:pPr>
        <w:numPr>
          <w:ilvl w:val="0"/>
          <w:numId w:val="3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наличие решения по жалобе, принятого ранее в соответствии с Административным регламентом в отношении того же заявителя и по тому же предмету жалобы;</w:t>
      </w:r>
    </w:p>
    <w:p w:rsidR="00F50404" w:rsidRPr="00F50404" w:rsidRDefault="00F50404" w:rsidP="00F504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2)уполномоченный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>либо оскорбительные выражения, угрозы жизни, здоровью и имуществу должностного лица, а также членов его семьи;</w:t>
      </w:r>
    </w:p>
    <w:p w:rsidR="00F50404" w:rsidRPr="00F50404" w:rsidRDefault="00F50404" w:rsidP="00F504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3)ответ на жалобу не дается в следующих случаях: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подавшего жалобу, или почтовый адрес, по которому должен быть направлен ответ;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текст жалобы не поддается прочтению, при этом она не подлежит направлению в уполномоченный на ее рассмотрение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F50404" w:rsidRPr="00F50404" w:rsidRDefault="003C7FE5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89</w:t>
      </w:r>
      <w:r w:rsidR="00F50404" w:rsidRPr="00F50404">
        <w:rPr>
          <w:rFonts w:ascii="Times New Roman" w:hAnsi="Times New Roman" w:cs="Times New Roman"/>
          <w:bCs/>
          <w:sz w:val="28"/>
          <w:szCs w:val="28"/>
        </w:rPr>
        <w:t>. Результат рассмотрения жалобы.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50404" w:rsidRPr="00F50404" w:rsidRDefault="003C7FE5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F50404" w:rsidRPr="00F50404">
        <w:rPr>
          <w:rFonts w:ascii="Times New Roman" w:hAnsi="Times New Roman" w:cs="Times New Roman"/>
          <w:sz w:val="28"/>
          <w:szCs w:val="28"/>
        </w:rPr>
        <w:t>.Порядок информирования заявителя о результатах рассмотрения жалобы.</w:t>
      </w:r>
    </w:p>
    <w:p w:rsidR="00F50404" w:rsidRPr="00F50404" w:rsidRDefault="00F50404" w:rsidP="00F50404">
      <w:pPr>
        <w:numPr>
          <w:ilvl w:val="0"/>
          <w:numId w:val="4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подразделе </w:t>
      </w:r>
      <w:r w:rsidR="003C7FE5">
        <w:rPr>
          <w:rFonts w:ascii="Times New Roman" w:hAnsi="Times New Roman" w:cs="Times New Roman"/>
          <w:sz w:val="28"/>
          <w:szCs w:val="28"/>
        </w:rPr>
        <w:t>89</w:t>
      </w:r>
      <w:r w:rsidRPr="00F50404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F50404" w:rsidRPr="00F50404" w:rsidRDefault="00F50404" w:rsidP="00F50404">
      <w:pPr>
        <w:numPr>
          <w:ilvl w:val="0"/>
          <w:numId w:val="4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типовую муниципальную услугу, рассмотревшего жалобу; должность, фамилия, имя, отчество (последнее - при наличии) должностного лица, принявшего решение по жалобе;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-фамилия, имя, отчество (последнее - при наличии) или наименование заявителя;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-основания для принятия решения по жалобе;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-принятое по жалобе решение;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3) в случае признания жалобы подлежащей удовлетворению в ответе заявителю, указанном в части 8 статьи 11.2 Федерального закона от 27.07.2010 № 210-ФЗ «Об организации предоставления государственных и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>муниципальных услуг», даётся информация о действиях, осуществляемых органом, представляющим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4) в случае признания жалобы, не подлежащей удовлетворению в отчёте заявителю, указанном в части 8 статьи 11.2 Федерального закона от 27.07.2010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решения;</w:t>
      </w:r>
    </w:p>
    <w:p w:rsidR="00F50404" w:rsidRPr="00F50404" w:rsidRDefault="00F50404" w:rsidP="00F50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5)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 Федерального закона от 27.07.2010 № 210-ФЗ «Об организации предоставления государственных и муниципальных услуг» незамедлительно направляют имеющиеся материалы в органы прокуратуры.</w:t>
      </w:r>
    </w:p>
    <w:p w:rsidR="00F50404" w:rsidRPr="00F50404" w:rsidRDefault="003C7FE5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F50404" w:rsidRPr="00F50404">
        <w:rPr>
          <w:rFonts w:ascii="Times New Roman" w:hAnsi="Times New Roman" w:cs="Times New Roman"/>
          <w:sz w:val="28"/>
          <w:szCs w:val="28"/>
        </w:rPr>
        <w:t>. Порядок обжалования решения по жалобе.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решения или действия (бездействие), осуществляемые (принимаемые) в ходе рассмотрения жалобы, в порядке, установленном подразделом </w:t>
      </w:r>
      <w:r w:rsidR="003C7FE5">
        <w:rPr>
          <w:rFonts w:ascii="Times New Roman" w:hAnsi="Times New Roman" w:cs="Times New Roman"/>
          <w:sz w:val="28"/>
          <w:szCs w:val="28"/>
        </w:rPr>
        <w:t>84</w:t>
      </w:r>
      <w:r w:rsidRPr="00F50404">
        <w:rPr>
          <w:rFonts w:ascii="Times New Roman" w:hAnsi="Times New Roman" w:cs="Times New Roman"/>
          <w:sz w:val="28"/>
          <w:szCs w:val="28"/>
        </w:rPr>
        <w:t>. административного регламента.</w:t>
      </w:r>
    </w:p>
    <w:p w:rsidR="00F50404" w:rsidRPr="00F50404" w:rsidRDefault="00F50404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 Право заявителя на получение информации и документов, необходимых для обоснования и рассмотрения жалобы.</w:t>
      </w:r>
    </w:p>
    <w:p w:rsidR="00F50404" w:rsidRPr="00F50404" w:rsidRDefault="00F50404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F50404" w:rsidRPr="00F50404" w:rsidRDefault="003C7FE5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F50404" w:rsidRPr="00F50404">
        <w:rPr>
          <w:rFonts w:ascii="Times New Roman" w:hAnsi="Times New Roman" w:cs="Times New Roman"/>
          <w:sz w:val="28"/>
          <w:szCs w:val="28"/>
        </w:rPr>
        <w:t>.Способы информирования заявителей о порядке подачи и рассмотрения жалобы.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администрации муниципального образования </w:t>
      </w:r>
      <w:r w:rsidR="00905ED1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 xml:space="preserve">и его должностных лиц обеспечивается посредством размещения информации на стендах в месте предоставления муниципальной услуги, на официальном сайте администрации муниципального образования </w:t>
      </w:r>
      <w:r w:rsidR="00905ED1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>в информационно-коммуникационной сети Интернет, а также на Портале государственных услуг.</w:t>
      </w:r>
    </w:p>
    <w:p w:rsidR="00047995" w:rsidRPr="00905ED1" w:rsidRDefault="00F50404" w:rsidP="00905ED1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(бездействия) администрации муниципального образования </w:t>
      </w:r>
      <w:r w:rsidR="00905ED1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 xml:space="preserve">и его должностных лиц осуществляется по телефону либо при личном приеме. </w:t>
      </w:r>
    </w:p>
    <w:sectPr w:rsidR="00047995" w:rsidRPr="00905ED1" w:rsidSect="0015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BCD" w:rsidRDefault="00633BCD" w:rsidP="00047995">
      <w:r>
        <w:separator/>
      </w:r>
    </w:p>
  </w:endnote>
  <w:endnote w:type="continuationSeparator" w:id="0">
    <w:p w:rsidR="00633BCD" w:rsidRDefault="00633BCD" w:rsidP="00047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BCD" w:rsidRDefault="00633BCD" w:rsidP="00047995">
      <w:r>
        <w:separator/>
      </w:r>
    </w:p>
  </w:footnote>
  <w:footnote w:type="continuationSeparator" w:id="0">
    <w:p w:rsidR="00633BCD" w:rsidRDefault="00633BCD" w:rsidP="00047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B5EFD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6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1315877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ADC4C1A"/>
    <w:multiLevelType w:val="multilevel"/>
    <w:tmpl w:val="6EB6D69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8"/>
      </w:rPr>
    </w:lvl>
  </w:abstractNum>
  <w:abstractNum w:abstractNumId="3">
    <w:nsid w:val="75EA71C0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6C7"/>
    <w:rsid w:val="0001477B"/>
    <w:rsid w:val="00047995"/>
    <w:rsid w:val="0007469E"/>
    <w:rsid w:val="000C4250"/>
    <w:rsid w:val="000D04CA"/>
    <w:rsid w:val="000E6A14"/>
    <w:rsid w:val="001009A5"/>
    <w:rsid w:val="00141A08"/>
    <w:rsid w:val="00147ACF"/>
    <w:rsid w:val="001506A4"/>
    <w:rsid w:val="001761CC"/>
    <w:rsid w:val="001D2798"/>
    <w:rsid w:val="0024319C"/>
    <w:rsid w:val="00263BCB"/>
    <w:rsid w:val="00276C38"/>
    <w:rsid w:val="002D142F"/>
    <w:rsid w:val="002F591A"/>
    <w:rsid w:val="00315210"/>
    <w:rsid w:val="00393DB8"/>
    <w:rsid w:val="003A0578"/>
    <w:rsid w:val="003C7FE5"/>
    <w:rsid w:val="003D567E"/>
    <w:rsid w:val="003F73F8"/>
    <w:rsid w:val="0041648D"/>
    <w:rsid w:val="00434132"/>
    <w:rsid w:val="00474032"/>
    <w:rsid w:val="004971F8"/>
    <w:rsid w:val="005166C7"/>
    <w:rsid w:val="005919D6"/>
    <w:rsid w:val="00596FB8"/>
    <w:rsid w:val="00603882"/>
    <w:rsid w:val="00633BCD"/>
    <w:rsid w:val="006538CD"/>
    <w:rsid w:val="006F0F2A"/>
    <w:rsid w:val="00701AA1"/>
    <w:rsid w:val="00764C9F"/>
    <w:rsid w:val="00782B85"/>
    <w:rsid w:val="00785DCB"/>
    <w:rsid w:val="00792314"/>
    <w:rsid w:val="007C00AE"/>
    <w:rsid w:val="007C6E67"/>
    <w:rsid w:val="007D673D"/>
    <w:rsid w:val="007E669A"/>
    <w:rsid w:val="00851E6C"/>
    <w:rsid w:val="008E655B"/>
    <w:rsid w:val="00905ED1"/>
    <w:rsid w:val="009154BE"/>
    <w:rsid w:val="00930FE9"/>
    <w:rsid w:val="00967F7A"/>
    <w:rsid w:val="00982F3E"/>
    <w:rsid w:val="00991790"/>
    <w:rsid w:val="009E3B06"/>
    <w:rsid w:val="009F0BC0"/>
    <w:rsid w:val="00A23391"/>
    <w:rsid w:val="00A61B92"/>
    <w:rsid w:val="00A621CA"/>
    <w:rsid w:val="00A7351E"/>
    <w:rsid w:val="00A74724"/>
    <w:rsid w:val="00AA0646"/>
    <w:rsid w:val="00AA1CC4"/>
    <w:rsid w:val="00AB3DFF"/>
    <w:rsid w:val="00C06E24"/>
    <w:rsid w:val="00CB57D8"/>
    <w:rsid w:val="00CC7BA3"/>
    <w:rsid w:val="00D54E82"/>
    <w:rsid w:val="00D65558"/>
    <w:rsid w:val="00DB4E5D"/>
    <w:rsid w:val="00DD0AE5"/>
    <w:rsid w:val="00DD4AB3"/>
    <w:rsid w:val="00DF2829"/>
    <w:rsid w:val="00E246AF"/>
    <w:rsid w:val="00ED19E0"/>
    <w:rsid w:val="00F50404"/>
    <w:rsid w:val="00F62B3E"/>
    <w:rsid w:val="00FB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166C7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166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166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66C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79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799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785DC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3D56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5040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5040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01A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DF06FB34ED0D56D25E39BC1FA4D632405745E5659A07D62A234653737B603E93B59B28C4B8B2Dh9G7J" TargetMode="External"/><Relationship Id="rId13" Type="http://schemas.openxmlformats.org/officeDocument/2006/relationships/hyperlink" Target="consultantplus://offline/ref=201B11482E39609B535E8191863C674981758437F8AF3FD3727691056040F6311C70455ED99F4B9BJ3M6J" TargetMode="External"/><Relationship Id="rId18" Type="http://schemas.openxmlformats.org/officeDocument/2006/relationships/hyperlink" Target="consultantplus://offline/ref=386CF33AC32C1165A137D67C514A2BD79FE8E2C451021DCBEE61DB9359C469E4A43327DD9709870Ap4UE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E8DF06FB34ED0D56D25E39BC1FA4D632405745E5659A07D62A234653737B603E93B59B188h4GFJ" TargetMode="External"/><Relationship Id="rId12" Type="http://schemas.openxmlformats.org/officeDocument/2006/relationships/hyperlink" Target="consultantplus://offline/ref=7E8DF06FB34ED0D56D25E39BC1FA4D632405745E5659A07D62A234653737B603E93B59B28C4B8B2Dh9G7J" TargetMode="External"/><Relationship Id="rId17" Type="http://schemas.openxmlformats.org/officeDocument/2006/relationships/hyperlink" Target="consultantplus://offline/ref=386CF33AC32C1165A137D67C514A2BD79FE8E2C451021DCBEE61DB9359C469E4A43327DD9709870Ap4U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6CF33AC32C1165A137D67C514A2BD79FE8E2C451021DCBEE61DB9359C469E4A43327DD9709870Ap4UEJ" TargetMode="External"/><Relationship Id="rId20" Type="http://schemas.openxmlformats.org/officeDocument/2006/relationships/hyperlink" Target="consultantplus://offline/ref=C7F73A93819F3EC9A71FC9D04B91218D29FBF6DF5A7C65C379172B153A0924CC44514968362AC1531Ah6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8DF06FB34ED0D56D25E39BC1FA4D632405745E5659A07D62A234653737B603E93B59B28C4B8B2Dh9G7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01B11482E39609B535E8191863C674981758437F8AF3FD3727691056040F6311C70455ED99F4B9BJ3M6J" TargetMode="External"/><Relationship Id="rId10" Type="http://schemas.openxmlformats.org/officeDocument/2006/relationships/hyperlink" Target="consultantplus://offline/ref=7E8DF06FB34ED0D56D25E39BC1FA4D632405745E5659A07D62A234653737B603E93B59B28C4B8B2Dh9G1J" TargetMode="External"/><Relationship Id="rId19" Type="http://schemas.openxmlformats.org/officeDocument/2006/relationships/hyperlink" Target="consultantplus://offline/ref=C7F73A93819F3EC9A71FC9D04B91218D29FBF6DF5A7C65C379172B153A0924CC44514968362AC1531Ah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8DF06FB34ED0D56D25E39BC1FA4D632405745E5659A07D62A234653737B603E93B59B28C4B8B2Dh9G7J" TargetMode="External"/><Relationship Id="rId14" Type="http://schemas.openxmlformats.org/officeDocument/2006/relationships/hyperlink" Target="consultantplus://offline/ref=201B11482E39609B535E8191863C674981758437F8AF3FD3727691056040F6311C70455ED99F4B9BJ3M6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3672</Words>
  <Characters>20934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2018-06-27T06:48:00Z</cp:lastPrinted>
  <dcterms:created xsi:type="dcterms:W3CDTF">2016-11-08T09:28:00Z</dcterms:created>
  <dcterms:modified xsi:type="dcterms:W3CDTF">2019-03-04T11:33:00Z</dcterms:modified>
</cp:coreProperties>
</file>