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00" w:rsidRPr="00552B00" w:rsidRDefault="00552B00" w:rsidP="00552B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B00">
        <w:rPr>
          <w:rFonts w:ascii="Times New Roman" w:hAnsi="Times New Roman" w:cs="Times New Roman"/>
          <w:b/>
          <w:sz w:val="28"/>
          <w:szCs w:val="28"/>
        </w:rPr>
        <w:t>С 1 июня 2026 года вступил в силу Федеральный закон, устанавливающий ежегодную семейную выплату гражданам Российской Федерации, имеющим двух и более детей</w:t>
      </w:r>
    </w:p>
    <w:p w:rsidR="00552B00" w:rsidRPr="00552B00" w:rsidRDefault="00552B00" w:rsidP="00552B00">
      <w:pPr>
        <w:jc w:val="both"/>
        <w:rPr>
          <w:rFonts w:ascii="Times New Roman" w:hAnsi="Times New Roman" w:cs="Times New Roman"/>
          <w:sz w:val="28"/>
          <w:szCs w:val="28"/>
        </w:rPr>
      </w:pPr>
      <w:r w:rsidRPr="00552B00">
        <w:rPr>
          <w:rFonts w:ascii="Times New Roman" w:hAnsi="Times New Roman" w:cs="Times New Roman"/>
          <w:sz w:val="28"/>
          <w:szCs w:val="28"/>
        </w:rPr>
        <w:t xml:space="preserve"> 01.01.2026 вступил в силу Федеральный закон от 13.07.2024 № 179-ФЗ, определяющий условия и порядок назначения ежегодной семейной выплаты с детьми. Выплату предоставляют территориальные органы Социального фонда России. Право на выплату имеют работающие родители (усыновители, опекуны, попечители) с двумя и более детьми, которые являются гражданами Российской Федерации, постоянно проживают на ее территории, уплачивают НДФЛ за предыдущий отчетный период, не имеют алиментной задолженности, а также соблюдают имущественные категории. Главное условие – среднедушевой доход семьи не должен превышать 1,5 кратную величину прожиточного минимума на душу населения. Размер выплаты составит разницу между уплаченными НДФЛ и налогом, исчисленным с этой же категории доходов по ставке 6 %. Выплата является ежегодной. Заявления принимаются с 1 июня по 1 октября через </w:t>
      </w:r>
      <w:proofErr w:type="spellStart"/>
      <w:r w:rsidRPr="00552B00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552B00">
        <w:rPr>
          <w:rFonts w:ascii="Times New Roman" w:hAnsi="Times New Roman" w:cs="Times New Roman"/>
          <w:sz w:val="28"/>
          <w:szCs w:val="28"/>
        </w:rPr>
        <w:t xml:space="preserve">, МФЦ, либо лично в территориальном органе Социального фонда России. </w:t>
      </w:r>
    </w:p>
    <w:p w:rsidR="00552B00" w:rsidRPr="00552B00" w:rsidRDefault="00552B00" w:rsidP="00552B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B00">
        <w:rPr>
          <w:rFonts w:ascii="Times New Roman" w:hAnsi="Times New Roman" w:cs="Times New Roman"/>
          <w:b/>
          <w:sz w:val="28"/>
          <w:szCs w:val="28"/>
        </w:rPr>
        <w:t>Внесены изменения в Федеральный закон от 25.10.2001 № 137-ФЗ «О введении в действие Земельного кодекса Российской Федерации»</w:t>
      </w:r>
    </w:p>
    <w:p w:rsidR="00552B00" w:rsidRPr="00552B00" w:rsidRDefault="00552B00" w:rsidP="00552B00">
      <w:pPr>
        <w:jc w:val="both"/>
        <w:rPr>
          <w:rFonts w:ascii="Times New Roman" w:hAnsi="Times New Roman" w:cs="Times New Roman"/>
          <w:sz w:val="28"/>
          <w:szCs w:val="28"/>
        </w:rPr>
      </w:pPr>
      <w:r w:rsidRPr="00552B00">
        <w:rPr>
          <w:rFonts w:ascii="Times New Roman" w:hAnsi="Times New Roman" w:cs="Times New Roman"/>
          <w:sz w:val="28"/>
          <w:szCs w:val="28"/>
        </w:rPr>
        <w:t xml:space="preserve"> Если в период проведения СВО истек срок действия договора аренды земельного участка, находящегося в государственной или муниципальной собственности, или договора безвозмездного пользования таким земельным участком, заключенных с действующим участником СВО, указанные договоры считаются возобновленными на неопределенный срок Информация об участии в СВО и подтверждающие документы могут быть представлены в уполномоченный орган самим участником СВО, его представителями, а также членами семьи или близкими родственниками. Указанный гражданин имеет право на заключение нового договора аренды земельного участка, находящегося в государственной или муниципальной собственности, или нового договора безвозмездного пользования таким земельным участком, условия которого должны соответствовать условиям ранее заключенного и возобновленного договора. Соответствующее заявление должно быть подано в уполномоченный орган в течение одного года со дня окончания гражданином участия в СВО. Несоблюдение данного условия является основанием для отказа в заключении договора.</w:t>
      </w:r>
    </w:p>
    <w:p w:rsidR="00552B00" w:rsidRPr="00552B00" w:rsidRDefault="00552B00" w:rsidP="00552B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B00">
        <w:rPr>
          <w:rFonts w:ascii="Times New Roman" w:hAnsi="Times New Roman" w:cs="Times New Roman"/>
          <w:b/>
          <w:sz w:val="28"/>
          <w:szCs w:val="28"/>
        </w:rPr>
        <w:t>Уголовная ответственность за уклонение от прохождения военной службы по призыву</w:t>
      </w:r>
    </w:p>
    <w:p w:rsidR="0076747D" w:rsidRPr="00552B00" w:rsidRDefault="00552B00" w:rsidP="00552B00">
      <w:pPr>
        <w:jc w:val="both"/>
        <w:rPr>
          <w:rFonts w:ascii="Times New Roman" w:hAnsi="Times New Roman" w:cs="Times New Roman"/>
          <w:sz w:val="28"/>
          <w:szCs w:val="28"/>
        </w:rPr>
      </w:pPr>
      <w:r w:rsidRPr="00552B00">
        <w:rPr>
          <w:rFonts w:ascii="Times New Roman" w:hAnsi="Times New Roman" w:cs="Times New Roman"/>
          <w:sz w:val="28"/>
          <w:szCs w:val="28"/>
        </w:rPr>
        <w:t xml:space="preserve">В соответствии со статьями 10, 31 Федерального закона от 28.03.1998 № 53-ФЗ «О воинской обязанности и военной службе» в целях обеспечения </w:t>
      </w:r>
      <w:r w:rsidRPr="00552B00">
        <w:rPr>
          <w:rFonts w:ascii="Times New Roman" w:hAnsi="Times New Roman" w:cs="Times New Roman"/>
          <w:sz w:val="28"/>
          <w:szCs w:val="28"/>
        </w:rPr>
        <w:lastRenderedPageBreak/>
        <w:t xml:space="preserve">воинского учета граждане обязаны явиться в указанные в повестке военные комиссариаты время и место, либо по вызову местной администрации соответствующего поселения, муниципального или городского округа, осуществляющего первичный воинский учет. Граждане, не пребывающие в запасе, подлежащие призыву на военную службу обязаны явиться в указанные в повестке военного комиссариата время и место на медицинское освидетельствование и профессиональный психологический отбор, заседание призывной комиссии или для отправки к месту прохождения военной службы, а также находиться в военном комиссариате до начала военной службы. В соответствии со статьей 22 вышеуказанного Федерального закона призыву на военную службу подлежат граждане мужского пола в возрасте от 18 до 30 лет, состоящие на воинском учете или не состоящие, но обязанные состоять на воинском учете и не пребывающие в запасе Призыв на военную службу граждан, не пребывающих в запасе, осуществляется ежегодно с 1 января по 31 декабря на основании указа Президента Российской Федерации. Явка в органы воинского учета является обязанностью гражданина, предусмотренной федеральным законодательством. Уклонение от призыва на военную службу может быть совершено путем неявки без уважительных причин на медицинское освидетельствование, профессиональный психологический отбор и заседание призывной комиссии или неявки в указанные в повестке военного комиссариата время и место для отправки к месту прохождения военной службы. Согласно части 1 статьи 328 УК РФ уклонение от призыва на военную службу при отсутствии законных оснований для освобождения от этой службы наказывается штрафом в размере до 200 тыс. рублей или в размере заработной платы или </w:t>
      </w:r>
      <w:proofErr w:type="gramStart"/>
      <w:r w:rsidRPr="00552B00">
        <w:rPr>
          <w:rFonts w:ascii="Times New Roman" w:hAnsi="Times New Roman" w:cs="Times New Roman"/>
          <w:sz w:val="28"/>
          <w:szCs w:val="28"/>
        </w:rPr>
        <w:t>иного дохода</w:t>
      </w:r>
      <w:proofErr w:type="gramEnd"/>
      <w:r w:rsidRPr="00552B00">
        <w:rPr>
          <w:rFonts w:ascii="Times New Roman" w:hAnsi="Times New Roman" w:cs="Times New Roman"/>
          <w:sz w:val="28"/>
          <w:szCs w:val="28"/>
        </w:rPr>
        <w:t xml:space="preserve"> осужденного за период до 18 месяцев, либо принудительными работами на срок до 2 лет, либо арестом на срок до 6 месяцев, либо лишением свободы на срок до 2 лет. Отказ призывника от получения повестки военного комиссариата или направления призывной комиссии под расписку с целью уклониться, также может квалифицироваться по части </w:t>
      </w:r>
      <w:bookmarkStart w:id="0" w:name="_GoBack"/>
      <w:bookmarkEnd w:id="0"/>
      <w:r w:rsidRPr="00552B00">
        <w:rPr>
          <w:rFonts w:ascii="Times New Roman" w:hAnsi="Times New Roman" w:cs="Times New Roman"/>
          <w:sz w:val="28"/>
          <w:szCs w:val="28"/>
        </w:rPr>
        <w:t>1 статьи 328 УК РФ.</w:t>
      </w:r>
    </w:p>
    <w:sectPr w:rsidR="0076747D" w:rsidRPr="00552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81B"/>
    <w:rsid w:val="00552B00"/>
    <w:rsid w:val="0076747D"/>
    <w:rsid w:val="007E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D465"/>
  <w15:chartTrackingRefBased/>
  <w15:docId w15:val="{E20B3E98-AA51-4AFA-B2C1-F57D0065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3876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spec</cp:lastModifiedBy>
  <cp:revision>2</cp:revision>
  <dcterms:created xsi:type="dcterms:W3CDTF">2026-06-30T04:55:00Z</dcterms:created>
  <dcterms:modified xsi:type="dcterms:W3CDTF">2026-06-30T04:57:00Z</dcterms:modified>
</cp:coreProperties>
</file>