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3C2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09.09.2016 № 29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5A44AC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5A44AC" w:rsidRDefault="004E20EA" w:rsidP="005A4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4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внесении изменения в решение от </w:t>
            </w:r>
            <w:r w:rsidR="003C2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17.03.2016 </w:t>
            </w:r>
            <w:r w:rsidR="005A44A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3C2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</w:t>
            </w:r>
            <w:r w:rsidR="005A4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 О налоге на имущество физических лиц»</w:t>
            </w:r>
          </w:p>
          <w:p w:rsidR="00602EE3" w:rsidRPr="00602EE3" w:rsidRDefault="004E20EA" w:rsidP="005A44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4E20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AC" w:rsidRDefault="005A44AC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44AC" w:rsidRDefault="005A44AC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0EA" w:rsidRDefault="005A44AC" w:rsidP="004E2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постановлением администрации муниципального образования Имангуловский сельсовет  от 20.08.2015 №59-п-а «О создании на территории муниципального образования Имангуловский сельсовет добровольной народной дружины», руководствуясь статьей 5 Устава муниципального образования Имангуловский сельсовет, Совет депутатов Р Е Ш И Л :</w:t>
      </w:r>
    </w:p>
    <w:p w:rsidR="005A44AC" w:rsidRDefault="005A44AC" w:rsidP="004E2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1.Внести изменение в решение Совета депутатов </w:t>
      </w:r>
      <w:r w:rsidR="003C2B28">
        <w:rPr>
          <w:rFonts w:ascii="Times New Roman" w:eastAsia="Calibri" w:hAnsi="Times New Roman" w:cs="Times New Roman"/>
          <w:sz w:val="28"/>
          <w:szCs w:val="28"/>
        </w:rPr>
        <w:t xml:space="preserve">от 17.03.2016№ 22 </w:t>
      </w:r>
      <w:r>
        <w:rPr>
          <w:rFonts w:ascii="Times New Roman" w:eastAsia="Calibri" w:hAnsi="Times New Roman" w:cs="Times New Roman"/>
          <w:sz w:val="28"/>
          <w:szCs w:val="28"/>
        </w:rPr>
        <w:t>« О налоге на имущество физических лиц»</w:t>
      </w:r>
      <w:r w:rsidR="003C2B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дополнив пунктом 4.1. с</w:t>
      </w:r>
      <w:r w:rsidR="001E0E72">
        <w:rPr>
          <w:rFonts w:ascii="Times New Roman" w:eastAsia="Calibri" w:hAnsi="Times New Roman" w:cs="Times New Roman"/>
          <w:sz w:val="28"/>
          <w:szCs w:val="28"/>
        </w:rPr>
        <w:t>ледующего содержания: 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Установить льготы по  уплате налога на имущество физических лиц и освободить от </w:t>
      </w:r>
      <w:r w:rsidR="001E0E72">
        <w:rPr>
          <w:rFonts w:ascii="Times New Roman" w:eastAsia="Calibri" w:hAnsi="Times New Roman" w:cs="Times New Roman"/>
          <w:sz w:val="28"/>
          <w:szCs w:val="28"/>
        </w:rPr>
        <w:t>уплаты имущественного налога в отношении только одного объ</w:t>
      </w:r>
      <w:r>
        <w:rPr>
          <w:rFonts w:ascii="Times New Roman" w:eastAsia="Calibri" w:hAnsi="Times New Roman" w:cs="Times New Roman"/>
          <w:sz w:val="28"/>
          <w:szCs w:val="28"/>
        </w:rPr>
        <w:t>екта</w:t>
      </w:r>
      <w:r w:rsidR="001E0E72">
        <w:rPr>
          <w:rFonts w:ascii="Times New Roman" w:eastAsia="Calibri" w:hAnsi="Times New Roman" w:cs="Times New Roman"/>
          <w:sz w:val="28"/>
          <w:szCs w:val="28"/>
        </w:rPr>
        <w:t xml:space="preserve"> налогооблажения </w:t>
      </w:r>
      <w:r w:rsidR="001E0E72" w:rsidRPr="001E0E72">
        <w:rPr>
          <w:rFonts w:ascii="Times New Roman" w:eastAsia="Calibri" w:hAnsi="Times New Roman" w:cs="Times New Roman"/>
          <w:i/>
          <w:sz w:val="28"/>
          <w:szCs w:val="28"/>
          <w:u w:val="single"/>
        </w:rPr>
        <w:t>( жилого дома)</w:t>
      </w:r>
      <w:r w:rsidR="001E0E72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="001E0E72" w:rsidRPr="001E0E72">
        <w:rPr>
          <w:rFonts w:ascii="Times New Roman" w:eastAsia="Calibri" w:hAnsi="Times New Roman" w:cs="Times New Roman"/>
          <w:sz w:val="28"/>
          <w:szCs w:val="28"/>
        </w:rPr>
        <w:t xml:space="preserve">членов добровольной народной дружины </w:t>
      </w:r>
      <w:r w:rsidR="001E0E7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Имангуловский сельсовет Октябрьского района Оренбургской области по охране общественного порядка».</w:t>
      </w:r>
    </w:p>
    <w:p w:rsidR="001E0E72" w:rsidRPr="001E0E72" w:rsidRDefault="001E0E72" w:rsidP="004E20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Установить, что решение Совета депутатов вступает в силу по истечении одного месяца после его официального опубликования, и распространяет</w:t>
      </w:r>
      <w:r w:rsidR="00BD6849">
        <w:rPr>
          <w:rFonts w:ascii="Times New Roman" w:eastAsia="Calibri" w:hAnsi="Times New Roman" w:cs="Times New Roman"/>
          <w:sz w:val="28"/>
          <w:szCs w:val="28"/>
        </w:rPr>
        <w:t xml:space="preserve">  свое действие с 01 января 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02EE3" w:rsidRPr="00602EE3" w:rsidRDefault="001E0E72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602EE3" w:rsidRPr="00602EE3" w:rsidRDefault="001E0E72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А.И.Габдуллина </w:t>
      </w: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Разослано:    администрации,  прокуратуре         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p w:rsidR="00B00960" w:rsidRDefault="00B00960">
      <w:pPr>
        <w:rPr>
          <w:rFonts w:ascii="Times New Roman" w:eastAsia="Calibri" w:hAnsi="Times New Roman" w:cs="Times New Roman"/>
          <w:sz w:val="28"/>
          <w:szCs w:val="28"/>
        </w:rPr>
      </w:pPr>
    </w:p>
    <w:p w:rsidR="004E20EA" w:rsidRDefault="004E20EA"/>
    <w:sectPr w:rsidR="004E20EA" w:rsidSect="00A35313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9A" w:rsidRDefault="00490D9A">
      <w:pPr>
        <w:spacing w:after="0" w:line="240" w:lineRule="auto"/>
      </w:pPr>
      <w:r>
        <w:separator/>
      </w:r>
    </w:p>
  </w:endnote>
  <w:endnote w:type="continuationSeparator" w:id="0">
    <w:p w:rsidR="00490D9A" w:rsidRDefault="004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9A" w:rsidRDefault="00490D9A">
      <w:pPr>
        <w:spacing w:after="0" w:line="240" w:lineRule="auto"/>
      </w:pPr>
      <w:r>
        <w:separator/>
      </w:r>
    </w:p>
  </w:footnote>
  <w:footnote w:type="continuationSeparator" w:id="0">
    <w:p w:rsidR="00490D9A" w:rsidRDefault="004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526E3C">
        <w:pPr>
          <w:pStyle w:val="a3"/>
          <w:jc w:val="center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BD6849">
          <w:rPr>
            <w:noProof/>
          </w:rPr>
          <w:t>2</w:t>
        </w:r>
        <w:r>
          <w:fldChar w:fldCharType="end"/>
        </w:r>
      </w:p>
    </w:sdtContent>
  </w:sdt>
  <w:p w:rsidR="00A35313" w:rsidRDefault="00490D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1E0E72"/>
    <w:rsid w:val="0022129C"/>
    <w:rsid w:val="00225DB5"/>
    <w:rsid w:val="002752AF"/>
    <w:rsid w:val="002D60BA"/>
    <w:rsid w:val="002E2582"/>
    <w:rsid w:val="002F0143"/>
    <w:rsid w:val="00302B1E"/>
    <w:rsid w:val="003675DC"/>
    <w:rsid w:val="0038450F"/>
    <w:rsid w:val="003A3681"/>
    <w:rsid w:val="003C2B28"/>
    <w:rsid w:val="00450DEF"/>
    <w:rsid w:val="00453BB1"/>
    <w:rsid w:val="00490D9A"/>
    <w:rsid w:val="00491A13"/>
    <w:rsid w:val="004B21E9"/>
    <w:rsid w:val="004E20EA"/>
    <w:rsid w:val="00526E3C"/>
    <w:rsid w:val="005816A3"/>
    <w:rsid w:val="005A44AC"/>
    <w:rsid w:val="005F786C"/>
    <w:rsid w:val="00602EE3"/>
    <w:rsid w:val="00691D0C"/>
    <w:rsid w:val="007803E6"/>
    <w:rsid w:val="007A038C"/>
    <w:rsid w:val="0085189C"/>
    <w:rsid w:val="00881193"/>
    <w:rsid w:val="009B4422"/>
    <w:rsid w:val="00A262E1"/>
    <w:rsid w:val="00AE1EF2"/>
    <w:rsid w:val="00B00960"/>
    <w:rsid w:val="00B267F1"/>
    <w:rsid w:val="00B31A69"/>
    <w:rsid w:val="00B770BE"/>
    <w:rsid w:val="00B929E9"/>
    <w:rsid w:val="00BD1D72"/>
    <w:rsid w:val="00BD6849"/>
    <w:rsid w:val="00C24481"/>
    <w:rsid w:val="00C5061D"/>
    <w:rsid w:val="00C56587"/>
    <w:rsid w:val="00C75713"/>
    <w:rsid w:val="00CF088F"/>
    <w:rsid w:val="00D124E7"/>
    <w:rsid w:val="00DA1682"/>
    <w:rsid w:val="00E150CC"/>
    <w:rsid w:val="00E233B7"/>
    <w:rsid w:val="00EE0012"/>
    <w:rsid w:val="00F138A6"/>
    <w:rsid w:val="00F617CD"/>
    <w:rsid w:val="00F86AA1"/>
    <w:rsid w:val="00FA69EB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18</cp:revision>
  <cp:lastPrinted>2016-11-24T03:10:00Z</cp:lastPrinted>
  <dcterms:created xsi:type="dcterms:W3CDTF">2014-02-19T09:12:00Z</dcterms:created>
  <dcterms:modified xsi:type="dcterms:W3CDTF">2016-11-24T05:21:00Z</dcterms:modified>
</cp:coreProperties>
</file>