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E9" w:rsidRPr="007401D4" w:rsidRDefault="00DD25E9" w:rsidP="00DD25E9">
      <w:pPr>
        <w:pStyle w:val="2"/>
        <w:ind w:right="-284"/>
      </w:pPr>
      <w:r w:rsidRPr="007401D4">
        <w:t xml:space="preserve">АДМИНИСТРАЦИЯ </w:t>
      </w:r>
    </w:p>
    <w:p w:rsidR="00DD25E9" w:rsidRDefault="00DD25E9" w:rsidP="00DD25E9">
      <w:pPr>
        <w:pStyle w:val="2"/>
        <w:ind w:right="-284"/>
      </w:pPr>
      <w:r w:rsidRPr="007401D4">
        <w:t xml:space="preserve">МУНИЦИПАЛЬНОГО ОБРАЗОВАНИЯ </w:t>
      </w:r>
    </w:p>
    <w:p w:rsidR="00DD25E9" w:rsidRPr="007401D4" w:rsidRDefault="004466E4" w:rsidP="00DD25E9">
      <w:pPr>
        <w:pStyle w:val="2"/>
        <w:ind w:right="-284"/>
      </w:pPr>
      <w:r>
        <w:t>ИМАНГУЛОВСКИЙ</w:t>
      </w:r>
      <w:r w:rsidR="00DD25E9">
        <w:t xml:space="preserve"> СЕЛЬСОВЕТ ОКТЯБРЬСКОГО</w:t>
      </w:r>
      <w:r w:rsidR="00DD25E9" w:rsidRPr="007401D4">
        <w:t xml:space="preserve"> РАЙОН</w:t>
      </w:r>
      <w:r w:rsidR="00DD25E9">
        <w:t>А ОРЕНБУРГСКОЙ ОБЛАСТИ</w:t>
      </w:r>
    </w:p>
    <w:p w:rsidR="00DD25E9" w:rsidRPr="0019149A" w:rsidRDefault="00DD25E9" w:rsidP="00DD25E9">
      <w:pPr>
        <w:jc w:val="center"/>
        <w:rPr>
          <w:b/>
          <w:bCs/>
          <w:sz w:val="28"/>
          <w:szCs w:val="28"/>
        </w:rPr>
      </w:pPr>
    </w:p>
    <w:p w:rsidR="00DD25E9" w:rsidRPr="0019149A" w:rsidRDefault="00DD25E9" w:rsidP="00DD25E9">
      <w:pPr>
        <w:jc w:val="center"/>
        <w:rPr>
          <w:b/>
          <w:bCs/>
          <w:sz w:val="28"/>
          <w:szCs w:val="28"/>
        </w:rPr>
      </w:pPr>
      <w:r w:rsidRPr="0019149A">
        <w:rPr>
          <w:b/>
          <w:bCs/>
          <w:sz w:val="28"/>
          <w:szCs w:val="28"/>
        </w:rPr>
        <w:t>П О С Т А Н О В Л Е Н И Е</w:t>
      </w:r>
    </w:p>
    <w:p w:rsidR="00DD25E9" w:rsidRPr="0019149A" w:rsidRDefault="00DD25E9" w:rsidP="00DD25E9">
      <w:pPr>
        <w:pBdr>
          <w:bottom w:val="single" w:sz="18" w:space="1" w:color="auto"/>
        </w:pBdr>
        <w:ind w:right="-284"/>
        <w:jc w:val="center"/>
      </w:pPr>
      <w:r w:rsidRPr="0019149A">
        <w:rPr>
          <w:b/>
          <w:bCs/>
          <w:sz w:val="16"/>
          <w:szCs w:val="16"/>
        </w:rPr>
        <w:t>_________________________________________________________________________________________________________</w:t>
      </w:r>
    </w:p>
    <w:p w:rsidR="00DD25E9" w:rsidRPr="0019149A" w:rsidRDefault="00DD25E9" w:rsidP="00DD25E9">
      <w:pPr>
        <w:ind w:right="283"/>
        <w:rPr>
          <w:sz w:val="22"/>
          <w:szCs w:val="22"/>
        </w:rPr>
      </w:pPr>
    </w:p>
    <w:p w:rsidR="00DD25E9" w:rsidRPr="008E150E" w:rsidRDefault="00657C7E" w:rsidP="00DD25E9">
      <w:pPr>
        <w:pStyle w:val="a3"/>
        <w:tabs>
          <w:tab w:val="clear" w:pos="4677"/>
          <w:tab w:val="clear" w:pos="9355"/>
        </w:tabs>
        <w:ind w:right="-142"/>
        <w:rPr>
          <w:rFonts w:ascii="Times New Roman" w:hAnsi="Times New Roman"/>
          <w:sz w:val="26"/>
          <w:szCs w:val="26"/>
        </w:rPr>
      </w:pPr>
      <w:r>
        <w:rPr>
          <w:rFonts w:ascii="Times New Roman" w:hAnsi="Times New Roman"/>
          <w:sz w:val="26"/>
          <w:szCs w:val="26"/>
          <w:u w:val="single"/>
        </w:rPr>
        <w:t>10.06.</w:t>
      </w:r>
      <w:r w:rsidR="004466E4">
        <w:rPr>
          <w:rFonts w:ascii="Times New Roman" w:hAnsi="Times New Roman"/>
          <w:sz w:val="26"/>
          <w:szCs w:val="26"/>
          <w:u w:val="single"/>
        </w:rPr>
        <w:t>2019</w:t>
      </w:r>
      <w:r w:rsidR="00DD25E9">
        <w:rPr>
          <w:rFonts w:ascii="Times New Roman" w:hAnsi="Times New Roman"/>
          <w:sz w:val="26"/>
          <w:szCs w:val="26"/>
        </w:rPr>
        <w:t xml:space="preserve"> </w:t>
      </w:r>
      <w:r w:rsidR="00DD25E9">
        <w:rPr>
          <w:rFonts w:ascii="Times New Roman" w:hAnsi="Times New Roman"/>
          <w:sz w:val="26"/>
          <w:szCs w:val="26"/>
        </w:rPr>
        <w:tab/>
      </w:r>
      <w:r w:rsidR="00DD25E9">
        <w:rPr>
          <w:rFonts w:ascii="Times New Roman" w:hAnsi="Times New Roman"/>
          <w:sz w:val="26"/>
          <w:szCs w:val="26"/>
        </w:rPr>
        <w:tab/>
      </w:r>
      <w:r w:rsidR="00DD25E9">
        <w:rPr>
          <w:rFonts w:ascii="Times New Roman" w:hAnsi="Times New Roman"/>
          <w:sz w:val="26"/>
          <w:szCs w:val="26"/>
        </w:rPr>
        <w:tab/>
        <w:t xml:space="preserve">            с</w:t>
      </w:r>
      <w:r w:rsidR="00DD25E9" w:rsidRPr="008E150E">
        <w:rPr>
          <w:rFonts w:ascii="Times New Roman" w:hAnsi="Times New Roman"/>
          <w:sz w:val="26"/>
          <w:szCs w:val="26"/>
        </w:rPr>
        <w:t xml:space="preserve">. </w:t>
      </w:r>
      <w:r w:rsidR="004466E4">
        <w:rPr>
          <w:rFonts w:ascii="Times New Roman" w:hAnsi="Times New Roman"/>
          <w:sz w:val="26"/>
          <w:szCs w:val="26"/>
        </w:rPr>
        <w:t xml:space="preserve">Второе Имангулово </w:t>
      </w:r>
      <w:r w:rsidR="00DD25E9" w:rsidRPr="008E150E">
        <w:rPr>
          <w:rFonts w:ascii="Times New Roman" w:hAnsi="Times New Roman"/>
          <w:sz w:val="26"/>
          <w:szCs w:val="26"/>
        </w:rPr>
        <w:t xml:space="preserve">      </w:t>
      </w:r>
      <w:r w:rsidR="00DD25E9" w:rsidRPr="008E150E">
        <w:rPr>
          <w:rFonts w:ascii="Times New Roman" w:hAnsi="Times New Roman"/>
          <w:sz w:val="26"/>
          <w:szCs w:val="26"/>
        </w:rPr>
        <w:tab/>
      </w:r>
      <w:r w:rsidR="00DD25E9" w:rsidRPr="008E150E">
        <w:rPr>
          <w:rFonts w:ascii="Times New Roman" w:hAnsi="Times New Roman"/>
          <w:sz w:val="26"/>
          <w:szCs w:val="26"/>
        </w:rPr>
        <w:tab/>
      </w:r>
      <w:r w:rsidR="00DD25E9" w:rsidRPr="007646B9">
        <w:rPr>
          <w:rFonts w:ascii="Times New Roman" w:hAnsi="Times New Roman"/>
          <w:sz w:val="26"/>
          <w:szCs w:val="26"/>
        </w:rPr>
        <w:t xml:space="preserve">     </w:t>
      </w:r>
      <w:r w:rsidR="004466E4" w:rsidRPr="007646B9">
        <w:rPr>
          <w:rFonts w:ascii="Times New Roman" w:hAnsi="Times New Roman"/>
          <w:sz w:val="26"/>
          <w:szCs w:val="26"/>
        </w:rPr>
        <w:t xml:space="preserve">    </w:t>
      </w:r>
      <w:r w:rsidR="00DD25E9" w:rsidRPr="007646B9">
        <w:rPr>
          <w:rFonts w:ascii="Times New Roman" w:hAnsi="Times New Roman"/>
          <w:sz w:val="26"/>
          <w:szCs w:val="26"/>
        </w:rPr>
        <w:t xml:space="preserve">    № </w:t>
      </w:r>
      <w:r>
        <w:rPr>
          <w:rFonts w:ascii="Times New Roman" w:hAnsi="Times New Roman"/>
          <w:sz w:val="26"/>
          <w:szCs w:val="26"/>
          <w:u w:val="single"/>
        </w:rPr>
        <w:t>51</w:t>
      </w:r>
      <w:r w:rsidR="00DD25E9" w:rsidRPr="007646B9">
        <w:rPr>
          <w:rFonts w:ascii="Times New Roman" w:hAnsi="Times New Roman"/>
          <w:sz w:val="26"/>
          <w:szCs w:val="26"/>
          <w:u w:val="single"/>
        </w:rPr>
        <w:t>-п</w:t>
      </w:r>
    </w:p>
    <w:p w:rsidR="00DD25E9" w:rsidRPr="008E150E" w:rsidRDefault="00DD25E9" w:rsidP="00DD25E9">
      <w:pPr>
        <w:pStyle w:val="a3"/>
        <w:tabs>
          <w:tab w:val="clear" w:pos="4677"/>
          <w:tab w:val="clear" w:pos="9355"/>
        </w:tabs>
        <w:ind w:right="-142"/>
      </w:pPr>
    </w:p>
    <w:p w:rsidR="00DD25E9" w:rsidRPr="00014438" w:rsidRDefault="00DD25E9" w:rsidP="00657C7E">
      <w:pPr>
        <w:rPr>
          <w:b/>
          <w:bCs/>
        </w:rPr>
      </w:pPr>
    </w:p>
    <w:p w:rsidR="00FC3535" w:rsidRPr="00FC3535" w:rsidRDefault="00FC3535" w:rsidP="00FC3535">
      <w:pPr>
        <w:pStyle w:val="a5"/>
        <w:ind w:left="0" w:right="-2"/>
        <w:jc w:val="center"/>
        <w:rPr>
          <w:b/>
          <w:sz w:val="28"/>
          <w:szCs w:val="28"/>
          <w:u w:val="single"/>
        </w:rPr>
      </w:pPr>
      <w:r w:rsidRPr="00FC3535">
        <w:rPr>
          <w:sz w:val="28"/>
          <w:szCs w:val="28"/>
        </w:rPr>
        <w:t xml:space="preserve">Об утверждении порядка ведения реестра расходных обязательств муниципального образования  </w:t>
      </w:r>
      <w:r>
        <w:rPr>
          <w:sz w:val="28"/>
          <w:szCs w:val="28"/>
        </w:rPr>
        <w:t xml:space="preserve"> Имангуловский</w:t>
      </w:r>
      <w:r w:rsidRPr="00FC3535">
        <w:rPr>
          <w:sz w:val="28"/>
          <w:szCs w:val="28"/>
        </w:rPr>
        <w:t xml:space="preserve"> сельсовет</w:t>
      </w:r>
    </w:p>
    <w:p w:rsidR="00FC3535" w:rsidRPr="00FC3535" w:rsidRDefault="00FC3535" w:rsidP="00FC3535">
      <w:pPr>
        <w:pStyle w:val="a5"/>
        <w:ind w:left="0"/>
        <w:rPr>
          <w:sz w:val="28"/>
          <w:szCs w:val="28"/>
        </w:rPr>
      </w:pPr>
    </w:p>
    <w:p w:rsidR="00FC3535" w:rsidRDefault="00FC3535" w:rsidP="00FC3535">
      <w:pPr>
        <w:pStyle w:val="ConsPlusNormal"/>
        <w:widowControl/>
        <w:ind w:firstLine="0"/>
        <w:jc w:val="both"/>
        <w:rPr>
          <w:rFonts w:ascii="Times New Roman" w:hAnsi="Times New Roman" w:cs="Times New Roman"/>
          <w:sz w:val="28"/>
          <w:szCs w:val="28"/>
        </w:rPr>
      </w:pPr>
    </w:p>
    <w:p w:rsidR="00FC3535" w:rsidRDefault="00FC3535" w:rsidP="00FC3535">
      <w:pPr>
        <w:pStyle w:val="a5"/>
        <w:ind w:left="0" w:firstLine="708"/>
        <w:jc w:val="both"/>
        <w:rPr>
          <w:sz w:val="28"/>
          <w:szCs w:val="28"/>
        </w:rPr>
      </w:pPr>
      <w:r w:rsidRPr="00FC3535">
        <w:rPr>
          <w:sz w:val="28"/>
          <w:szCs w:val="28"/>
        </w:rPr>
        <w:t xml:space="preserve">В соответствии с пунктом 5 статьи 87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Положением о бюджетном процессе в муниципальном образовании  </w:t>
      </w:r>
      <w:r>
        <w:rPr>
          <w:sz w:val="28"/>
          <w:szCs w:val="28"/>
        </w:rPr>
        <w:t xml:space="preserve"> Имангуловский</w:t>
      </w:r>
      <w:r w:rsidRPr="00FC3535">
        <w:rPr>
          <w:sz w:val="28"/>
          <w:szCs w:val="28"/>
        </w:rPr>
        <w:t xml:space="preserve"> сельсовет, Уставом муниципального образования </w:t>
      </w:r>
      <w:r>
        <w:rPr>
          <w:sz w:val="28"/>
          <w:szCs w:val="28"/>
        </w:rPr>
        <w:t xml:space="preserve"> Имангуловский</w:t>
      </w:r>
      <w:r w:rsidRPr="00FC3535">
        <w:rPr>
          <w:sz w:val="28"/>
          <w:szCs w:val="28"/>
        </w:rPr>
        <w:t xml:space="preserve"> сельсовет:</w:t>
      </w:r>
    </w:p>
    <w:p w:rsidR="00FC3535" w:rsidRPr="00FC3535" w:rsidRDefault="00FC3535" w:rsidP="00FC3535">
      <w:pPr>
        <w:pStyle w:val="a5"/>
        <w:ind w:left="0" w:firstLine="708"/>
        <w:jc w:val="both"/>
        <w:rPr>
          <w:sz w:val="28"/>
          <w:szCs w:val="28"/>
        </w:rPr>
      </w:pPr>
      <w:r w:rsidRPr="00FC3535">
        <w:rPr>
          <w:sz w:val="28"/>
          <w:szCs w:val="28"/>
        </w:rPr>
        <w:t xml:space="preserve">1. Утвердить порядок ведения реестра расходных обязательств муниципального образования  </w:t>
      </w:r>
      <w:r>
        <w:rPr>
          <w:sz w:val="28"/>
          <w:szCs w:val="28"/>
        </w:rPr>
        <w:t xml:space="preserve"> Имангуловский</w:t>
      </w:r>
      <w:r w:rsidRPr="00FC3535">
        <w:rPr>
          <w:sz w:val="28"/>
          <w:szCs w:val="28"/>
        </w:rPr>
        <w:t xml:space="preserve">   сельсовет, согласно приложению.</w:t>
      </w:r>
    </w:p>
    <w:p w:rsidR="00657C7E" w:rsidRPr="00DE318B" w:rsidRDefault="00FC3535" w:rsidP="00FC3535">
      <w:pPr>
        <w:pStyle w:val="31"/>
        <w:tabs>
          <w:tab w:val="left" w:pos="0"/>
        </w:tabs>
        <w:spacing w:before="0" w:after="0" w:line="322" w:lineRule="exact"/>
        <w:ind w:right="20"/>
        <w:jc w:val="both"/>
        <w:rPr>
          <w:sz w:val="28"/>
          <w:szCs w:val="28"/>
        </w:rPr>
      </w:pPr>
      <w:r>
        <w:rPr>
          <w:sz w:val="28"/>
          <w:szCs w:val="28"/>
        </w:rPr>
        <w:tab/>
        <w:t>2.</w:t>
      </w:r>
      <w:r w:rsidR="00657C7E" w:rsidRPr="001B793F">
        <w:rPr>
          <w:sz w:val="28"/>
          <w:szCs w:val="28"/>
        </w:rPr>
        <w:t xml:space="preserve">Признать утратившим силу постановление администрации муниципального образования </w:t>
      </w:r>
      <w:r w:rsidR="00657C7E">
        <w:rPr>
          <w:sz w:val="28"/>
          <w:szCs w:val="28"/>
        </w:rPr>
        <w:t>Имангуловский  сельсовет Октябрьского района</w:t>
      </w:r>
      <w:r w:rsidR="00657C7E" w:rsidRPr="001B793F">
        <w:rPr>
          <w:sz w:val="28"/>
          <w:szCs w:val="28"/>
        </w:rPr>
        <w:t xml:space="preserve"> Оренбургской области от </w:t>
      </w:r>
      <w:r w:rsidR="00657C7E">
        <w:rPr>
          <w:sz w:val="28"/>
          <w:szCs w:val="28"/>
        </w:rPr>
        <w:t>26.10.2015</w:t>
      </w:r>
      <w:r w:rsidR="00657C7E" w:rsidRPr="001B793F">
        <w:rPr>
          <w:sz w:val="28"/>
          <w:szCs w:val="28"/>
        </w:rPr>
        <w:t xml:space="preserve"> № </w:t>
      </w:r>
      <w:r w:rsidR="00657C7E">
        <w:rPr>
          <w:sz w:val="28"/>
          <w:szCs w:val="28"/>
        </w:rPr>
        <w:t>69</w:t>
      </w:r>
      <w:r w:rsidR="00657C7E" w:rsidRPr="001B793F">
        <w:rPr>
          <w:sz w:val="28"/>
          <w:szCs w:val="28"/>
        </w:rPr>
        <w:t>-</w:t>
      </w:r>
      <w:r w:rsidR="00657C7E">
        <w:rPr>
          <w:sz w:val="28"/>
          <w:szCs w:val="28"/>
        </w:rPr>
        <w:t>п</w:t>
      </w:r>
      <w:r w:rsidR="009B3915">
        <w:rPr>
          <w:sz w:val="28"/>
          <w:szCs w:val="28"/>
        </w:rPr>
        <w:t xml:space="preserve"> </w:t>
      </w:r>
      <w:r w:rsidR="00657C7E" w:rsidRPr="00DE318B">
        <w:rPr>
          <w:rFonts w:eastAsia="Times New Roman"/>
          <w:bCs/>
          <w:sz w:val="28"/>
          <w:szCs w:val="28"/>
        </w:rPr>
        <w:t>«</w:t>
      </w:r>
      <w:r w:rsidR="00657C7E">
        <w:rPr>
          <w:sz w:val="28"/>
          <w:szCs w:val="28"/>
        </w:rPr>
        <w:t xml:space="preserve">О порядке ведения реестра расходных обязательств </w:t>
      </w:r>
      <w:r w:rsidR="00657C7E" w:rsidRPr="00BD53A7">
        <w:rPr>
          <w:sz w:val="28"/>
          <w:szCs w:val="28"/>
        </w:rPr>
        <w:t xml:space="preserve">муниципального образования </w:t>
      </w:r>
      <w:r w:rsidR="00657C7E">
        <w:rPr>
          <w:sz w:val="28"/>
          <w:szCs w:val="28"/>
        </w:rPr>
        <w:t>Имангуловский</w:t>
      </w:r>
      <w:r w:rsidR="00657C7E" w:rsidRPr="00BD53A7">
        <w:rPr>
          <w:sz w:val="28"/>
          <w:szCs w:val="28"/>
        </w:rPr>
        <w:t xml:space="preserve"> сельсовет</w:t>
      </w:r>
      <w:r w:rsidR="00657C7E" w:rsidRPr="00DE318B">
        <w:rPr>
          <w:sz w:val="28"/>
          <w:szCs w:val="28"/>
          <w:shd w:val="clear" w:color="auto" w:fill="FFFFFF"/>
        </w:rPr>
        <w:t>»</w:t>
      </w:r>
      <w:r w:rsidR="00657C7E" w:rsidRPr="00DE318B">
        <w:rPr>
          <w:sz w:val="28"/>
          <w:szCs w:val="28"/>
        </w:rPr>
        <w:t>.</w:t>
      </w:r>
    </w:p>
    <w:p w:rsidR="00FC3535" w:rsidRPr="00FC3535" w:rsidRDefault="00FC3535" w:rsidP="00FC3535">
      <w:pPr>
        <w:ind w:firstLine="708"/>
        <w:jc w:val="both"/>
        <w:rPr>
          <w:sz w:val="28"/>
          <w:szCs w:val="28"/>
        </w:rPr>
      </w:pPr>
      <w:r>
        <w:rPr>
          <w:sz w:val="28"/>
          <w:szCs w:val="28"/>
        </w:rPr>
        <w:t>3.</w:t>
      </w:r>
      <w:r w:rsidRPr="00FC3535">
        <w:rPr>
          <w:sz w:val="28"/>
          <w:szCs w:val="28"/>
        </w:rPr>
        <w:t xml:space="preserve">Контроль за исполнением настоящего постановления возложить на  бухгалтера централизованной бухгалтерии администрации муниципального образования Октябрьский район Ибряеву Ф.А.               </w:t>
      </w:r>
    </w:p>
    <w:p w:rsidR="00657C7E" w:rsidRDefault="00FC3535" w:rsidP="00FC3535">
      <w:pPr>
        <w:pStyle w:val="a8"/>
        <w:tabs>
          <w:tab w:val="left" w:pos="1057"/>
        </w:tabs>
        <w:spacing w:before="0"/>
        <w:ind w:left="560" w:right="20" w:firstLine="0"/>
        <w:rPr>
          <w:sz w:val="28"/>
          <w:szCs w:val="28"/>
        </w:rPr>
      </w:pPr>
      <w:r>
        <w:rPr>
          <w:sz w:val="28"/>
          <w:szCs w:val="28"/>
        </w:rPr>
        <w:t xml:space="preserve"> 4.</w:t>
      </w:r>
      <w:r w:rsidR="00657C7E" w:rsidRPr="001B793F">
        <w:rPr>
          <w:sz w:val="28"/>
          <w:szCs w:val="28"/>
        </w:rPr>
        <w:t xml:space="preserve">Обнародовать настоящее постановление на официальном сайте муниципального образования </w:t>
      </w:r>
      <w:r w:rsidR="00657C7E">
        <w:rPr>
          <w:sz w:val="28"/>
          <w:szCs w:val="28"/>
        </w:rPr>
        <w:t>Имангуловский  сельсовет Октябрьского района</w:t>
      </w:r>
      <w:r w:rsidR="00657C7E" w:rsidRPr="001B793F">
        <w:rPr>
          <w:sz w:val="28"/>
          <w:szCs w:val="28"/>
        </w:rPr>
        <w:t xml:space="preserve"> Оренбургской области</w:t>
      </w:r>
      <w:r w:rsidR="00657C7E">
        <w:rPr>
          <w:sz w:val="28"/>
          <w:szCs w:val="28"/>
        </w:rPr>
        <w:t>.</w:t>
      </w:r>
    </w:p>
    <w:p w:rsidR="00FC3535" w:rsidRPr="00FC3535" w:rsidRDefault="00FC3535" w:rsidP="00FC3535">
      <w:pPr>
        <w:pStyle w:val="ConsPlusNormal"/>
        <w:widowControl/>
        <w:ind w:left="710" w:firstLine="0"/>
        <w:jc w:val="both"/>
        <w:rPr>
          <w:rFonts w:ascii="Times New Roman" w:hAnsi="Times New Roman" w:cs="Times New Roman"/>
          <w:sz w:val="28"/>
          <w:szCs w:val="28"/>
        </w:rPr>
      </w:pPr>
      <w:r w:rsidRPr="00FC3535">
        <w:rPr>
          <w:rFonts w:ascii="Times New Roman" w:hAnsi="Times New Roman" w:cs="Times New Roman"/>
          <w:sz w:val="28"/>
          <w:szCs w:val="28"/>
        </w:rPr>
        <w:t>5</w:t>
      </w:r>
      <w:r>
        <w:rPr>
          <w:sz w:val="28"/>
          <w:szCs w:val="28"/>
        </w:rPr>
        <w:t>.</w:t>
      </w:r>
      <w:r w:rsidRPr="00FC3535">
        <w:rPr>
          <w:rFonts w:ascii="Times New Roman" w:hAnsi="Times New Roman" w:cs="Times New Roman"/>
          <w:sz w:val="28"/>
          <w:szCs w:val="28"/>
        </w:rPr>
        <w:t xml:space="preserve"> </w:t>
      </w:r>
      <w:r>
        <w:rPr>
          <w:rFonts w:ascii="Times New Roman" w:hAnsi="Times New Roman" w:cs="Times New Roman"/>
          <w:sz w:val="28"/>
          <w:szCs w:val="28"/>
        </w:rPr>
        <w:t>Постановление вступает в силу после его подписания.</w:t>
      </w:r>
    </w:p>
    <w:p w:rsidR="00FC3535" w:rsidRPr="001B793F" w:rsidRDefault="00FC3535" w:rsidP="00FC3535">
      <w:pPr>
        <w:pStyle w:val="a8"/>
        <w:tabs>
          <w:tab w:val="left" w:pos="1057"/>
        </w:tabs>
        <w:spacing w:before="0"/>
        <w:ind w:left="560" w:right="20" w:firstLine="0"/>
        <w:rPr>
          <w:sz w:val="28"/>
          <w:szCs w:val="28"/>
        </w:rPr>
      </w:pPr>
    </w:p>
    <w:p w:rsidR="00AF2681" w:rsidRPr="00D01DBE" w:rsidRDefault="00AF2681" w:rsidP="00AF2681">
      <w:pPr>
        <w:pStyle w:val="a7"/>
        <w:ind w:right="-5"/>
        <w:jc w:val="both"/>
        <w:rPr>
          <w:rFonts w:ascii="Times New Roman" w:hAnsi="Times New Roman"/>
          <w:sz w:val="28"/>
          <w:szCs w:val="28"/>
        </w:rPr>
      </w:pPr>
    </w:p>
    <w:p w:rsidR="00AF2681" w:rsidRPr="00D01DBE" w:rsidRDefault="00AF2681" w:rsidP="00AF2681">
      <w:pPr>
        <w:ind w:right="-6"/>
        <w:jc w:val="both"/>
        <w:rPr>
          <w:sz w:val="28"/>
          <w:szCs w:val="28"/>
        </w:rPr>
      </w:pPr>
      <w:r>
        <w:rPr>
          <w:sz w:val="28"/>
          <w:szCs w:val="28"/>
        </w:rPr>
        <w:t>Глава муниципального образования                                            А.А.Исанчурин</w:t>
      </w:r>
    </w:p>
    <w:p w:rsidR="00AF2681" w:rsidRPr="00D01DBE" w:rsidRDefault="00AF2681" w:rsidP="00AF2681">
      <w:pPr>
        <w:ind w:right="486"/>
        <w:jc w:val="both"/>
        <w:rPr>
          <w:sz w:val="28"/>
          <w:szCs w:val="28"/>
        </w:rPr>
      </w:pPr>
    </w:p>
    <w:p w:rsidR="00AF2681" w:rsidRDefault="00AF2681" w:rsidP="00AF2681">
      <w:pPr>
        <w:ind w:left="1560" w:right="-6" w:hanging="1560"/>
        <w:jc w:val="both"/>
        <w:rPr>
          <w:sz w:val="28"/>
          <w:szCs w:val="28"/>
        </w:rPr>
      </w:pPr>
      <w:r>
        <w:rPr>
          <w:sz w:val="28"/>
          <w:szCs w:val="28"/>
        </w:rPr>
        <w:t>Разослано: прокуратуре</w:t>
      </w:r>
    </w:p>
    <w:p w:rsidR="00AF2681" w:rsidRDefault="00AF2681" w:rsidP="00AF2681">
      <w:pPr>
        <w:ind w:left="1560" w:right="-6" w:hanging="1560"/>
        <w:jc w:val="both"/>
        <w:rPr>
          <w:sz w:val="28"/>
          <w:szCs w:val="28"/>
        </w:rPr>
      </w:pPr>
    </w:p>
    <w:p w:rsidR="006007AE" w:rsidRDefault="006007AE" w:rsidP="00AF2681">
      <w:pPr>
        <w:ind w:left="1560" w:right="-6" w:hanging="1560"/>
        <w:jc w:val="both"/>
        <w:rPr>
          <w:sz w:val="28"/>
          <w:szCs w:val="28"/>
        </w:rPr>
      </w:pPr>
    </w:p>
    <w:p w:rsidR="00657C7E" w:rsidRDefault="00657C7E" w:rsidP="00AF2681">
      <w:pPr>
        <w:ind w:left="1560" w:right="-6" w:hanging="1560"/>
        <w:jc w:val="both"/>
        <w:rPr>
          <w:sz w:val="28"/>
          <w:szCs w:val="28"/>
        </w:rPr>
      </w:pPr>
    </w:p>
    <w:p w:rsidR="00E31E51" w:rsidRDefault="00E31E51" w:rsidP="00AF2681">
      <w:pPr>
        <w:ind w:left="1560" w:right="-6" w:hanging="1560"/>
        <w:jc w:val="both"/>
        <w:rPr>
          <w:sz w:val="28"/>
          <w:szCs w:val="28"/>
        </w:rPr>
      </w:pPr>
    </w:p>
    <w:p w:rsidR="00E31E51" w:rsidRDefault="00E31E51" w:rsidP="00AF2681">
      <w:pPr>
        <w:ind w:left="1560" w:right="-6" w:hanging="1560"/>
        <w:jc w:val="both"/>
        <w:rPr>
          <w:sz w:val="28"/>
          <w:szCs w:val="28"/>
        </w:rPr>
      </w:pPr>
    </w:p>
    <w:p w:rsidR="00E31E51" w:rsidRDefault="00E31E51" w:rsidP="00AF2681">
      <w:pPr>
        <w:ind w:left="1560" w:right="-6" w:hanging="1560"/>
        <w:jc w:val="both"/>
        <w:rPr>
          <w:sz w:val="28"/>
          <w:szCs w:val="28"/>
        </w:rPr>
      </w:pPr>
    </w:p>
    <w:p w:rsidR="00FC3535" w:rsidRDefault="00FC3535" w:rsidP="00FC3535">
      <w:pPr>
        <w:ind w:right="-6"/>
        <w:jc w:val="both"/>
        <w:rPr>
          <w:sz w:val="28"/>
          <w:szCs w:val="28"/>
        </w:rPr>
      </w:pPr>
    </w:p>
    <w:p w:rsidR="00FC3535" w:rsidRPr="00D01DBE" w:rsidRDefault="00FC3535" w:rsidP="00AF2681">
      <w:pPr>
        <w:ind w:left="1560" w:right="-6" w:hanging="1560"/>
        <w:jc w:val="both"/>
        <w:rPr>
          <w:sz w:val="28"/>
          <w:szCs w:val="28"/>
        </w:rPr>
      </w:pPr>
    </w:p>
    <w:p w:rsidR="00AF2681" w:rsidRDefault="00AF2681" w:rsidP="00AF2681">
      <w:pPr>
        <w:ind w:left="5580"/>
        <w:jc w:val="both"/>
        <w:rPr>
          <w:sz w:val="28"/>
          <w:szCs w:val="28"/>
        </w:rPr>
      </w:pPr>
      <w:r w:rsidRPr="00D01DBE">
        <w:rPr>
          <w:sz w:val="28"/>
          <w:szCs w:val="28"/>
        </w:rPr>
        <w:t xml:space="preserve">Приложение № </w:t>
      </w:r>
      <w:r>
        <w:rPr>
          <w:sz w:val="28"/>
          <w:szCs w:val="28"/>
        </w:rPr>
        <w:t>1</w:t>
      </w:r>
    </w:p>
    <w:p w:rsidR="00AF2681" w:rsidRDefault="00AF2681" w:rsidP="00AF2681">
      <w:pPr>
        <w:ind w:left="5580"/>
        <w:jc w:val="both"/>
        <w:rPr>
          <w:sz w:val="28"/>
          <w:szCs w:val="28"/>
        </w:rPr>
      </w:pPr>
      <w:r w:rsidRPr="00D01DBE">
        <w:rPr>
          <w:sz w:val="28"/>
          <w:szCs w:val="28"/>
        </w:rPr>
        <w:t>к</w:t>
      </w:r>
      <w:r>
        <w:rPr>
          <w:sz w:val="28"/>
          <w:szCs w:val="28"/>
        </w:rPr>
        <w:t xml:space="preserve"> </w:t>
      </w:r>
      <w:r w:rsidRPr="00D01DBE">
        <w:rPr>
          <w:sz w:val="28"/>
          <w:szCs w:val="28"/>
        </w:rPr>
        <w:t>постановлению</w:t>
      </w:r>
    </w:p>
    <w:p w:rsidR="00AF2681" w:rsidRDefault="00AF2681" w:rsidP="00AF2681">
      <w:pPr>
        <w:ind w:left="5580"/>
        <w:jc w:val="both"/>
        <w:rPr>
          <w:sz w:val="28"/>
          <w:szCs w:val="28"/>
        </w:rPr>
      </w:pPr>
      <w:r w:rsidRPr="00D01DBE">
        <w:rPr>
          <w:sz w:val="28"/>
          <w:szCs w:val="28"/>
        </w:rPr>
        <w:t>администрации</w:t>
      </w:r>
    </w:p>
    <w:p w:rsidR="00AF2681" w:rsidRDefault="00AF2681" w:rsidP="00AF2681">
      <w:pPr>
        <w:ind w:left="5580" w:right="424"/>
        <w:jc w:val="both"/>
        <w:rPr>
          <w:sz w:val="28"/>
          <w:szCs w:val="28"/>
        </w:rPr>
      </w:pPr>
      <w:r>
        <w:rPr>
          <w:sz w:val="28"/>
          <w:szCs w:val="28"/>
        </w:rPr>
        <w:t>муниципального образования Имангуловский сельсовет</w:t>
      </w:r>
    </w:p>
    <w:p w:rsidR="00AF2681" w:rsidRPr="00195A74" w:rsidRDefault="00AF2681" w:rsidP="00AF2681">
      <w:pPr>
        <w:ind w:left="5580"/>
        <w:jc w:val="both"/>
        <w:rPr>
          <w:sz w:val="28"/>
          <w:szCs w:val="28"/>
          <w:u w:val="single"/>
        </w:rPr>
      </w:pPr>
      <w:r>
        <w:rPr>
          <w:sz w:val="28"/>
          <w:szCs w:val="28"/>
        </w:rPr>
        <w:t xml:space="preserve">от </w:t>
      </w:r>
      <w:r w:rsidR="00936AAD">
        <w:rPr>
          <w:sz w:val="28"/>
          <w:szCs w:val="28"/>
          <w:u w:val="single"/>
        </w:rPr>
        <w:t>10.06</w:t>
      </w:r>
      <w:r>
        <w:rPr>
          <w:sz w:val="28"/>
          <w:szCs w:val="28"/>
          <w:u w:val="single"/>
        </w:rPr>
        <w:t>.2019</w:t>
      </w:r>
      <w:r>
        <w:rPr>
          <w:sz w:val="28"/>
          <w:szCs w:val="28"/>
        </w:rPr>
        <w:t xml:space="preserve"> №</w:t>
      </w:r>
      <w:r w:rsidR="00657C7E">
        <w:rPr>
          <w:sz w:val="28"/>
          <w:szCs w:val="28"/>
          <w:u w:val="single"/>
        </w:rPr>
        <w:t>51</w:t>
      </w:r>
      <w:r>
        <w:rPr>
          <w:sz w:val="28"/>
          <w:szCs w:val="28"/>
          <w:u w:val="single"/>
        </w:rPr>
        <w:t>-п</w:t>
      </w:r>
    </w:p>
    <w:p w:rsidR="00AF2681" w:rsidRPr="00D01DBE" w:rsidRDefault="00AF2681" w:rsidP="009B3915">
      <w:pPr>
        <w:rPr>
          <w:sz w:val="28"/>
          <w:szCs w:val="28"/>
        </w:rPr>
      </w:pPr>
    </w:p>
    <w:p w:rsidR="00FC3535" w:rsidRDefault="00FC3535" w:rsidP="00FC3535">
      <w:pPr>
        <w:shd w:val="clear" w:color="auto" w:fill="FFFFFF"/>
        <w:ind w:firstLine="709"/>
        <w:jc w:val="center"/>
        <w:rPr>
          <w:b/>
        </w:rPr>
      </w:pPr>
      <w:r>
        <w:rPr>
          <w:b/>
        </w:rPr>
        <w:t xml:space="preserve">Порядок ведения реестра расходных обязательств муниципального </w:t>
      </w:r>
    </w:p>
    <w:p w:rsidR="00FC3535" w:rsidRDefault="00FC3535" w:rsidP="00FC3535">
      <w:pPr>
        <w:shd w:val="clear" w:color="auto" w:fill="FFFFFF"/>
        <w:ind w:firstLine="709"/>
        <w:jc w:val="center"/>
        <w:rPr>
          <w:b/>
        </w:rPr>
      </w:pPr>
      <w:r>
        <w:rPr>
          <w:b/>
        </w:rPr>
        <w:t>образования   Имангуловский сельсовет</w:t>
      </w:r>
    </w:p>
    <w:p w:rsidR="00FC3535" w:rsidRDefault="00FC3535" w:rsidP="00FC3535">
      <w:pPr>
        <w:shd w:val="clear" w:color="auto" w:fill="FFFFFF"/>
        <w:ind w:firstLine="709"/>
        <w:jc w:val="both"/>
        <w:rPr>
          <w:b/>
        </w:rPr>
      </w:pPr>
    </w:p>
    <w:p w:rsidR="00FC3535" w:rsidRPr="00FC3535" w:rsidRDefault="00FC3535" w:rsidP="00FC3535">
      <w:pPr>
        <w:shd w:val="clear" w:color="auto" w:fill="FFFFFF"/>
        <w:ind w:firstLine="709"/>
        <w:jc w:val="both"/>
        <w:rPr>
          <w:sz w:val="28"/>
          <w:szCs w:val="28"/>
        </w:rPr>
      </w:pPr>
      <w:r w:rsidRPr="00FC3535">
        <w:rPr>
          <w:sz w:val="28"/>
          <w:szCs w:val="28"/>
        </w:rPr>
        <w:t>1. Настоящий Порядок, разработан в соответствии с Бюджетным кодексом Российской  Федерации, устанавливает основные принципы и правила ведения реестра расходных обязательств  муниципального образования   Имангуловский сельсовет.</w:t>
      </w:r>
    </w:p>
    <w:p w:rsidR="00FC3535" w:rsidRPr="00FC3535" w:rsidRDefault="00FC3535" w:rsidP="00FC3535">
      <w:pPr>
        <w:ind w:firstLine="709"/>
        <w:jc w:val="both"/>
        <w:rPr>
          <w:sz w:val="28"/>
          <w:szCs w:val="28"/>
        </w:rPr>
      </w:pPr>
      <w:r w:rsidRPr="00FC3535">
        <w:rPr>
          <w:sz w:val="28"/>
          <w:szCs w:val="28"/>
        </w:rPr>
        <w:t>Данные реестра расходных обязательств муниципального образования  Имангуловский сельсовет используются при составлении проекта муниципального  бюджета на очередной финансовый год и плановый период.</w:t>
      </w:r>
    </w:p>
    <w:p w:rsidR="00FC3535" w:rsidRPr="00FC3535" w:rsidRDefault="00FC3535" w:rsidP="00FC3535">
      <w:pPr>
        <w:shd w:val="clear" w:color="auto" w:fill="FFFFFF"/>
        <w:ind w:firstLine="709"/>
        <w:jc w:val="both"/>
        <w:rPr>
          <w:sz w:val="28"/>
          <w:szCs w:val="28"/>
        </w:rPr>
      </w:pPr>
      <w:r w:rsidRPr="00FC3535">
        <w:rPr>
          <w:sz w:val="28"/>
          <w:szCs w:val="28"/>
        </w:rPr>
        <w:t>2. Для целей настоящего Порядка используются следующие основные термины и понятия:</w:t>
      </w:r>
    </w:p>
    <w:p w:rsidR="00FC3535" w:rsidRPr="00FC3535" w:rsidRDefault="00FC3535" w:rsidP="00FC3535">
      <w:pPr>
        <w:shd w:val="clear" w:color="auto" w:fill="FFFFFF"/>
        <w:ind w:firstLine="709"/>
        <w:jc w:val="both"/>
        <w:rPr>
          <w:sz w:val="28"/>
          <w:szCs w:val="28"/>
        </w:rPr>
      </w:pPr>
      <w:r w:rsidRPr="00FC3535">
        <w:rPr>
          <w:b/>
          <w:sz w:val="28"/>
          <w:szCs w:val="28"/>
        </w:rPr>
        <w:t>расходные обязательства муниципального образования  Имангуловский сельсовет</w:t>
      </w:r>
      <w:r w:rsidRPr="00FC3535">
        <w:rPr>
          <w:sz w:val="28"/>
          <w:szCs w:val="28"/>
        </w:rPr>
        <w:t xml:space="preserve">  - установленные  нормативными правовыми актами органов местного самоуправления по вопросам местного значения, по вопросам осуществления органами местного самоуправления отдельных делегированных   государственных   полномочий,   а   также   заключенными   муниципальным образованием или от  имени  муниципального   образования   Имангуловский сельсовет договорами (соглашениями)  по  вопросам  местного  значения   обязанности  муниципального образования  Имангуловский сельсовет предоставить физическим или юридическим лицам, органам государственной власти, органам местного самоуправления, иному публично-правовому образованию средства районного бюджета.</w:t>
      </w:r>
    </w:p>
    <w:p w:rsidR="00FC3535" w:rsidRPr="00FC3535" w:rsidRDefault="00FC3535" w:rsidP="00FC3535">
      <w:pPr>
        <w:shd w:val="clear" w:color="auto" w:fill="FFFFFF"/>
        <w:ind w:firstLine="709"/>
        <w:jc w:val="both"/>
        <w:rPr>
          <w:b/>
          <w:i/>
          <w:sz w:val="28"/>
          <w:szCs w:val="28"/>
        </w:rPr>
      </w:pPr>
      <w:r w:rsidRPr="00FC3535">
        <w:rPr>
          <w:sz w:val="28"/>
          <w:szCs w:val="28"/>
        </w:rPr>
        <w:t xml:space="preserve"> </w:t>
      </w:r>
      <w:r w:rsidRPr="00FC3535">
        <w:rPr>
          <w:b/>
          <w:sz w:val="28"/>
          <w:szCs w:val="28"/>
        </w:rPr>
        <w:t>реестр расходных обязательств муниципального образования  Имангуловский сельсовет</w:t>
      </w:r>
      <w:r w:rsidRPr="00FC3535">
        <w:rPr>
          <w:sz w:val="28"/>
          <w:szCs w:val="28"/>
        </w:rPr>
        <w:t xml:space="preserve">– свод (перечень)  нормативных правовых актов органов местного  самоуправления муниципального образования   Имангуловский сельсовет,   принятых   по   вопросам   местного   значения,   по   вопросам осуществления  органами местного самоуправления отдельных делегированных государственных полномочий  и заключенных органами местного самоуправления муниципального образования  Имангуловский сельсовет договоров  (соглашений) по вопросам местного значения, предусматривающих   возникновение   расходных   обязательств   муниципального образования   Имангуловский сельсовет подлежащих исполнению за счет собственных средств муниципального бюджета, а в части  делегированных полномочий за счет </w:t>
      </w:r>
      <w:r w:rsidRPr="00FC3535">
        <w:rPr>
          <w:b/>
          <w:i/>
          <w:sz w:val="28"/>
          <w:szCs w:val="28"/>
        </w:rPr>
        <w:t>субвенций из регионального фонда компенсаций;</w:t>
      </w:r>
    </w:p>
    <w:p w:rsidR="00FC3535" w:rsidRPr="00FC3535" w:rsidRDefault="00FC3535" w:rsidP="00FC3535">
      <w:pPr>
        <w:shd w:val="clear" w:color="auto" w:fill="FFFFFF"/>
        <w:ind w:firstLine="709"/>
        <w:jc w:val="both"/>
        <w:rPr>
          <w:b/>
          <w:sz w:val="28"/>
          <w:szCs w:val="28"/>
        </w:rPr>
      </w:pPr>
      <w:r w:rsidRPr="00FC3535">
        <w:rPr>
          <w:sz w:val="28"/>
          <w:szCs w:val="28"/>
        </w:rPr>
        <w:lastRenderedPageBreak/>
        <w:t xml:space="preserve"> </w:t>
      </w:r>
      <w:r w:rsidRPr="00FC3535">
        <w:rPr>
          <w:b/>
          <w:sz w:val="28"/>
          <w:szCs w:val="28"/>
        </w:rPr>
        <w:t>фрагмент реестра расходных обязательств муниципального образования  Имангуловский сельсовет-</w:t>
      </w:r>
      <w:r w:rsidRPr="00FC3535">
        <w:rPr>
          <w:sz w:val="28"/>
          <w:szCs w:val="28"/>
        </w:rPr>
        <w:t xml:space="preserve"> часть реестра расходных обязательств муниципального образования  Имангуловский сельсовет, регулируемая    распорядителем  и  (или) получателем средств   муниципального  бюджета  и  представляемая специалисту  централизованной бухгалтерии администрации муниципального образования Октябрьский район;</w:t>
      </w:r>
    </w:p>
    <w:p w:rsidR="00FC3535" w:rsidRPr="00FC3535" w:rsidRDefault="00FC3535" w:rsidP="00FC3535">
      <w:pPr>
        <w:shd w:val="clear" w:color="auto" w:fill="FFFFFF"/>
        <w:ind w:firstLine="709"/>
        <w:jc w:val="both"/>
        <w:rPr>
          <w:sz w:val="28"/>
          <w:szCs w:val="28"/>
        </w:rPr>
      </w:pPr>
      <w:r w:rsidRPr="00FC3535">
        <w:rPr>
          <w:b/>
          <w:sz w:val="28"/>
          <w:szCs w:val="28"/>
        </w:rPr>
        <w:t xml:space="preserve">действующие обязательства муниципального образования </w:t>
      </w:r>
      <w:r w:rsidRPr="00FC3535">
        <w:rPr>
          <w:sz w:val="28"/>
          <w:szCs w:val="28"/>
        </w:rPr>
        <w:t xml:space="preserve">-   обязательства муниципального образования    Имангуловский сельсовет,   возникшие   в результате   принятия нормативных правовых  актов  органов местного самоуправления, включенные в реестр расходные обязательства муниципального образования  Имангуловский сельсовет, подлежащие исполнению в плановом периоде за счет средств муниципального бюджета, а в части делегированных полномочий за счет субвенций из </w:t>
      </w:r>
      <w:r w:rsidRPr="00FC3535">
        <w:rPr>
          <w:b/>
          <w:i/>
          <w:sz w:val="28"/>
          <w:szCs w:val="28"/>
        </w:rPr>
        <w:t>регионального фонда компенсаций</w:t>
      </w:r>
      <w:r w:rsidRPr="00FC3535">
        <w:rPr>
          <w:sz w:val="28"/>
          <w:szCs w:val="28"/>
        </w:rPr>
        <w:t>;</w:t>
      </w:r>
    </w:p>
    <w:p w:rsidR="00FC3535" w:rsidRPr="00FC3535" w:rsidRDefault="00FC3535" w:rsidP="00FC3535">
      <w:pPr>
        <w:shd w:val="clear" w:color="auto" w:fill="FFFFFF"/>
        <w:ind w:firstLine="709"/>
        <w:jc w:val="both"/>
        <w:rPr>
          <w:sz w:val="28"/>
          <w:szCs w:val="28"/>
        </w:rPr>
      </w:pPr>
      <w:r w:rsidRPr="00FC3535">
        <w:rPr>
          <w:b/>
          <w:sz w:val="28"/>
          <w:szCs w:val="28"/>
        </w:rPr>
        <w:t>бюджет действующих обязательств муниципального образования</w:t>
      </w:r>
      <w:r w:rsidRPr="00FC3535">
        <w:rPr>
          <w:sz w:val="28"/>
          <w:szCs w:val="28"/>
        </w:rPr>
        <w:t xml:space="preserve">– объем ассигнований, необходимый для исполнения действующих обязательств муниципального  образования   Имангуловский сельсовет в плановом периоде (с распределением по годам); </w:t>
      </w:r>
    </w:p>
    <w:p w:rsidR="00FC3535" w:rsidRPr="00FC3535" w:rsidRDefault="00FC3535" w:rsidP="00FC3535">
      <w:pPr>
        <w:shd w:val="clear" w:color="auto" w:fill="FFFFFF"/>
        <w:ind w:firstLine="709"/>
        <w:jc w:val="both"/>
        <w:rPr>
          <w:sz w:val="28"/>
          <w:szCs w:val="28"/>
        </w:rPr>
      </w:pPr>
      <w:r w:rsidRPr="00FC3535">
        <w:rPr>
          <w:b/>
          <w:sz w:val="28"/>
          <w:szCs w:val="28"/>
        </w:rPr>
        <w:t>плановый  период</w:t>
      </w:r>
      <w:r w:rsidRPr="00FC3535">
        <w:rPr>
          <w:sz w:val="28"/>
          <w:szCs w:val="28"/>
        </w:rPr>
        <w:t xml:space="preserve"> - период, составляющий три года, в том числе год, на который разрабатывается проект муниципального бюджета, и последующие два года.</w:t>
      </w:r>
    </w:p>
    <w:p w:rsidR="00FC3535" w:rsidRPr="00FC3535" w:rsidRDefault="00FC3535" w:rsidP="00FC3535">
      <w:pPr>
        <w:shd w:val="clear" w:color="auto" w:fill="FFFFFF"/>
        <w:ind w:firstLine="709"/>
        <w:jc w:val="both"/>
        <w:rPr>
          <w:sz w:val="28"/>
          <w:szCs w:val="28"/>
        </w:rPr>
      </w:pPr>
      <w:r w:rsidRPr="00FC3535">
        <w:rPr>
          <w:sz w:val="28"/>
          <w:szCs w:val="28"/>
        </w:rPr>
        <w:t>3. Реестр расходных обязательств муниципального образования  Имангуловский сельсовет представляет собой единую информационную базу данных, содержащую в бумажной и электронной форме сведения, перечисленные в пункте 8 настоящего Порядка.</w:t>
      </w:r>
    </w:p>
    <w:p w:rsidR="00FC3535" w:rsidRPr="00FC3535" w:rsidRDefault="00FC3535" w:rsidP="00FC3535">
      <w:pPr>
        <w:shd w:val="clear" w:color="auto" w:fill="FFFFFF"/>
        <w:ind w:firstLine="709"/>
        <w:jc w:val="both"/>
        <w:rPr>
          <w:sz w:val="28"/>
          <w:szCs w:val="28"/>
        </w:rPr>
      </w:pPr>
      <w:r w:rsidRPr="00FC3535">
        <w:rPr>
          <w:spacing w:val="-12"/>
          <w:sz w:val="28"/>
          <w:szCs w:val="28"/>
        </w:rPr>
        <w:t>4.</w:t>
      </w:r>
      <w:r w:rsidRPr="00FC3535">
        <w:rPr>
          <w:sz w:val="28"/>
          <w:szCs w:val="28"/>
        </w:rPr>
        <w:t xml:space="preserve"> Ведение реестра расходных обязательств муниципального образования  Имангуловский сельсовет осуществляется путем внесения в единую информационную базу</w:t>
      </w:r>
      <w:r w:rsidRPr="00FC3535">
        <w:rPr>
          <w:sz w:val="28"/>
          <w:szCs w:val="28"/>
        </w:rPr>
        <w:br/>
        <w:t>данных сведений о расходных обязательствах муниципального образования  Имангуловский сельсовет, обновления и (или) исключения этих сведений.</w:t>
      </w:r>
    </w:p>
    <w:p w:rsidR="00FC3535" w:rsidRPr="00FC3535" w:rsidRDefault="00FC3535" w:rsidP="00FC3535">
      <w:pPr>
        <w:shd w:val="clear" w:color="auto" w:fill="FFFFFF"/>
        <w:tabs>
          <w:tab w:val="left" w:pos="993"/>
        </w:tabs>
        <w:ind w:firstLine="709"/>
        <w:jc w:val="both"/>
        <w:rPr>
          <w:sz w:val="28"/>
          <w:szCs w:val="28"/>
        </w:rPr>
      </w:pPr>
      <w:r w:rsidRPr="00FC3535">
        <w:rPr>
          <w:sz w:val="28"/>
          <w:szCs w:val="28"/>
        </w:rPr>
        <w:t xml:space="preserve">Каждый    вновь     принятый    нормативный    правовой    акт    органов    местного самоуправления   муниципального  образования   Имангуловский сельсовет, предусматривающий    возникновение расходного  обязательства </w:t>
      </w:r>
      <w:r w:rsidRPr="00FC3535">
        <w:rPr>
          <w:spacing w:val="-3"/>
          <w:sz w:val="28"/>
          <w:szCs w:val="28"/>
        </w:rPr>
        <w:t xml:space="preserve">муниципального </w:t>
      </w:r>
      <w:r w:rsidRPr="00FC3535">
        <w:rPr>
          <w:sz w:val="28"/>
          <w:szCs w:val="28"/>
        </w:rPr>
        <w:t>образования , подлежит обязательному включению в реестр расходных обязательств муниципального образования  Имангуловский сельсовет.</w:t>
      </w:r>
    </w:p>
    <w:p w:rsidR="00FC3535" w:rsidRPr="00FC3535" w:rsidRDefault="00FC3535" w:rsidP="00FC3535">
      <w:pPr>
        <w:shd w:val="clear" w:color="auto" w:fill="FFFFFF"/>
        <w:tabs>
          <w:tab w:val="left" w:pos="1147"/>
          <w:tab w:val="left" w:pos="6422"/>
        </w:tabs>
        <w:ind w:firstLine="709"/>
        <w:jc w:val="both"/>
        <w:rPr>
          <w:sz w:val="28"/>
          <w:szCs w:val="28"/>
        </w:rPr>
      </w:pPr>
      <w:r w:rsidRPr="00FC3535">
        <w:rPr>
          <w:spacing w:val="-9"/>
          <w:sz w:val="28"/>
          <w:szCs w:val="28"/>
        </w:rPr>
        <w:t xml:space="preserve">5. </w:t>
      </w:r>
      <w:r w:rsidRPr="00FC3535">
        <w:rPr>
          <w:sz w:val="28"/>
          <w:szCs w:val="28"/>
        </w:rPr>
        <w:t xml:space="preserve">Ведение   реестра   расходных   обязательств  </w:t>
      </w:r>
      <w:r w:rsidRPr="00FC3535">
        <w:rPr>
          <w:spacing w:val="-1"/>
          <w:sz w:val="28"/>
          <w:szCs w:val="28"/>
        </w:rPr>
        <w:t xml:space="preserve">муниципального   образования </w:t>
      </w:r>
      <w:r w:rsidRPr="00FC3535">
        <w:rPr>
          <w:sz w:val="28"/>
          <w:szCs w:val="28"/>
        </w:rPr>
        <w:t xml:space="preserve"> Имангуловский</w:t>
      </w:r>
      <w:r w:rsidRPr="00FC3535">
        <w:rPr>
          <w:spacing w:val="-1"/>
          <w:sz w:val="28"/>
          <w:szCs w:val="28"/>
        </w:rPr>
        <w:t xml:space="preserve"> сельсовет </w:t>
      </w:r>
      <w:r w:rsidRPr="00FC3535">
        <w:rPr>
          <w:sz w:val="28"/>
          <w:szCs w:val="28"/>
        </w:rPr>
        <w:t>осуществляется специалистом централизованной бухгалтерии администрации муниципального образования Октябрьский район.</w:t>
      </w:r>
    </w:p>
    <w:p w:rsidR="00FC3535" w:rsidRPr="00FC3535" w:rsidRDefault="00FC3535" w:rsidP="00FC3535">
      <w:pPr>
        <w:shd w:val="clear" w:color="auto" w:fill="FFFFFF"/>
        <w:tabs>
          <w:tab w:val="left" w:pos="1147"/>
          <w:tab w:val="left" w:pos="6422"/>
        </w:tabs>
        <w:ind w:firstLine="709"/>
        <w:jc w:val="both"/>
        <w:rPr>
          <w:sz w:val="28"/>
          <w:szCs w:val="28"/>
        </w:rPr>
      </w:pPr>
      <w:r w:rsidRPr="00FC3535">
        <w:rPr>
          <w:spacing w:val="-14"/>
          <w:sz w:val="28"/>
          <w:szCs w:val="28"/>
        </w:rPr>
        <w:t>6.</w:t>
      </w:r>
      <w:r w:rsidRPr="00FC3535">
        <w:rPr>
          <w:sz w:val="28"/>
          <w:szCs w:val="28"/>
        </w:rPr>
        <w:t xml:space="preserve"> В сфере реализации полномочий по ведению реестра расходных обязательств</w:t>
      </w:r>
      <w:r w:rsidRPr="00FC3535">
        <w:rPr>
          <w:sz w:val="28"/>
          <w:szCs w:val="28"/>
        </w:rPr>
        <w:br/>
        <w:t>Муниципального образования  Имангуловский сельсовет специалист централизованной бухгалтерии :</w:t>
      </w:r>
    </w:p>
    <w:p w:rsidR="00FC3535" w:rsidRPr="00FC3535" w:rsidRDefault="00FC3535" w:rsidP="00FC3535">
      <w:pPr>
        <w:shd w:val="clear" w:color="auto" w:fill="FFFFFF"/>
        <w:tabs>
          <w:tab w:val="left" w:pos="1066"/>
        </w:tabs>
        <w:ind w:firstLine="709"/>
        <w:jc w:val="both"/>
        <w:rPr>
          <w:sz w:val="28"/>
          <w:szCs w:val="28"/>
        </w:rPr>
      </w:pPr>
      <w:r w:rsidRPr="00FC3535">
        <w:rPr>
          <w:sz w:val="28"/>
          <w:szCs w:val="28"/>
        </w:rPr>
        <w:lastRenderedPageBreak/>
        <w:t>-  разрабатывает и издает методические и инструктивные материалы по вопросам ведения  реестра расходных обязательств муниципального образования   Имангуловский сельсовет</w:t>
      </w:r>
      <w:r w:rsidRPr="00FC3535">
        <w:rPr>
          <w:b/>
          <w:bCs/>
          <w:spacing w:val="-3"/>
          <w:w w:val="90"/>
          <w:sz w:val="28"/>
          <w:szCs w:val="28"/>
        </w:rPr>
        <w:t>;</w:t>
      </w:r>
    </w:p>
    <w:p w:rsidR="00FC3535" w:rsidRPr="00FC3535" w:rsidRDefault="00FC3535" w:rsidP="00FC3535">
      <w:pPr>
        <w:widowControl w:val="0"/>
        <w:numPr>
          <w:ilvl w:val="0"/>
          <w:numId w:val="3"/>
        </w:numPr>
        <w:shd w:val="clear" w:color="auto" w:fill="FFFFFF"/>
        <w:tabs>
          <w:tab w:val="left" w:pos="993"/>
          <w:tab w:val="left" w:pos="2189"/>
        </w:tabs>
        <w:autoSpaceDE w:val="0"/>
        <w:autoSpaceDN w:val="0"/>
        <w:adjustRightInd w:val="0"/>
        <w:ind w:firstLine="709"/>
        <w:jc w:val="both"/>
        <w:rPr>
          <w:sz w:val="28"/>
          <w:szCs w:val="28"/>
        </w:rPr>
      </w:pPr>
      <w:r w:rsidRPr="00FC3535">
        <w:rPr>
          <w:sz w:val="28"/>
          <w:szCs w:val="28"/>
        </w:rPr>
        <w:t>осуществляет детальную проверку фрагментов реестра расходных обязательств муниципального образования  Имангуловский сельсовет. Имеет право изменить (дополнить) перечень расходных о</w:t>
      </w:r>
      <w:r w:rsidRPr="00FC3535">
        <w:rPr>
          <w:spacing w:val="-8"/>
          <w:sz w:val="28"/>
          <w:szCs w:val="28"/>
        </w:rPr>
        <w:t>бязательств</w:t>
      </w:r>
      <w:r w:rsidRPr="00FC3535">
        <w:rPr>
          <w:sz w:val="28"/>
          <w:szCs w:val="28"/>
        </w:rPr>
        <w:t xml:space="preserve"> муниципального образования  Имангуловский сельсовет, подлежащих отражению в фрагменте реестра расходных обязательств муниципального образования   Имангуловский сельсовет;</w:t>
      </w:r>
    </w:p>
    <w:p w:rsidR="00FC3535" w:rsidRPr="00FC3535" w:rsidRDefault="00FC3535" w:rsidP="00FC3535">
      <w:pPr>
        <w:widowControl w:val="0"/>
        <w:numPr>
          <w:ilvl w:val="0"/>
          <w:numId w:val="3"/>
        </w:numPr>
        <w:shd w:val="clear" w:color="auto" w:fill="FFFFFF"/>
        <w:tabs>
          <w:tab w:val="left" w:pos="1046"/>
          <w:tab w:val="left" w:pos="2179"/>
        </w:tabs>
        <w:autoSpaceDE w:val="0"/>
        <w:autoSpaceDN w:val="0"/>
        <w:adjustRightInd w:val="0"/>
        <w:ind w:firstLine="709"/>
        <w:jc w:val="both"/>
        <w:rPr>
          <w:sz w:val="28"/>
          <w:szCs w:val="28"/>
        </w:rPr>
      </w:pPr>
      <w:r w:rsidRPr="00FC3535">
        <w:rPr>
          <w:sz w:val="28"/>
          <w:szCs w:val="28"/>
        </w:rPr>
        <w:t>осуществляет детальную проверку реестра расходных обязательств муниципального образования  Имангуловский сельсовет. По итогам проверки имеет право изменить (дополнить) перечень расходных о</w:t>
      </w:r>
      <w:r w:rsidRPr="00FC3535">
        <w:rPr>
          <w:spacing w:val="-8"/>
          <w:sz w:val="28"/>
          <w:szCs w:val="28"/>
        </w:rPr>
        <w:t>бязательств</w:t>
      </w:r>
      <w:r w:rsidRPr="00FC3535">
        <w:rPr>
          <w:sz w:val="28"/>
          <w:szCs w:val="28"/>
        </w:rPr>
        <w:tab/>
      </w:r>
      <w:r w:rsidRPr="00FC3535">
        <w:rPr>
          <w:spacing w:val="-1"/>
          <w:sz w:val="28"/>
          <w:szCs w:val="28"/>
        </w:rPr>
        <w:t xml:space="preserve">муниципального    образования    </w:t>
      </w:r>
      <w:r w:rsidRPr="00FC3535">
        <w:rPr>
          <w:sz w:val="28"/>
          <w:szCs w:val="28"/>
        </w:rPr>
        <w:t xml:space="preserve"> Имангуловский </w:t>
      </w:r>
      <w:r w:rsidRPr="00FC3535">
        <w:rPr>
          <w:spacing w:val="-1"/>
          <w:sz w:val="28"/>
          <w:szCs w:val="28"/>
        </w:rPr>
        <w:t xml:space="preserve"> сельсовет,    подлежащих    отражению    в    реестре    расходных    обязательств </w:t>
      </w:r>
      <w:r w:rsidRPr="00FC3535">
        <w:rPr>
          <w:spacing w:val="-2"/>
          <w:sz w:val="28"/>
          <w:szCs w:val="28"/>
        </w:rPr>
        <w:t>муниципального    образования</w:t>
      </w:r>
      <w:r w:rsidRPr="00FC3535">
        <w:rPr>
          <w:sz w:val="28"/>
          <w:szCs w:val="28"/>
        </w:rPr>
        <w:t xml:space="preserve">     Имангуловский  сельсовет;</w:t>
      </w:r>
    </w:p>
    <w:p w:rsidR="00FC3535" w:rsidRPr="00FC3535" w:rsidRDefault="00FC3535" w:rsidP="00FC3535">
      <w:pPr>
        <w:shd w:val="clear" w:color="auto" w:fill="FFFFFF"/>
        <w:tabs>
          <w:tab w:val="left" w:pos="7862"/>
        </w:tabs>
        <w:ind w:firstLine="709"/>
        <w:jc w:val="both"/>
        <w:rPr>
          <w:sz w:val="28"/>
          <w:szCs w:val="28"/>
        </w:rPr>
      </w:pPr>
      <w:r w:rsidRPr="00FC3535">
        <w:rPr>
          <w:sz w:val="28"/>
          <w:szCs w:val="28"/>
        </w:rPr>
        <w:t xml:space="preserve">- сводит фрагменты реестра расходных  обязательств  </w:t>
      </w:r>
      <w:r w:rsidRPr="00FC3535">
        <w:rPr>
          <w:spacing w:val="-3"/>
          <w:sz w:val="28"/>
          <w:szCs w:val="28"/>
        </w:rPr>
        <w:t>муниципального о</w:t>
      </w:r>
      <w:r w:rsidRPr="00FC3535">
        <w:rPr>
          <w:sz w:val="28"/>
          <w:szCs w:val="28"/>
        </w:rPr>
        <w:t xml:space="preserve">бразования  Имангуловский сельсовет по отдельным    распорядителям и (или) получателям средств   муниципального   бюджета   в   реестр   расходных   обязательств </w:t>
      </w:r>
      <w:r w:rsidRPr="00FC3535">
        <w:rPr>
          <w:spacing w:val="-4"/>
          <w:sz w:val="28"/>
          <w:szCs w:val="28"/>
        </w:rPr>
        <w:t xml:space="preserve">муниципального </w:t>
      </w:r>
      <w:r w:rsidRPr="00FC3535">
        <w:rPr>
          <w:sz w:val="28"/>
          <w:szCs w:val="28"/>
        </w:rPr>
        <w:t>образования   Имангуловский сельсовет;</w:t>
      </w:r>
    </w:p>
    <w:p w:rsidR="00FC3535" w:rsidRPr="00FC3535" w:rsidRDefault="00FC3535" w:rsidP="00FC3535">
      <w:pPr>
        <w:shd w:val="clear" w:color="auto" w:fill="FFFFFF"/>
        <w:tabs>
          <w:tab w:val="left" w:pos="1046"/>
        </w:tabs>
        <w:ind w:firstLine="709"/>
        <w:jc w:val="both"/>
        <w:rPr>
          <w:sz w:val="28"/>
          <w:szCs w:val="28"/>
        </w:rPr>
      </w:pPr>
      <w:r w:rsidRPr="00FC3535">
        <w:rPr>
          <w:sz w:val="28"/>
          <w:szCs w:val="28"/>
        </w:rPr>
        <w:t>-</w:t>
      </w:r>
      <w:r w:rsidRPr="00FC3535">
        <w:rPr>
          <w:sz w:val="28"/>
          <w:szCs w:val="28"/>
        </w:rPr>
        <w:tab/>
        <w:t>представляет реестр расходных обязательств муниципального образования</w:t>
      </w:r>
      <w:r w:rsidRPr="00FC3535">
        <w:rPr>
          <w:sz w:val="28"/>
          <w:szCs w:val="28"/>
        </w:rPr>
        <w:br/>
        <w:t xml:space="preserve"> Имангуловский сельсовет в  финансовый отдел администрации Октябрьский  район Оренбургской области в порядке, установленном нормативным правовым актом Оренбургской области.</w:t>
      </w:r>
    </w:p>
    <w:p w:rsidR="00FC3535" w:rsidRPr="00FC3535" w:rsidRDefault="00FC3535" w:rsidP="00FC3535">
      <w:pPr>
        <w:shd w:val="clear" w:color="auto" w:fill="FFFFFF"/>
        <w:tabs>
          <w:tab w:val="left" w:pos="1008"/>
        </w:tabs>
        <w:ind w:firstLine="709"/>
        <w:jc w:val="both"/>
        <w:rPr>
          <w:sz w:val="28"/>
          <w:szCs w:val="28"/>
        </w:rPr>
      </w:pPr>
      <w:r w:rsidRPr="00FC3535">
        <w:rPr>
          <w:spacing w:val="-9"/>
          <w:sz w:val="28"/>
          <w:szCs w:val="28"/>
        </w:rPr>
        <w:t>7.</w:t>
      </w:r>
      <w:r w:rsidRPr="00FC3535">
        <w:rPr>
          <w:sz w:val="28"/>
          <w:szCs w:val="28"/>
        </w:rPr>
        <w:tab/>
        <w:t>В сфере реализации полномочий по ведению реестра расходных обязательств</w:t>
      </w:r>
      <w:r w:rsidRPr="00FC3535">
        <w:rPr>
          <w:sz w:val="28"/>
          <w:szCs w:val="28"/>
        </w:rPr>
        <w:br/>
        <w:t>муниципального образования  Имангуловский сельсовет распорядители и (или) получатели</w:t>
      </w:r>
      <w:r w:rsidRPr="00FC3535">
        <w:rPr>
          <w:sz w:val="28"/>
          <w:szCs w:val="28"/>
        </w:rPr>
        <w:br/>
        <w:t>средств муниципального  бюджета осуществляют следующее:</w:t>
      </w:r>
    </w:p>
    <w:p w:rsidR="00FC3535" w:rsidRPr="00FC3535" w:rsidRDefault="00FC3535" w:rsidP="00FC3535">
      <w:pPr>
        <w:shd w:val="clear" w:color="auto" w:fill="FFFFFF"/>
        <w:ind w:firstLine="709"/>
        <w:jc w:val="both"/>
        <w:rPr>
          <w:sz w:val="28"/>
          <w:szCs w:val="28"/>
        </w:rPr>
      </w:pPr>
      <w:r w:rsidRPr="00FC3535">
        <w:rPr>
          <w:sz w:val="28"/>
          <w:szCs w:val="28"/>
        </w:rPr>
        <w:t xml:space="preserve">ведут фрагмент реестра расходных обязательств муниципального образования  Имангуловский сельсовет в соответствии с методическими и инструктивными материалами </w:t>
      </w:r>
    </w:p>
    <w:p w:rsidR="00FC3535" w:rsidRPr="00FC3535" w:rsidRDefault="00FC3535" w:rsidP="00FC3535">
      <w:pPr>
        <w:shd w:val="clear" w:color="auto" w:fill="FFFFFF"/>
        <w:ind w:firstLine="709"/>
        <w:jc w:val="both"/>
        <w:rPr>
          <w:sz w:val="28"/>
          <w:szCs w:val="28"/>
        </w:rPr>
      </w:pPr>
      <w:r w:rsidRPr="00FC3535">
        <w:rPr>
          <w:sz w:val="28"/>
          <w:szCs w:val="28"/>
        </w:rPr>
        <w:t>представляют  фрагмент  реестра   расходных   обязательств        муниципального образования   Имангуловский сельсовет специалисту  1 категории МО  Имангуловский сельсовет .</w:t>
      </w:r>
    </w:p>
    <w:p w:rsidR="00FC3535" w:rsidRPr="00FC3535" w:rsidRDefault="00FC3535" w:rsidP="00FC3535">
      <w:pPr>
        <w:shd w:val="clear" w:color="auto" w:fill="FFFFFF"/>
        <w:tabs>
          <w:tab w:val="left" w:pos="1013"/>
          <w:tab w:val="left" w:pos="7829"/>
        </w:tabs>
        <w:ind w:firstLine="709"/>
        <w:jc w:val="both"/>
        <w:rPr>
          <w:sz w:val="28"/>
          <w:szCs w:val="28"/>
        </w:rPr>
      </w:pPr>
      <w:r w:rsidRPr="00FC3535">
        <w:rPr>
          <w:spacing w:val="-12"/>
          <w:sz w:val="28"/>
          <w:szCs w:val="28"/>
        </w:rPr>
        <w:t>8.</w:t>
      </w:r>
      <w:r w:rsidRPr="00FC3535">
        <w:rPr>
          <w:sz w:val="28"/>
          <w:szCs w:val="28"/>
        </w:rPr>
        <w:tab/>
        <w:t xml:space="preserve">Реестр расходных обязательств муниципального образования  Имангуловский сельсовет,   а   также   фрагменты   реестра   расходных   обязательств </w:t>
      </w:r>
      <w:r w:rsidRPr="00FC3535">
        <w:rPr>
          <w:spacing w:val="-4"/>
          <w:sz w:val="28"/>
          <w:szCs w:val="28"/>
        </w:rPr>
        <w:t xml:space="preserve">муниципального </w:t>
      </w:r>
      <w:r w:rsidRPr="00FC3535">
        <w:rPr>
          <w:sz w:val="28"/>
          <w:szCs w:val="28"/>
        </w:rPr>
        <w:t>образования   Имангуловский сельсовет состоят из следующих разделов:</w:t>
      </w:r>
    </w:p>
    <w:p w:rsidR="00FC3535" w:rsidRPr="00FC3535" w:rsidRDefault="00FC3535" w:rsidP="00FC3535">
      <w:pPr>
        <w:shd w:val="clear" w:color="auto" w:fill="FFFFFF"/>
        <w:tabs>
          <w:tab w:val="left" w:pos="7819"/>
        </w:tabs>
        <w:ind w:firstLine="709"/>
        <w:jc w:val="both"/>
        <w:rPr>
          <w:sz w:val="28"/>
          <w:szCs w:val="28"/>
        </w:rPr>
      </w:pPr>
      <w:r w:rsidRPr="00FC3535">
        <w:rPr>
          <w:sz w:val="28"/>
          <w:szCs w:val="28"/>
        </w:rPr>
        <w:t xml:space="preserve">- Наименование  вопроса  местного  значения  или  государственного  полномочия, осуществляемого    органами    местного    самоуправления </w:t>
      </w:r>
      <w:r w:rsidRPr="00FC3535">
        <w:rPr>
          <w:spacing w:val="-3"/>
          <w:sz w:val="28"/>
          <w:szCs w:val="28"/>
        </w:rPr>
        <w:t xml:space="preserve">муниципального </w:t>
      </w:r>
      <w:r w:rsidRPr="00FC3535">
        <w:rPr>
          <w:sz w:val="28"/>
          <w:szCs w:val="28"/>
        </w:rPr>
        <w:t>образования  Имангуловский сельсовет (делегированного полномочия);</w:t>
      </w:r>
    </w:p>
    <w:p w:rsidR="00FC3535" w:rsidRPr="00FC3535" w:rsidRDefault="00FC3535" w:rsidP="00FC3535">
      <w:pPr>
        <w:shd w:val="clear" w:color="auto" w:fill="FFFFFF"/>
        <w:tabs>
          <w:tab w:val="left" w:pos="7819"/>
        </w:tabs>
        <w:ind w:firstLine="709"/>
        <w:jc w:val="both"/>
        <w:rPr>
          <w:sz w:val="28"/>
          <w:szCs w:val="28"/>
        </w:rPr>
      </w:pPr>
      <w:r w:rsidRPr="00FC3535">
        <w:rPr>
          <w:sz w:val="28"/>
          <w:szCs w:val="28"/>
        </w:rPr>
        <w:t>-  Наименование распорядителя и (или) получателя средств муниципального бюджета;</w:t>
      </w:r>
    </w:p>
    <w:p w:rsidR="00FC3535" w:rsidRPr="00FC3535" w:rsidRDefault="00FC3535" w:rsidP="00FC3535">
      <w:pPr>
        <w:shd w:val="clear" w:color="auto" w:fill="FFFFFF"/>
        <w:tabs>
          <w:tab w:val="left" w:pos="7819"/>
        </w:tabs>
        <w:ind w:firstLine="709"/>
        <w:jc w:val="both"/>
        <w:rPr>
          <w:sz w:val="28"/>
          <w:szCs w:val="28"/>
        </w:rPr>
      </w:pPr>
      <w:r w:rsidRPr="00FC3535">
        <w:rPr>
          <w:sz w:val="28"/>
          <w:szCs w:val="28"/>
        </w:rPr>
        <w:lastRenderedPageBreak/>
        <w:t>- Наименование расходного обязательства;</w:t>
      </w:r>
    </w:p>
    <w:p w:rsidR="00FC3535" w:rsidRPr="00FC3535" w:rsidRDefault="00FC3535" w:rsidP="00FC3535">
      <w:pPr>
        <w:shd w:val="clear" w:color="auto" w:fill="FFFFFF"/>
        <w:tabs>
          <w:tab w:val="left" w:pos="7819"/>
        </w:tabs>
        <w:ind w:firstLine="709"/>
        <w:jc w:val="both"/>
        <w:rPr>
          <w:sz w:val="28"/>
          <w:szCs w:val="28"/>
        </w:rPr>
      </w:pPr>
      <w:r w:rsidRPr="00FC3535">
        <w:rPr>
          <w:sz w:val="28"/>
          <w:szCs w:val="28"/>
        </w:rPr>
        <w:t>- Муниципальный нормативный правовой акт, договор (соглашение) (наименование и реквизиты, номер статьи, части, пункта, подпункта, абзаца, дата вступления в силу, срок действия);</w:t>
      </w:r>
    </w:p>
    <w:p w:rsidR="00FC3535" w:rsidRPr="00FC3535" w:rsidRDefault="00FC3535" w:rsidP="00FC3535">
      <w:pPr>
        <w:shd w:val="clear" w:color="auto" w:fill="FFFFFF"/>
        <w:ind w:firstLine="709"/>
        <w:jc w:val="both"/>
        <w:rPr>
          <w:sz w:val="28"/>
          <w:szCs w:val="28"/>
        </w:rPr>
      </w:pPr>
      <w:r w:rsidRPr="00FC3535">
        <w:rPr>
          <w:sz w:val="28"/>
          <w:szCs w:val="28"/>
        </w:rPr>
        <w:t>- Коды бюджетной классификации (по разделам, подразделам, целевым статьям и видам расходов функциональной классификации расходов бюджета);</w:t>
      </w:r>
    </w:p>
    <w:p w:rsidR="00FC3535" w:rsidRPr="00FC3535" w:rsidRDefault="00FC3535" w:rsidP="00FC3535">
      <w:pPr>
        <w:shd w:val="clear" w:color="auto" w:fill="FFFFFF"/>
        <w:ind w:firstLine="709"/>
        <w:jc w:val="both"/>
        <w:rPr>
          <w:sz w:val="28"/>
          <w:szCs w:val="28"/>
        </w:rPr>
      </w:pPr>
      <w:r w:rsidRPr="00FC3535">
        <w:rPr>
          <w:sz w:val="28"/>
          <w:szCs w:val="28"/>
        </w:rPr>
        <w:t>- Объем средств на исполнение расходного обязательства:</w:t>
      </w:r>
    </w:p>
    <w:p w:rsidR="00FC3535" w:rsidRPr="00FC3535" w:rsidRDefault="00FC3535" w:rsidP="00FC3535">
      <w:pPr>
        <w:ind w:firstLine="709"/>
        <w:jc w:val="both"/>
        <w:rPr>
          <w:sz w:val="28"/>
          <w:szCs w:val="28"/>
        </w:rPr>
      </w:pPr>
      <w:r w:rsidRPr="00FC3535">
        <w:rPr>
          <w:sz w:val="28"/>
          <w:szCs w:val="28"/>
        </w:rPr>
        <w:t>- запланировано на текущий финансовый год;</w:t>
      </w:r>
    </w:p>
    <w:p w:rsidR="00FC3535" w:rsidRPr="00FC3535" w:rsidRDefault="00FC3535" w:rsidP="00FC3535">
      <w:pPr>
        <w:ind w:firstLine="709"/>
        <w:jc w:val="both"/>
        <w:rPr>
          <w:sz w:val="28"/>
          <w:szCs w:val="28"/>
        </w:rPr>
      </w:pPr>
      <w:r w:rsidRPr="00FC3535">
        <w:rPr>
          <w:sz w:val="28"/>
          <w:szCs w:val="28"/>
        </w:rPr>
        <w:t>- очередной финансовый год;</w:t>
      </w:r>
    </w:p>
    <w:p w:rsidR="00FC3535" w:rsidRPr="00FC3535" w:rsidRDefault="00FC3535" w:rsidP="00FC3535">
      <w:pPr>
        <w:ind w:firstLine="709"/>
        <w:jc w:val="both"/>
        <w:rPr>
          <w:sz w:val="28"/>
          <w:szCs w:val="28"/>
        </w:rPr>
      </w:pPr>
      <w:r w:rsidRPr="00FC3535">
        <w:rPr>
          <w:sz w:val="28"/>
          <w:szCs w:val="28"/>
        </w:rPr>
        <w:t>- плановый период (первый год);</w:t>
      </w:r>
    </w:p>
    <w:p w:rsidR="00FC3535" w:rsidRPr="00FC3535" w:rsidRDefault="00FC3535" w:rsidP="00FC3535">
      <w:pPr>
        <w:ind w:firstLine="709"/>
        <w:jc w:val="both"/>
        <w:rPr>
          <w:sz w:val="28"/>
          <w:szCs w:val="28"/>
        </w:rPr>
      </w:pPr>
      <w:r w:rsidRPr="00FC3535">
        <w:rPr>
          <w:sz w:val="28"/>
          <w:szCs w:val="28"/>
        </w:rPr>
        <w:t>- плановый период (второй год);</w:t>
      </w:r>
    </w:p>
    <w:p w:rsidR="00FC3535" w:rsidRPr="00FC3535" w:rsidRDefault="00FC3535" w:rsidP="00FC3535">
      <w:pPr>
        <w:ind w:firstLine="709"/>
        <w:jc w:val="both"/>
        <w:rPr>
          <w:sz w:val="28"/>
          <w:szCs w:val="28"/>
        </w:rPr>
      </w:pPr>
      <w:r w:rsidRPr="00FC3535">
        <w:rPr>
          <w:sz w:val="28"/>
          <w:szCs w:val="28"/>
        </w:rPr>
        <w:t>- примечание</w:t>
      </w:r>
    </w:p>
    <w:p w:rsidR="00FC3535" w:rsidRPr="00FC3535" w:rsidRDefault="00FC3535" w:rsidP="00FC3535">
      <w:pPr>
        <w:widowControl w:val="0"/>
        <w:numPr>
          <w:ilvl w:val="0"/>
          <w:numId w:val="4"/>
        </w:numPr>
        <w:shd w:val="clear" w:color="auto" w:fill="FFFFFF"/>
        <w:tabs>
          <w:tab w:val="left" w:pos="1229"/>
          <w:tab w:val="left" w:pos="6509"/>
        </w:tabs>
        <w:autoSpaceDE w:val="0"/>
        <w:autoSpaceDN w:val="0"/>
        <w:adjustRightInd w:val="0"/>
        <w:ind w:firstLine="709"/>
        <w:jc w:val="both"/>
        <w:rPr>
          <w:spacing w:val="-12"/>
          <w:sz w:val="28"/>
          <w:szCs w:val="28"/>
        </w:rPr>
      </w:pPr>
      <w:r w:rsidRPr="00FC3535">
        <w:rPr>
          <w:sz w:val="28"/>
          <w:szCs w:val="28"/>
        </w:rPr>
        <w:t>Ведение реестра расходных обязательств муниципального образования  Имангуловский сельсовет, а также ведение фрагментов реестра расходных обязательств муниципального образования   Имангуловский сельсовет осуществляется по форме согласно Приложению к настоящему Порядку</w:t>
      </w:r>
    </w:p>
    <w:p w:rsidR="00FC3535" w:rsidRPr="00FC3535" w:rsidRDefault="00FC3535" w:rsidP="00FC3535">
      <w:pPr>
        <w:widowControl w:val="0"/>
        <w:numPr>
          <w:ilvl w:val="0"/>
          <w:numId w:val="4"/>
        </w:numPr>
        <w:shd w:val="clear" w:color="auto" w:fill="FFFFFF"/>
        <w:tabs>
          <w:tab w:val="left" w:pos="1229"/>
        </w:tabs>
        <w:autoSpaceDE w:val="0"/>
        <w:autoSpaceDN w:val="0"/>
        <w:adjustRightInd w:val="0"/>
        <w:ind w:firstLine="709"/>
        <w:jc w:val="both"/>
        <w:rPr>
          <w:spacing w:val="-14"/>
          <w:sz w:val="28"/>
          <w:szCs w:val="28"/>
        </w:rPr>
      </w:pPr>
      <w:r w:rsidRPr="00FC3535">
        <w:rPr>
          <w:sz w:val="28"/>
          <w:szCs w:val="28"/>
        </w:rPr>
        <w:t>Ежегодно до начала распределения предельных объемов бюджетного финансирования на очередной финансовый год в соответствии с бюджетной классификацией расходов бюджетов распорядители и (или) получатели средств муниципального бюджета представляют в  администрации МО  Имангуловский сельсовет фрагменты реестра расходных обязательств муниципального образования  Имангуловский сельсовет по форме согласно Приложению   к настоящему Порядку.</w:t>
      </w:r>
    </w:p>
    <w:p w:rsidR="00FC3535" w:rsidRPr="00FC3535" w:rsidRDefault="00FC3535" w:rsidP="00FC3535">
      <w:pPr>
        <w:shd w:val="clear" w:color="auto" w:fill="FFFFFF"/>
        <w:ind w:firstLine="709"/>
        <w:jc w:val="both"/>
        <w:rPr>
          <w:sz w:val="28"/>
          <w:szCs w:val="28"/>
        </w:rPr>
      </w:pPr>
      <w:r w:rsidRPr="00FC3535">
        <w:rPr>
          <w:spacing w:val="-11"/>
          <w:sz w:val="28"/>
          <w:szCs w:val="28"/>
        </w:rPr>
        <w:t>11.</w:t>
      </w:r>
      <w:r w:rsidRPr="00FC3535">
        <w:rPr>
          <w:sz w:val="28"/>
          <w:szCs w:val="28"/>
        </w:rPr>
        <w:tab/>
        <w:t xml:space="preserve">Бухгалтер централизованной бухгалтерии МО  Имангуловский сельсовет  осуществляет сведение фрагментов реестра расходных обязательств муниципального образования  Имангуловский сельсовет и формирование (обновление) реестра расходных обязательств муниципального образования  Имангуловский сельсовет. Специалист  1 категории МО   Имангуловский сельсовет осуществляет закрепление данного состояния реестра расходных обязательств </w:t>
      </w:r>
      <w:r w:rsidRPr="00FC3535">
        <w:rPr>
          <w:spacing w:val="-1"/>
          <w:sz w:val="28"/>
          <w:szCs w:val="28"/>
        </w:rPr>
        <w:t xml:space="preserve">муниципального образования </w:t>
      </w:r>
      <w:r w:rsidRPr="00FC3535">
        <w:rPr>
          <w:sz w:val="28"/>
          <w:szCs w:val="28"/>
        </w:rPr>
        <w:t xml:space="preserve">  Имангуловский</w:t>
      </w:r>
      <w:r w:rsidRPr="00FC3535">
        <w:rPr>
          <w:spacing w:val="-1"/>
          <w:sz w:val="28"/>
          <w:szCs w:val="28"/>
        </w:rPr>
        <w:t xml:space="preserve"> сельсовет и архивирование соответствующего </w:t>
      </w:r>
      <w:r w:rsidRPr="00FC3535">
        <w:rPr>
          <w:sz w:val="28"/>
          <w:szCs w:val="28"/>
        </w:rPr>
        <w:t>состояния реестра в электронном и печатном форматах.</w:t>
      </w:r>
    </w:p>
    <w:p w:rsidR="00FC3535" w:rsidRPr="00FC3535" w:rsidRDefault="00FC3535" w:rsidP="00FC3535">
      <w:pPr>
        <w:shd w:val="clear" w:color="auto" w:fill="FFFFFF"/>
        <w:tabs>
          <w:tab w:val="left" w:pos="1282"/>
          <w:tab w:val="left" w:pos="6466"/>
        </w:tabs>
        <w:ind w:firstLine="709"/>
        <w:jc w:val="both"/>
        <w:rPr>
          <w:sz w:val="28"/>
          <w:szCs w:val="28"/>
        </w:rPr>
      </w:pPr>
      <w:r w:rsidRPr="00FC3535">
        <w:rPr>
          <w:spacing w:val="-8"/>
          <w:sz w:val="28"/>
          <w:szCs w:val="28"/>
        </w:rPr>
        <w:t>12.</w:t>
      </w:r>
      <w:r w:rsidRPr="00FC3535">
        <w:rPr>
          <w:sz w:val="28"/>
          <w:szCs w:val="28"/>
        </w:rPr>
        <w:tab/>
        <w:t>Данный реестр расходных обязательств муниципального образования</w:t>
      </w:r>
      <w:r w:rsidRPr="00FC3535">
        <w:rPr>
          <w:sz w:val="28"/>
          <w:szCs w:val="28"/>
        </w:rPr>
        <w:br/>
        <w:t xml:space="preserve"> Имангуловский сельсовет по состоянию на 15 ноября текущего года является основой для</w:t>
      </w:r>
      <w:r w:rsidRPr="00FC3535">
        <w:rPr>
          <w:sz w:val="28"/>
          <w:szCs w:val="28"/>
        </w:rPr>
        <w:br/>
        <w:t>разработки перспективного финансового плана муниципального образования</w:t>
      </w:r>
      <w:r w:rsidRPr="00FC3535">
        <w:rPr>
          <w:sz w:val="28"/>
          <w:szCs w:val="28"/>
        </w:rPr>
        <w:br/>
        <w:t xml:space="preserve">  Имангуловский  сельсовет в части формирования бюджета действующих обязательств</w:t>
      </w:r>
      <w:r w:rsidRPr="00FC3535">
        <w:rPr>
          <w:sz w:val="28"/>
          <w:szCs w:val="28"/>
        </w:rPr>
        <w:br/>
        <w:t>муниципального образования  Имангуловский сельсовет и проекта муниципального бюджета на очередной финансовый год и  в части формирования расходной части муниципального  бюджета.</w:t>
      </w:r>
    </w:p>
    <w:p w:rsidR="00FC3535" w:rsidRPr="00FC3535" w:rsidRDefault="00FC3535" w:rsidP="00FC3535">
      <w:pPr>
        <w:shd w:val="clear" w:color="auto" w:fill="FFFFFF"/>
        <w:ind w:firstLine="709"/>
        <w:jc w:val="both"/>
        <w:rPr>
          <w:sz w:val="28"/>
          <w:szCs w:val="28"/>
        </w:rPr>
      </w:pPr>
      <w:r w:rsidRPr="00FC3535">
        <w:rPr>
          <w:spacing w:val="-10"/>
          <w:sz w:val="28"/>
          <w:szCs w:val="28"/>
        </w:rPr>
        <w:t>13.</w:t>
      </w:r>
      <w:r w:rsidRPr="00FC3535">
        <w:rPr>
          <w:sz w:val="28"/>
          <w:szCs w:val="28"/>
        </w:rPr>
        <w:t xml:space="preserve"> После принятия решения Советом депутатов муниципального образования   Имангуловский сельсовет «О местном бюджете на очередной </w:t>
      </w:r>
      <w:r w:rsidRPr="00FC3535">
        <w:rPr>
          <w:sz w:val="28"/>
          <w:szCs w:val="28"/>
        </w:rPr>
        <w:lastRenderedPageBreak/>
        <w:t>финансовый год», главные распорядители и (или) получатели средств муниципального бюджета  представляют  в   МО  Имангуловский сельсовет обновленные фрагменты реестра расходных обязательств муниципального образования  Имангуловский сельсовет с учетом решения Совета депутатов о муниципальном  бюджете на очередной финансовый год  и с учетом изменений (дополнений) состава расходных обязательств муниципального образования   Имангуловский сельсовет.</w:t>
      </w:r>
    </w:p>
    <w:p w:rsidR="00FC3535" w:rsidRPr="00FC3535" w:rsidRDefault="00FC3535" w:rsidP="00FC3535">
      <w:pPr>
        <w:shd w:val="clear" w:color="auto" w:fill="FFFFFF"/>
        <w:ind w:firstLine="709"/>
        <w:jc w:val="both"/>
        <w:rPr>
          <w:sz w:val="28"/>
          <w:szCs w:val="28"/>
        </w:rPr>
      </w:pPr>
      <w:r w:rsidRPr="00FC3535">
        <w:rPr>
          <w:spacing w:val="-10"/>
          <w:sz w:val="28"/>
          <w:szCs w:val="28"/>
        </w:rPr>
        <w:t>14.</w:t>
      </w:r>
      <w:r w:rsidRPr="00FC3535">
        <w:rPr>
          <w:sz w:val="28"/>
          <w:szCs w:val="28"/>
        </w:rPr>
        <w:t xml:space="preserve"> Бухгалтер централизованной бухгалтерии. в месячный срок осуществляет сведение обновленных фрагментов реестра расходных обязательств муниципального </w:t>
      </w:r>
      <w:r w:rsidRPr="00FC3535">
        <w:rPr>
          <w:spacing w:val="-1"/>
          <w:sz w:val="28"/>
          <w:szCs w:val="28"/>
        </w:rPr>
        <w:t xml:space="preserve">образования   </w:t>
      </w:r>
      <w:r w:rsidRPr="00FC3535">
        <w:rPr>
          <w:sz w:val="28"/>
          <w:szCs w:val="28"/>
        </w:rPr>
        <w:t xml:space="preserve"> Имангуловский </w:t>
      </w:r>
      <w:r w:rsidRPr="00FC3535">
        <w:rPr>
          <w:spacing w:val="-1"/>
          <w:sz w:val="28"/>
          <w:szCs w:val="28"/>
        </w:rPr>
        <w:t xml:space="preserve"> сельсовет и   формирование, обновление   реестра   расходных об</w:t>
      </w:r>
      <w:r w:rsidRPr="00FC3535">
        <w:rPr>
          <w:sz w:val="28"/>
          <w:szCs w:val="28"/>
        </w:rPr>
        <w:t>язательств муниципального образования  Имангуловский сельсовет, осуществляет  закрепление данного состояния реестра расходных обязательств муниципального образования и архивирование соответствующего состояния реестра в электронном и печатном форматах.</w:t>
      </w:r>
    </w:p>
    <w:p w:rsidR="00FC3535" w:rsidRPr="00FC3535" w:rsidRDefault="00FC3535" w:rsidP="00FC3535">
      <w:pPr>
        <w:shd w:val="clear" w:color="auto" w:fill="FFFFFF"/>
        <w:tabs>
          <w:tab w:val="left" w:pos="984"/>
        </w:tabs>
        <w:ind w:firstLine="709"/>
        <w:jc w:val="both"/>
        <w:rPr>
          <w:sz w:val="28"/>
          <w:szCs w:val="28"/>
        </w:rPr>
      </w:pPr>
      <w:r w:rsidRPr="00FC3535">
        <w:rPr>
          <w:spacing w:val="-11"/>
          <w:sz w:val="28"/>
          <w:szCs w:val="28"/>
        </w:rPr>
        <w:t>15.</w:t>
      </w:r>
      <w:r w:rsidRPr="00FC3535">
        <w:rPr>
          <w:sz w:val="28"/>
          <w:szCs w:val="28"/>
        </w:rPr>
        <w:tab/>
        <w:t xml:space="preserve">   Реестр расходных обязательств муниципального образования  Имангуловский сельсовет подлежит опубликованию на сайте администрации МО  Имангуловский сельсовет.</w:t>
      </w:r>
      <w:r w:rsidRPr="00FC3535">
        <w:rPr>
          <w:sz w:val="28"/>
          <w:szCs w:val="28"/>
        </w:rPr>
        <w:br/>
        <w:t xml:space="preserve">                                                                       </w:t>
      </w:r>
    </w:p>
    <w:p w:rsidR="00FC3535" w:rsidRDefault="00FC3535" w:rsidP="00FC3535">
      <w:pPr>
        <w:sectPr w:rsidR="00FC3535">
          <w:pgSz w:w="11906" w:h="16838"/>
          <w:pgMar w:top="851" w:right="851" w:bottom="1134" w:left="1701" w:header="0" w:footer="0" w:gutter="0"/>
          <w:pgNumType w:start="1"/>
          <w:cols w:space="720"/>
        </w:sectPr>
      </w:pPr>
    </w:p>
    <w:p w:rsidR="00E31E51" w:rsidRDefault="00E31E51" w:rsidP="009B3915">
      <w:pPr>
        <w:pStyle w:val="91"/>
        <w:spacing w:line="240" w:lineRule="auto"/>
        <w:rPr>
          <w:sz w:val="24"/>
          <w:szCs w:val="24"/>
        </w:rPr>
      </w:pPr>
      <w:r w:rsidRPr="00BB1BF1">
        <w:rPr>
          <w:sz w:val="24"/>
          <w:szCs w:val="24"/>
        </w:rPr>
        <w:lastRenderedPageBreak/>
        <w:t xml:space="preserve">Приложение </w:t>
      </w:r>
      <w:r>
        <w:rPr>
          <w:sz w:val="24"/>
          <w:szCs w:val="24"/>
        </w:rPr>
        <w:t>1</w:t>
      </w:r>
    </w:p>
    <w:p w:rsidR="00E31E51" w:rsidRPr="00BB1BF1" w:rsidRDefault="00E31E51" w:rsidP="00E31E51">
      <w:pPr>
        <w:pStyle w:val="91"/>
        <w:spacing w:line="240" w:lineRule="auto"/>
        <w:ind w:left="9072"/>
        <w:rPr>
          <w:sz w:val="24"/>
          <w:szCs w:val="24"/>
        </w:rPr>
      </w:pPr>
      <w:r w:rsidRPr="00BB1BF1">
        <w:rPr>
          <w:sz w:val="24"/>
          <w:szCs w:val="24"/>
        </w:rPr>
        <w:t xml:space="preserve">к </w:t>
      </w:r>
      <w:r>
        <w:rPr>
          <w:sz w:val="24"/>
          <w:szCs w:val="24"/>
        </w:rPr>
        <w:t>П</w:t>
      </w:r>
      <w:r w:rsidRPr="00BB1BF1">
        <w:rPr>
          <w:sz w:val="24"/>
          <w:szCs w:val="24"/>
        </w:rPr>
        <w:t>орядку ведения реестра расходных обязательств</w:t>
      </w:r>
      <w:r>
        <w:rPr>
          <w:sz w:val="24"/>
          <w:szCs w:val="24"/>
        </w:rPr>
        <w:t xml:space="preserve"> </w:t>
      </w:r>
      <w:r w:rsidRPr="00BB1BF1">
        <w:rPr>
          <w:sz w:val="24"/>
          <w:szCs w:val="24"/>
        </w:rPr>
        <w:t xml:space="preserve">муниципального образования </w:t>
      </w:r>
      <w:r>
        <w:rPr>
          <w:sz w:val="24"/>
          <w:szCs w:val="24"/>
        </w:rPr>
        <w:t>Имангуловский  сельсовет Октябрьского района</w:t>
      </w:r>
      <w:r w:rsidRPr="00BB1BF1">
        <w:rPr>
          <w:sz w:val="24"/>
          <w:szCs w:val="24"/>
        </w:rPr>
        <w:t xml:space="preserve"> Оренбургской области</w:t>
      </w:r>
    </w:p>
    <w:p w:rsidR="00FC3535" w:rsidRDefault="00FC3535" w:rsidP="00FC3535">
      <w:pPr>
        <w:shd w:val="clear" w:color="auto" w:fill="FFFFFF"/>
        <w:tabs>
          <w:tab w:val="left" w:pos="984"/>
        </w:tabs>
        <w:ind w:firstLine="709"/>
        <w:jc w:val="both"/>
      </w:pPr>
      <w:bookmarkStart w:id="0" w:name="_GoBack"/>
      <w:bookmarkEnd w:id="0"/>
    </w:p>
    <w:p w:rsidR="00FC3535" w:rsidRPr="00FC3535" w:rsidRDefault="00FC3535" w:rsidP="00FC3535">
      <w:pPr>
        <w:shd w:val="clear" w:color="auto" w:fill="FFFFFF"/>
        <w:tabs>
          <w:tab w:val="left" w:pos="984"/>
        </w:tabs>
        <w:ind w:firstLine="709"/>
        <w:jc w:val="center"/>
        <w:rPr>
          <w:sz w:val="18"/>
          <w:szCs w:val="18"/>
        </w:rPr>
      </w:pPr>
      <w:r w:rsidRPr="00FC3535">
        <w:rPr>
          <w:sz w:val="18"/>
          <w:szCs w:val="18"/>
        </w:rPr>
        <w:t>Реестр расходных обязательств муниципального образования  Имангуловский сельсовет Октябрьского  района</w:t>
      </w:r>
    </w:p>
    <w:p w:rsidR="00FC3535" w:rsidRPr="00FC3535" w:rsidRDefault="00FC3535" w:rsidP="00FC3535">
      <w:pPr>
        <w:shd w:val="clear" w:color="auto" w:fill="FFFFFF"/>
        <w:tabs>
          <w:tab w:val="left" w:pos="984"/>
        </w:tabs>
        <w:ind w:firstLine="709"/>
        <w:jc w:val="both"/>
        <w:rPr>
          <w:sz w:val="18"/>
          <w:szCs w:val="18"/>
        </w:rPr>
      </w:pPr>
    </w:p>
    <w:tbl>
      <w:tblPr>
        <w:tblW w:w="16320"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9"/>
        <w:gridCol w:w="861"/>
        <w:gridCol w:w="48"/>
        <w:gridCol w:w="1135"/>
        <w:gridCol w:w="14"/>
        <w:gridCol w:w="974"/>
        <w:gridCol w:w="18"/>
        <w:gridCol w:w="1116"/>
        <w:gridCol w:w="18"/>
        <w:gridCol w:w="1276"/>
        <w:gridCol w:w="21"/>
        <w:gridCol w:w="284"/>
        <w:gridCol w:w="425"/>
        <w:gridCol w:w="831"/>
        <w:gridCol w:w="12"/>
        <w:gridCol w:w="7"/>
        <w:gridCol w:w="409"/>
        <w:gridCol w:w="570"/>
        <w:gridCol w:w="570"/>
        <w:gridCol w:w="855"/>
        <w:gridCol w:w="570"/>
        <w:gridCol w:w="570"/>
        <w:gridCol w:w="570"/>
        <w:gridCol w:w="425"/>
        <w:gridCol w:w="709"/>
        <w:gridCol w:w="705"/>
        <w:gridCol w:w="1438"/>
        <w:gridCol w:w="853"/>
        <w:gridCol w:w="599"/>
        <w:gridCol w:w="18"/>
      </w:tblGrid>
      <w:tr w:rsidR="00FC3535" w:rsidRPr="00FC3535" w:rsidTr="00FC3535">
        <w:trPr>
          <w:trHeight w:val="178"/>
        </w:trPr>
        <w:tc>
          <w:tcPr>
            <w:tcW w:w="419" w:type="dxa"/>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ГРБС</w:t>
            </w:r>
          </w:p>
        </w:tc>
        <w:tc>
          <w:tcPr>
            <w:tcW w:w="909"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Код расходного обязательства</w:t>
            </w:r>
          </w:p>
        </w:tc>
        <w:tc>
          <w:tcPr>
            <w:tcW w:w="1135" w:type="dxa"/>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Наименование расходного обязательства</w:t>
            </w:r>
          </w:p>
        </w:tc>
        <w:tc>
          <w:tcPr>
            <w:tcW w:w="988"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Реквизиты правового акта, договора, соглашения</w:t>
            </w:r>
          </w:p>
        </w:tc>
        <w:tc>
          <w:tcPr>
            <w:tcW w:w="1134"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Раздел, глава, статья, подстатья, пункт, подпункт, абзац правового акта, договора, соглашения</w:t>
            </w:r>
          </w:p>
        </w:tc>
        <w:tc>
          <w:tcPr>
            <w:tcW w:w="1294" w:type="dxa"/>
            <w:gridSpan w:val="2"/>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Дата вступления в силу и срок действия</w:t>
            </w:r>
          </w:p>
        </w:tc>
        <w:tc>
          <w:tcPr>
            <w:tcW w:w="3984" w:type="dxa"/>
            <w:gridSpan w:val="10"/>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Коды бюджетной классификации</w:t>
            </w:r>
          </w:p>
        </w:tc>
        <w:tc>
          <w:tcPr>
            <w:tcW w:w="3549" w:type="dxa"/>
            <w:gridSpan w:val="6"/>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Объем ассигнований на исполнение расходного обязательства, рублей</w:t>
            </w:r>
          </w:p>
        </w:tc>
        <w:tc>
          <w:tcPr>
            <w:tcW w:w="2908" w:type="dxa"/>
            <w:gridSpan w:val="4"/>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Оценка стоимости полномочий</w:t>
            </w:r>
          </w:p>
        </w:tc>
      </w:tr>
      <w:tr w:rsidR="00FC3535" w:rsidRPr="00FC3535" w:rsidTr="00FC3535">
        <w:trPr>
          <w:gridAfter w:val="1"/>
          <w:wAfter w:w="18" w:type="dxa"/>
          <w:trHeight w:val="1635"/>
        </w:trPr>
        <w:tc>
          <w:tcPr>
            <w:tcW w:w="419" w:type="dxa"/>
            <w:tcBorders>
              <w:top w:val="nil"/>
              <w:left w:val="single" w:sz="6" w:space="0" w:color="000000"/>
              <w:bottom w:val="nil"/>
              <w:right w:val="single" w:sz="6" w:space="0" w:color="000000"/>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909" w:type="dxa"/>
            <w:gridSpan w:val="2"/>
            <w:tcBorders>
              <w:top w:val="nil"/>
              <w:left w:val="single" w:sz="6" w:space="0" w:color="000000"/>
              <w:bottom w:val="nil"/>
              <w:right w:val="single" w:sz="6" w:space="0" w:color="000000"/>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1135" w:type="dxa"/>
            <w:tcBorders>
              <w:top w:val="nil"/>
              <w:left w:val="single" w:sz="6" w:space="0" w:color="000000"/>
              <w:bottom w:val="nil"/>
              <w:right w:val="single" w:sz="6" w:space="0" w:color="000000"/>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988" w:type="dxa"/>
            <w:gridSpan w:val="2"/>
            <w:tcBorders>
              <w:top w:val="nil"/>
              <w:left w:val="single" w:sz="6" w:space="0" w:color="000000"/>
              <w:bottom w:val="nil"/>
              <w:right w:val="single" w:sz="6" w:space="0" w:color="000000"/>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1134" w:type="dxa"/>
            <w:gridSpan w:val="2"/>
            <w:tcBorders>
              <w:top w:val="nil"/>
              <w:left w:val="single" w:sz="6" w:space="0" w:color="000000"/>
              <w:bottom w:val="nil"/>
              <w:right w:val="single" w:sz="6" w:space="0" w:color="000000"/>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1294" w:type="dxa"/>
            <w:gridSpan w:val="2"/>
            <w:tcBorders>
              <w:top w:val="nil"/>
              <w:left w:val="single" w:sz="6" w:space="0" w:color="000000"/>
              <w:bottom w:val="nil"/>
              <w:right w:val="single" w:sz="6" w:space="0" w:color="000000"/>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305" w:type="dxa"/>
            <w:gridSpan w:val="2"/>
            <w:tcBorders>
              <w:top w:val="nil"/>
              <w:left w:val="single" w:sz="6" w:space="0" w:color="000000"/>
              <w:bottom w:val="single" w:sz="6" w:space="0" w:color="000000"/>
              <w:right w:val="nil"/>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425" w:type="dxa"/>
            <w:tcBorders>
              <w:top w:val="nil"/>
              <w:left w:val="nil"/>
              <w:bottom w:val="single" w:sz="6" w:space="0" w:color="000000"/>
              <w:right w:val="nil"/>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843" w:type="dxa"/>
            <w:gridSpan w:val="2"/>
            <w:tcBorders>
              <w:top w:val="nil"/>
              <w:left w:val="nil"/>
              <w:bottom w:val="single" w:sz="6" w:space="0" w:color="000000"/>
              <w:right w:val="nil"/>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416" w:type="dxa"/>
            <w:gridSpan w:val="2"/>
            <w:tcBorders>
              <w:top w:val="nil"/>
              <w:left w:val="nil"/>
              <w:bottom w:val="single" w:sz="6" w:space="0" w:color="000000"/>
              <w:right w:val="nil"/>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570" w:type="dxa"/>
            <w:tcBorders>
              <w:top w:val="nil"/>
              <w:left w:val="nil"/>
              <w:bottom w:val="single" w:sz="6" w:space="0" w:color="000000"/>
              <w:right w:val="nil"/>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570" w:type="dxa"/>
            <w:tcBorders>
              <w:top w:val="nil"/>
              <w:left w:val="nil"/>
              <w:bottom w:val="single" w:sz="6" w:space="0" w:color="000000"/>
              <w:right w:val="nil"/>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855" w:type="dxa"/>
            <w:tcBorders>
              <w:top w:val="nil"/>
              <w:left w:val="nil"/>
              <w:bottom w:val="single" w:sz="6" w:space="0" w:color="000000"/>
              <w:right w:val="single" w:sz="6" w:space="0" w:color="000000"/>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Отчет</w:t>
            </w:r>
          </w:p>
          <w:p w:rsidR="00FC3535" w:rsidRPr="00FC3535" w:rsidRDefault="00FC3535" w:rsidP="00563F09">
            <w:pPr>
              <w:jc w:val="center"/>
              <w:rPr>
                <w:color w:val="000000"/>
                <w:sz w:val="18"/>
                <w:szCs w:val="18"/>
              </w:rPr>
            </w:pPr>
            <w:r w:rsidRPr="00FC3535">
              <w:rPr>
                <w:color w:val="000000"/>
                <w:sz w:val="18"/>
                <w:szCs w:val="18"/>
              </w:rPr>
              <w:t>ный 2018 год</w:t>
            </w:r>
          </w:p>
        </w:tc>
        <w:tc>
          <w:tcPr>
            <w:tcW w:w="57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Текущий 2019 год</w:t>
            </w:r>
          </w:p>
        </w:tc>
        <w:tc>
          <w:tcPr>
            <w:tcW w:w="425" w:type="dxa"/>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Очередной 2020 год</w:t>
            </w:r>
          </w:p>
        </w:tc>
        <w:tc>
          <w:tcPr>
            <w:tcW w:w="709" w:type="dxa"/>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Второй 2021 год плано</w:t>
            </w:r>
          </w:p>
          <w:p w:rsidR="00FC3535" w:rsidRPr="00FC3535" w:rsidRDefault="00FC3535" w:rsidP="00563F09">
            <w:pPr>
              <w:jc w:val="center"/>
              <w:rPr>
                <w:color w:val="000000"/>
                <w:sz w:val="18"/>
                <w:szCs w:val="18"/>
              </w:rPr>
            </w:pPr>
            <w:r w:rsidRPr="00FC3535">
              <w:rPr>
                <w:color w:val="000000"/>
                <w:sz w:val="18"/>
                <w:szCs w:val="18"/>
              </w:rPr>
              <w:t>вого перио</w:t>
            </w:r>
          </w:p>
          <w:p w:rsidR="00FC3535" w:rsidRPr="00FC3535" w:rsidRDefault="00FC3535" w:rsidP="00563F09">
            <w:pPr>
              <w:jc w:val="center"/>
              <w:rPr>
                <w:color w:val="000000"/>
                <w:sz w:val="18"/>
                <w:szCs w:val="18"/>
              </w:rPr>
            </w:pPr>
            <w:r w:rsidRPr="00FC3535">
              <w:rPr>
                <w:color w:val="000000"/>
                <w:sz w:val="18"/>
                <w:szCs w:val="18"/>
              </w:rPr>
              <w:t>да</w:t>
            </w:r>
          </w:p>
        </w:tc>
        <w:tc>
          <w:tcPr>
            <w:tcW w:w="705" w:type="dxa"/>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Второй 2022 год плано</w:t>
            </w:r>
          </w:p>
          <w:p w:rsidR="00FC3535" w:rsidRPr="00FC3535" w:rsidRDefault="00FC3535" w:rsidP="00563F09">
            <w:pPr>
              <w:jc w:val="center"/>
              <w:rPr>
                <w:color w:val="000000"/>
                <w:sz w:val="18"/>
                <w:szCs w:val="18"/>
              </w:rPr>
            </w:pPr>
            <w:r w:rsidRPr="00FC3535">
              <w:rPr>
                <w:color w:val="000000"/>
                <w:sz w:val="18"/>
                <w:szCs w:val="18"/>
              </w:rPr>
              <w:t>вого перио</w:t>
            </w:r>
          </w:p>
          <w:p w:rsidR="00FC3535" w:rsidRPr="00FC3535" w:rsidRDefault="00FC3535" w:rsidP="00563F09">
            <w:pPr>
              <w:jc w:val="center"/>
              <w:rPr>
                <w:color w:val="000000"/>
                <w:sz w:val="18"/>
                <w:szCs w:val="18"/>
              </w:rPr>
            </w:pPr>
            <w:r w:rsidRPr="00FC3535">
              <w:rPr>
                <w:color w:val="000000"/>
                <w:sz w:val="18"/>
                <w:szCs w:val="18"/>
              </w:rPr>
              <w:t>да</w:t>
            </w:r>
          </w:p>
        </w:tc>
        <w:tc>
          <w:tcPr>
            <w:tcW w:w="1438" w:type="dxa"/>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Отчет</w:t>
            </w:r>
          </w:p>
          <w:p w:rsidR="00FC3535" w:rsidRPr="00FC3535" w:rsidRDefault="00FC3535" w:rsidP="00563F09">
            <w:pPr>
              <w:jc w:val="center"/>
              <w:rPr>
                <w:color w:val="000000"/>
                <w:sz w:val="18"/>
                <w:szCs w:val="18"/>
              </w:rPr>
            </w:pPr>
            <w:r w:rsidRPr="00FC3535">
              <w:rPr>
                <w:color w:val="000000"/>
                <w:sz w:val="18"/>
                <w:szCs w:val="18"/>
              </w:rPr>
              <w:t>ный 2018</w:t>
            </w:r>
          </w:p>
          <w:p w:rsidR="00FC3535" w:rsidRPr="00FC3535" w:rsidRDefault="00FC3535" w:rsidP="00563F09">
            <w:pPr>
              <w:jc w:val="center"/>
              <w:rPr>
                <w:color w:val="000000"/>
                <w:sz w:val="18"/>
                <w:szCs w:val="18"/>
              </w:rPr>
            </w:pPr>
            <w:r w:rsidRPr="00FC3535">
              <w:rPr>
                <w:color w:val="000000"/>
                <w:sz w:val="18"/>
                <w:szCs w:val="18"/>
              </w:rPr>
              <w:t xml:space="preserve"> год</w:t>
            </w:r>
          </w:p>
        </w:tc>
        <w:tc>
          <w:tcPr>
            <w:tcW w:w="853" w:type="dxa"/>
            <w:tcBorders>
              <w:top w:val="single" w:sz="6" w:space="0" w:color="000000"/>
              <w:left w:val="single" w:sz="6" w:space="0" w:color="000000"/>
              <w:bottom w:val="nil"/>
              <w:right w:val="single" w:sz="6" w:space="0" w:color="000000"/>
            </w:tcBorders>
            <w:tcMar>
              <w:top w:w="0" w:type="dxa"/>
              <w:left w:w="30" w:type="dxa"/>
              <w:bottom w:w="0" w:type="dxa"/>
              <w:right w:w="30" w:type="dxa"/>
            </w:tcMar>
            <w:hideMark/>
          </w:tcPr>
          <w:p w:rsidR="00FC3535" w:rsidRPr="00FC3535" w:rsidRDefault="00FC3535" w:rsidP="00FC3535">
            <w:pPr>
              <w:ind w:left="-51" w:firstLine="51"/>
              <w:jc w:val="center"/>
              <w:rPr>
                <w:color w:val="000000"/>
                <w:sz w:val="18"/>
                <w:szCs w:val="18"/>
              </w:rPr>
            </w:pPr>
            <w:r w:rsidRPr="00FC3535">
              <w:rPr>
                <w:color w:val="000000"/>
                <w:sz w:val="18"/>
                <w:szCs w:val="18"/>
              </w:rPr>
              <w:t>Текущий 2019 год</w:t>
            </w:r>
          </w:p>
        </w:tc>
        <w:tc>
          <w:tcPr>
            <w:tcW w:w="599" w:type="dxa"/>
            <w:tcBorders>
              <w:top w:val="single" w:sz="6" w:space="0" w:color="000000"/>
              <w:left w:val="single" w:sz="6" w:space="0" w:color="000000"/>
              <w:bottom w:val="nil"/>
              <w:right w:val="single" w:sz="4" w:space="0" w:color="auto"/>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Очеред</w:t>
            </w:r>
          </w:p>
          <w:p w:rsidR="00FC3535" w:rsidRPr="00FC3535" w:rsidRDefault="00FC3535" w:rsidP="00563F09">
            <w:pPr>
              <w:jc w:val="center"/>
              <w:rPr>
                <w:color w:val="000000"/>
                <w:sz w:val="18"/>
                <w:szCs w:val="18"/>
              </w:rPr>
            </w:pPr>
            <w:r w:rsidRPr="00FC3535">
              <w:rPr>
                <w:color w:val="000000"/>
                <w:sz w:val="18"/>
                <w:szCs w:val="18"/>
              </w:rPr>
              <w:t xml:space="preserve">ной </w:t>
            </w:r>
          </w:p>
          <w:p w:rsidR="00FC3535" w:rsidRPr="00FC3535" w:rsidRDefault="00FC3535" w:rsidP="00563F09">
            <w:pPr>
              <w:jc w:val="center"/>
              <w:rPr>
                <w:color w:val="000000"/>
                <w:sz w:val="18"/>
                <w:szCs w:val="18"/>
              </w:rPr>
            </w:pPr>
            <w:r w:rsidRPr="00FC3535">
              <w:rPr>
                <w:color w:val="000000"/>
                <w:sz w:val="18"/>
                <w:szCs w:val="18"/>
              </w:rPr>
              <w:t>2019</w:t>
            </w:r>
          </w:p>
          <w:p w:rsidR="00FC3535" w:rsidRPr="00FC3535" w:rsidRDefault="00FC3535" w:rsidP="00563F09">
            <w:pPr>
              <w:jc w:val="center"/>
              <w:rPr>
                <w:color w:val="000000"/>
                <w:sz w:val="18"/>
                <w:szCs w:val="18"/>
              </w:rPr>
            </w:pPr>
            <w:r w:rsidRPr="00FC3535">
              <w:rPr>
                <w:color w:val="000000"/>
                <w:sz w:val="18"/>
                <w:szCs w:val="18"/>
              </w:rPr>
              <w:t xml:space="preserve"> год</w:t>
            </w:r>
          </w:p>
        </w:tc>
      </w:tr>
      <w:tr w:rsidR="00FC3535" w:rsidRPr="00FC3535" w:rsidTr="00FC3535">
        <w:trPr>
          <w:gridAfter w:val="1"/>
          <w:wAfter w:w="18" w:type="dxa"/>
          <w:trHeight w:val="274"/>
        </w:trPr>
        <w:tc>
          <w:tcPr>
            <w:tcW w:w="419" w:type="dxa"/>
            <w:tcBorders>
              <w:top w:val="nil"/>
              <w:left w:val="single" w:sz="6" w:space="0" w:color="000000"/>
              <w:bottom w:val="single" w:sz="6" w:space="0" w:color="000000"/>
              <w:right w:val="single" w:sz="6" w:space="0" w:color="000000"/>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909" w:type="dxa"/>
            <w:gridSpan w:val="2"/>
            <w:tcBorders>
              <w:top w:val="nil"/>
              <w:left w:val="single" w:sz="6" w:space="0" w:color="000000"/>
              <w:bottom w:val="single" w:sz="6" w:space="0" w:color="000000"/>
              <w:right w:val="single" w:sz="6" w:space="0" w:color="000000"/>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1135" w:type="dxa"/>
            <w:tcBorders>
              <w:top w:val="nil"/>
              <w:left w:val="single" w:sz="6" w:space="0" w:color="000000"/>
              <w:bottom w:val="single" w:sz="6" w:space="0" w:color="000000"/>
              <w:right w:val="single" w:sz="6" w:space="0" w:color="000000"/>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988" w:type="dxa"/>
            <w:gridSpan w:val="2"/>
            <w:tcBorders>
              <w:top w:val="nil"/>
              <w:left w:val="single" w:sz="6" w:space="0" w:color="000000"/>
              <w:bottom w:val="single" w:sz="6" w:space="0" w:color="000000"/>
              <w:right w:val="single" w:sz="6" w:space="0" w:color="000000"/>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1134" w:type="dxa"/>
            <w:gridSpan w:val="2"/>
            <w:tcBorders>
              <w:top w:val="nil"/>
              <w:left w:val="single" w:sz="6" w:space="0" w:color="000000"/>
              <w:bottom w:val="single" w:sz="6" w:space="0" w:color="000000"/>
              <w:right w:val="single" w:sz="6" w:space="0" w:color="000000"/>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1294" w:type="dxa"/>
            <w:gridSpan w:val="2"/>
            <w:tcBorders>
              <w:top w:val="nil"/>
              <w:left w:val="single" w:sz="6" w:space="0" w:color="000000"/>
              <w:bottom w:val="single" w:sz="6" w:space="0" w:color="000000"/>
              <w:right w:val="single" w:sz="6" w:space="0" w:color="000000"/>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305"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Рз</w:t>
            </w:r>
          </w:p>
        </w:tc>
        <w:tc>
          <w:tcPr>
            <w:tcW w:w="42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Пр</w:t>
            </w:r>
          </w:p>
        </w:tc>
        <w:tc>
          <w:tcPr>
            <w:tcW w:w="843"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ЦСР</w:t>
            </w:r>
          </w:p>
        </w:tc>
        <w:tc>
          <w:tcPr>
            <w:tcW w:w="416"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ВР</w:t>
            </w:r>
          </w:p>
        </w:tc>
        <w:tc>
          <w:tcPr>
            <w:tcW w:w="57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КОСГУ</w:t>
            </w:r>
          </w:p>
        </w:tc>
        <w:tc>
          <w:tcPr>
            <w:tcW w:w="57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Тип средств</w:t>
            </w:r>
          </w:p>
        </w:tc>
        <w:tc>
          <w:tcPr>
            <w:tcW w:w="855"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СубКОСГУ</w:t>
            </w:r>
          </w:p>
        </w:tc>
        <w:tc>
          <w:tcPr>
            <w:tcW w:w="570" w:type="dxa"/>
            <w:tcBorders>
              <w:top w:val="single" w:sz="6" w:space="0" w:color="000000"/>
              <w:left w:val="single" w:sz="4" w:space="0" w:color="auto"/>
              <w:bottom w:val="single" w:sz="6" w:space="0" w:color="000000"/>
              <w:right w:val="single" w:sz="4" w:space="0" w:color="auto"/>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План</w:t>
            </w:r>
          </w:p>
        </w:tc>
        <w:tc>
          <w:tcPr>
            <w:tcW w:w="570" w:type="dxa"/>
            <w:tcBorders>
              <w:top w:val="single" w:sz="6" w:space="0" w:color="000000"/>
              <w:left w:val="single" w:sz="4" w:space="0" w:color="auto"/>
              <w:bottom w:val="single" w:sz="6" w:space="0" w:color="000000"/>
              <w:right w:val="single" w:sz="4" w:space="0" w:color="auto"/>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Факт</w:t>
            </w:r>
          </w:p>
        </w:tc>
        <w:tc>
          <w:tcPr>
            <w:tcW w:w="570" w:type="dxa"/>
            <w:tcBorders>
              <w:top w:val="single" w:sz="6" w:space="0" w:color="000000"/>
              <w:left w:val="single" w:sz="4" w:space="0" w:color="auto"/>
              <w:bottom w:val="single" w:sz="6" w:space="0" w:color="000000"/>
              <w:right w:val="single" w:sz="4" w:space="0" w:color="auto"/>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План</w:t>
            </w:r>
          </w:p>
        </w:tc>
        <w:tc>
          <w:tcPr>
            <w:tcW w:w="425" w:type="dxa"/>
            <w:tcBorders>
              <w:top w:val="nil"/>
              <w:left w:val="single" w:sz="4" w:space="0" w:color="auto"/>
              <w:bottom w:val="single" w:sz="6" w:space="0" w:color="000000"/>
              <w:right w:val="single" w:sz="4" w:space="0" w:color="auto"/>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709" w:type="dxa"/>
            <w:tcBorders>
              <w:top w:val="nil"/>
              <w:left w:val="single" w:sz="4" w:space="0" w:color="auto"/>
              <w:bottom w:val="single" w:sz="6" w:space="0" w:color="000000"/>
              <w:right w:val="single" w:sz="4" w:space="0" w:color="auto"/>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705" w:type="dxa"/>
            <w:tcBorders>
              <w:top w:val="nil"/>
              <w:left w:val="single" w:sz="4" w:space="0" w:color="auto"/>
              <w:bottom w:val="single" w:sz="6" w:space="0" w:color="000000"/>
              <w:right w:val="single" w:sz="6" w:space="0" w:color="000000"/>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1438" w:type="dxa"/>
            <w:tcBorders>
              <w:top w:val="nil"/>
              <w:left w:val="single" w:sz="6" w:space="0" w:color="000000"/>
              <w:bottom w:val="single" w:sz="6" w:space="0" w:color="000000"/>
              <w:right w:val="single" w:sz="4" w:space="0" w:color="auto"/>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853" w:type="dxa"/>
            <w:tcBorders>
              <w:top w:val="nil"/>
              <w:left w:val="single" w:sz="4" w:space="0" w:color="auto"/>
              <w:bottom w:val="single" w:sz="6" w:space="0" w:color="000000"/>
              <w:right w:val="single" w:sz="4" w:space="0" w:color="auto"/>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c>
          <w:tcPr>
            <w:tcW w:w="599" w:type="dxa"/>
            <w:tcBorders>
              <w:top w:val="nil"/>
              <w:left w:val="single" w:sz="4" w:space="0" w:color="auto"/>
              <w:bottom w:val="single" w:sz="6" w:space="0" w:color="000000"/>
              <w:right w:val="single" w:sz="4" w:space="0" w:color="auto"/>
            </w:tcBorders>
            <w:tcMar>
              <w:top w:w="0" w:type="dxa"/>
              <w:left w:w="30" w:type="dxa"/>
              <w:bottom w:w="0" w:type="dxa"/>
              <w:right w:w="30" w:type="dxa"/>
            </w:tcMar>
          </w:tcPr>
          <w:p w:rsidR="00FC3535" w:rsidRPr="00FC3535" w:rsidRDefault="00FC3535" w:rsidP="00563F09">
            <w:pPr>
              <w:jc w:val="right"/>
              <w:rPr>
                <w:rFonts w:ascii="Calibri" w:hAnsi="Calibri" w:cs="Calibri"/>
                <w:color w:val="000000"/>
                <w:sz w:val="18"/>
                <w:szCs w:val="18"/>
              </w:rPr>
            </w:pPr>
          </w:p>
        </w:tc>
      </w:tr>
      <w:tr w:rsidR="00FC3535" w:rsidRPr="00FC3535" w:rsidTr="00FC3535">
        <w:trPr>
          <w:gridAfter w:val="1"/>
          <w:wAfter w:w="18" w:type="dxa"/>
          <w:trHeight w:val="96"/>
        </w:trPr>
        <w:tc>
          <w:tcPr>
            <w:tcW w:w="41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1</w:t>
            </w:r>
          </w:p>
        </w:tc>
        <w:tc>
          <w:tcPr>
            <w:tcW w:w="909"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2</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3</w:t>
            </w:r>
          </w:p>
        </w:tc>
        <w:tc>
          <w:tcPr>
            <w:tcW w:w="988"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4</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6</w:t>
            </w:r>
          </w:p>
        </w:tc>
        <w:tc>
          <w:tcPr>
            <w:tcW w:w="305"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7</w:t>
            </w:r>
          </w:p>
        </w:tc>
        <w:tc>
          <w:tcPr>
            <w:tcW w:w="42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8</w:t>
            </w:r>
          </w:p>
        </w:tc>
        <w:tc>
          <w:tcPr>
            <w:tcW w:w="843"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9</w:t>
            </w:r>
          </w:p>
        </w:tc>
        <w:tc>
          <w:tcPr>
            <w:tcW w:w="416"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10</w:t>
            </w:r>
          </w:p>
        </w:tc>
        <w:tc>
          <w:tcPr>
            <w:tcW w:w="57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11</w:t>
            </w:r>
          </w:p>
        </w:tc>
        <w:tc>
          <w:tcPr>
            <w:tcW w:w="570" w:type="dxa"/>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tcPr>
          <w:p w:rsidR="00FC3535" w:rsidRPr="00FC3535" w:rsidRDefault="00FC3535" w:rsidP="00563F09">
            <w:pPr>
              <w:jc w:val="center"/>
              <w:rPr>
                <w:color w:val="000000"/>
                <w:sz w:val="18"/>
                <w:szCs w:val="18"/>
              </w:rPr>
            </w:pPr>
          </w:p>
        </w:tc>
        <w:tc>
          <w:tcPr>
            <w:tcW w:w="855" w:type="dxa"/>
            <w:tcBorders>
              <w:top w:val="single" w:sz="6" w:space="0" w:color="000000"/>
              <w:left w:val="single" w:sz="4" w:space="0" w:color="auto"/>
              <w:bottom w:val="single" w:sz="6" w:space="0" w:color="000000"/>
              <w:right w:val="single" w:sz="4" w:space="0" w:color="auto"/>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12</w:t>
            </w:r>
          </w:p>
        </w:tc>
        <w:tc>
          <w:tcPr>
            <w:tcW w:w="570" w:type="dxa"/>
            <w:tcBorders>
              <w:top w:val="single" w:sz="6" w:space="0" w:color="000000"/>
              <w:left w:val="single" w:sz="4" w:space="0" w:color="auto"/>
              <w:bottom w:val="single" w:sz="6" w:space="0" w:color="000000"/>
              <w:right w:val="single" w:sz="4" w:space="0" w:color="auto"/>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13</w:t>
            </w:r>
          </w:p>
        </w:tc>
        <w:tc>
          <w:tcPr>
            <w:tcW w:w="570" w:type="dxa"/>
            <w:tcBorders>
              <w:top w:val="single" w:sz="6" w:space="0" w:color="000000"/>
              <w:left w:val="single" w:sz="4" w:space="0" w:color="auto"/>
              <w:bottom w:val="single" w:sz="6" w:space="0" w:color="000000"/>
              <w:right w:val="single" w:sz="4" w:space="0" w:color="auto"/>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14</w:t>
            </w:r>
          </w:p>
        </w:tc>
        <w:tc>
          <w:tcPr>
            <w:tcW w:w="570" w:type="dxa"/>
            <w:tcBorders>
              <w:top w:val="single" w:sz="6" w:space="0" w:color="000000"/>
              <w:left w:val="single" w:sz="4" w:space="0" w:color="auto"/>
              <w:bottom w:val="single" w:sz="6" w:space="0" w:color="000000"/>
              <w:right w:val="single" w:sz="4" w:space="0" w:color="auto"/>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15</w:t>
            </w:r>
          </w:p>
        </w:tc>
        <w:tc>
          <w:tcPr>
            <w:tcW w:w="425" w:type="dxa"/>
            <w:tcBorders>
              <w:top w:val="single" w:sz="6" w:space="0" w:color="000000"/>
              <w:left w:val="single" w:sz="4" w:space="0" w:color="auto"/>
              <w:bottom w:val="single" w:sz="6" w:space="0" w:color="000000"/>
              <w:right w:val="single" w:sz="4" w:space="0" w:color="auto"/>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16</w:t>
            </w:r>
          </w:p>
        </w:tc>
        <w:tc>
          <w:tcPr>
            <w:tcW w:w="709" w:type="dxa"/>
            <w:tcBorders>
              <w:top w:val="single" w:sz="6" w:space="0" w:color="000000"/>
              <w:left w:val="single" w:sz="4" w:space="0" w:color="auto"/>
              <w:bottom w:val="single" w:sz="6" w:space="0" w:color="000000"/>
              <w:right w:val="single" w:sz="4" w:space="0" w:color="auto"/>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17</w:t>
            </w:r>
          </w:p>
        </w:tc>
        <w:tc>
          <w:tcPr>
            <w:tcW w:w="705" w:type="dxa"/>
            <w:tcBorders>
              <w:top w:val="single" w:sz="6" w:space="0" w:color="000000"/>
              <w:left w:val="single" w:sz="4" w:space="0" w:color="auto"/>
              <w:bottom w:val="single" w:sz="6" w:space="0" w:color="000000"/>
              <w:right w:val="single" w:sz="4" w:space="0" w:color="auto"/>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18</w:t>
            </w:r>
          </w:p>
        </w:tc>
        <w:tc>
          <w:tcPr>
            <w:tcW w:w="1438" w:type="dxa"/>
            <w:tcBorders>
              <w:top w:val="single" w:sz="6" w:space="0" w:color="000000"/>
              <w:left w:val="single" w:sz="4" w:space="0" w:color="auto"/>
              <w:bottom w:val="single" w:sz="6" w:space="0" w:color="000000"/>
              <w:right w:val="single" w:sz="4" w:space="0" w:color="auto"/>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19</w:t>
            </w:r>
          </w:p>
        </w:tc>
        <w:tc>
          <w:tcPr>
            <w:tcW w:w="853" w:type="dxa"/>
            <w:tcBorders>
              <w:top w:val="single" w:sz="6" w:space="0" w:color="000000"/>
              <w:left w:val="single" w:sz="4" w:space="0" w:color="auto"/>
              <w:bottom w:val="single" w:sz="6" w:space="0" w:color="000000"/>
              <w:right w:val="single" w:sz="4" w:space="0" w:color="auto"/>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20</w:t>
            </w:r>
          </w:p>
        </w:tc>
        <w:tc>
          <w:tcPr>
            <w:tcW w:w="599" w:type="dxa"/>
            <w:tcBorders>
              <w:top w:val="single" w:sz="6" w:space="0" w:color="000000"/>
              <w:left w:val="single" w:sz="4" w:space="0" w:color="auto"/>
              <w:bottom w:val="single" w:sz="6" w:space="0" w:color="000000"/>
              <w:right w:val="single" w:sz="4" w:space="0" w:color="auto"/>
            </w:tcBorders>
            <w:tcMar>
              <w:top w:w="0" w:type="dxa"/>
              <w:left w:w="30" w:type="dxa"/>
              <w:bottom w:w="0" w:type="dxa"/>
              <w:right w:w="30" w:type="dxa"/>
            </w:tcMar>
            <w:hideMark/>
          </w:tcPr>
          <w:p w:rsidR="00FC3535" w:rsidRPr="00FC3535" w:rsidRDefault="00FC3535" w:rsidP="00563F09">
            <w:pPr>
              <w:jc w:val="center"/>
              <w:rPr>
                <w:color w:val="000000"/>
                <w:sz w:val="18"/>
                <w:szCs w:val="18"/>
              </w:rPr>
            </w:pPr>
            <w:r w:rsidRPr="00FC3535">
              <w:rPr>
                <w:color w:val="000000"/>
                <w:sz w:val="18"/>
                <w:szCs w:val="18"/>
              </w:rPr>
              <w:t>21</w:t>
            </w:r>
          </w:p>
        </w:tc>
      </w:tr>
      <w:tr w:rsidR="00FC3535" w:rsidRPr="00FC3535" w:rsidTr="00FC3535">
        <w:trPr>
          <w:gridAfter w:val="4"/>
          <w:wAfter w:w="2908" w:type="dxa"/>
          <w:trHeight w:val="101"/>
        </w:trPr>
        <w:tc>
          <w:tcPr>
            <w:tcW w:w="5879" w:type="dxa"/>
            <w:gridSpan w:val="10"/>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rPr>
                <w:color w:val="000000"/>
                <w:sz w:val="18"/>
                <w:szCs w:val="18"/>
              </w:rPr>
            </w:pPr>
          </w:p>
        </w:tc>
        <w:tc>
          <w:tcPr>
            <w:tcW w:w="305"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right"/>
              <w:rPr>
                <w:color w:val="000000"/>
                <w:sz w:val="18"/>
                <w:szCs w:val="18"/>
              </w:rPr>
            </w:pPr>
          </w:p>
        </w:tc>
        <w:tc>
          <w:tcPr>
            <w:tcW w:w="42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right"/>
              <w:rPr>
                <w:color w:val="000000"/>
                <w:sz w:val="18"/>
                <w:szCs w:val="18"/>
              </w:rPr>
            </w:pPr>
          </w:p>
        </w:tc>
        <w:tc>
          <w:tcPr>
            <w:tcW w:w="83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jc w:val="right"/>
              <w:rPr>
                <w:color w:val="000000"/>
                <w:sz w:val="18"/>
                <w:szCs w:val="18"/>
              </w:rPr>
            </w:pPr>
          </w:p>
        </w:tc>
        <w:tc>
          <w:tcPr>
            <w:tcW w:w="428" w:type="dxa"/>
            <w:gridSpan w:val="3"/>
            <w:tcBorders>
              <w:top w:val="single" w:sz="6" w:space="0" w:color="000000"/>
              <w:left w:val="single" w:sz="6" w:space="0" w:color="000000"/>
              <w:bottom w:val="single" w:sz="6" w:space="0" w:color="000000"/>
              <w:right w:val="single" w:sz="4" w:space="0" w:color="auto"/>
            </w:tcBorders>
            <w:tcMar>
              <w:top w:w="0" w:type="dxa"/>
              <w:left w:w="30" w:type="dxa"/>
              <w:bottom w:w="0" w:type="dxa"/>
              <w:right w:w="30" w:type="dxa"/>
            </w:tcMar>
            <w:hideMark/>
          </w:tcPr>
          <w:p w:rsidR="00FC3535" w:rsidRPr="00FC3535" w:rsidRDefault="00FC3535" w:rsidP="00563F09">
            <w:pPr>
              <w:jc w:val="right"/>
              <w:rPr>
                <w:color w:val="000000"/>
                <w:sz w:val="18"/>
                <w:szCs w:val="18"/>
              </w:rPr>
            </w:pPr>
          </w:p>
        </w:tc>
        <w:tc>
          <w:tcPr>
            <w:tcW w:w="570" w:type="dxa"/>
            <w:tcBorders>
              <w:top w:val="single" w:sz="6" w:space="0" w:color="000000"/>
              <w:left w:val="single" w:sz="4" w:space="0" w:color="auto"/>
              <w:bottom w:val="single" w:sz="6" w:space="0" w:color="000000"/>
              <w:right w:val="single" w:sz="4" w:space="0" w:color="auto"/>
            </w:tcBorders>
            <w:tcMar>
              <w:top w:w="0" w:type="dxa"/>
              <w:left w:w="30" w:type="dxa"/>
              <w:bottom w:w="0" w:type="dxa"/>
              <w:right w:w="30" w:type="dxa"/>
            </w:tcMar>
            <w:hideMark/>
          </w:tcPr>
          <w:p w:rsidR="00FC3535" w:rsidRPr="00FC3535" w:rsidRDefault="00FC3535" w:rsidP="00563F09">
            <w:pPr>
              <w:jc w:val="right"/>
              <w:rPr>
                <w:color w:val="000000"/>
                <w:sz w:val="18"/>
                <w:szCs w:val="18"/>
              </w:rPr>
            </w:pPr>
          </w:p>
        </w:tc>
        <w:tc>
          <w:tcPr>
            <w:tcW w:w="570" w:type="dxa"/>
            <w:tcBorders>
              <w:top w:val="single" w:sz="6" w:space="0" w:color="000000"/>
              <w:left w:val="single" w:sz="4" w:space="0" w:color="auto"/>
              <w:bottom w:val="single" w:sz="6" w:space="0" w:color="000000"/>
              <w:right w:val="single" w:sz="4" w:space="0" w:color="auto"/>
            </w:tcBorders>
            <w:tcMar>
              <w:top w:w="0" w:type="dxa"/>
              <w:left w:w="30" w:type="dxa"/>
              <w:bottom w:w="0" w:type="dxa"/>
              <w:right w:w="30" w:type="dxa"/>
            </w:tcMar>
            <w:hideMark/>
          </w:tcPr>
          <w:p w:rsidR="00FC3535" w:rsidRPr="00FC3535" w:rsidRDefault="00FC3535" w:rsidP="00563F09">
            <w:pPr>
              <w:jc w:val="right"/>
              <w:rPr>
                <w:color w:val="000000"/>
                <w:sz w:val="18"/>
                <w:szCs w:val="18"/>
              </w:rPr>
            </w:pPr>
          </w:p>
        </w:tc>
        <w:tc>
          <w:tcPr>
            <w:tcW w:w="855" w:type="dxa"/>
            <w:tcBorders>
              <w:top w:val="single" w:sz="6" w:space="0" w:color="000000"/>
              <w:left w:val="single" w:sz="4" w:space="0" w:color="auto"/>
              <w:bottom w:val="single" w:sz="6" w:space="0" w:color="000000"/>
              <w:right w:val="single" w:sz="4" w:space="0" w:color="auto"/>
            </w:tcBorders>
          </w:tcPr>
          <w:p w:rsidR="00FC3535" w:rsidRPr="00FC3535" w:rsidRDefault="00FC3535" w:rsidP="00563F09">
            <w:pPr>
              <w:jc w:val="right"/>
              <w:rPr>
                <w:color w:val="000000"/>
                <w:sz w:val="18"/>
                <w:szCs w:val="18"/>
              </w:rPr>
            </w:pPr>
          </w:p>
        </w:tc>
        <w:tc>
          <w:tcPr>
            <w:tcW w:w="570" w:type="dxa"/>
            <w:tcBorders>
              <w:top w:val="single" w:sz="6" w:space="0" w:color="000000"/>
              <w:left w:val="single" w:sz="4" w:space="0" w:color="auto"/>
              <w:bottom w:val="single" w:sz="6" w:space="0" w:color="000000"/>
              <w:right w:val="single" w:sz="4" w:space="0" w:color="auto"/>
            </w:tcBorders>
          </w:tcPr>
          <w:p w:rsidR="00FC3535" w:rsidRPr="00FC3535" w:rsidRDefault="00FC3535" w:rsidP="00563F09">
            <w:pPr>
              <w:jc w:val="right"/>
              <w:rPr>
                <w:color w:val="000000"/>
                <w:sz w:val="18"/>
                <w:szCs w:val="18"/>
              </w:rPr>
            </w:pPr>
          </w:p>
        </w:tc>
        <w:tc>
          <w:tcPr>
            <w:tcW w:w="570" w:type="dxa"/>
            <w:tcBorders>
              <w:top w:val="single" w:sz="6" w:space="0" w:color="000000"/>
              <w:left w:val="single" w:sz="4" w:space="0" w:color="auto"/>
              <w:bottom w:val="single" w:sz="6" w:space="0" w:color="000000"/>
              <w:right w:val="single" w:sz="4" w:space="0" w:color="auto"/>
            </w:tcBorders>
          </w:tcPr>
          <w:p w:rsidR="00FC3535" w:rsidRPr="00FC3535" w:rsidRDefault="00FC3535" w:rsidP="00563F09">
            <w:pPr>
              <w:jc w:val="right"/>
              <w:rPr>
                <w:color w:val="000000"/>
                <w:sz w:val="18"/>
                <w:szCs w:val="18"/>
              </w:rPr>
            </w:pPr>
          </w:p>
        </w:tc>
        <w:tc>
          <w:tcPr>
            <w:tcW w:w="570" w:type="dxa"/>
            <w:tcBorders>
              <w:top w:val="single" w:sz="6" w:space="0" w:color="000000"/>
              <w:left w:val="single" w:sz="4" w:space="0" w:color="auto"/>
              <w:bottom w:val="single" w:sz="6" w:space="0" w:color="000000"/>
              <w:right w:val="single" w:sz="4" w:space="0" w:color="auto"/>
            </w:tcBorders>
          </w:tcPr>
          <w:p w:rsidR="00FC3535" w:rsidRPr="00FC3535" w:rsidRDefault="00FC3535" w:rsidP="00563F09">
            <w:pPr>
              <w:jc w:val="right"/>
              <w:rPr>
                <w:color w:val="000000"/>
                <w:sz w:val="18"/>
                <w:szCs w:val="18"/>
              </w:rPr>
            </w:pPr>
          </w:p>
        </w:tc>
        <w:tc>
          <w:tcPr>
            <w:tcW w:w="425" w:type="dxa"/>
            <w:tcBorders>
              <w:top w:val="single" w:sz="6" w:space="0" w:color="000000"/>
              <w:left w:val="single" w:sz="4" w:space="0" w:color="auto"/>
              <w:bottom w:val="single" w:sz="6" w:space="0" w:color="000000"/>
              <w:right w:val="single" w:sz="4" w:space="0" w:color="auto"/>
            </w:tcBorders>
          </w:tcPr>
          <w:p w:rsidR="00FC3535" w:rsidRPr="00FC3535" w:rsidRDefault="00FC3535" w:rsidP="00563F09">
            <w:pPr>
              <w:jc w:val="right"/>
              <w:rPr>
                <w:color w:val="000000"/>
                <w:sz w:val="18"/>
                <w:szCs w:val="18"/>
              </w:rPr>
            </w:pPr>
          </w:p>
        </w:tc>
        <w:tc>
          <w:tcPr>
            <w:tcW w:w="709" w:type="dxa"/>
            <w:tcBorders>
              <w:top w:val="single" w:sz="6" w:space="0" w:color="000000"/>
              <w:left w:val="single" w:sz="4" w:space="0" w:color="auto"/>
              <w:bottom w:val="single" w:sz="6" w:space="0" w:color="000000"/>
              <w:right w:val="single" w:sz="4" w:space="0" w:color="auto"/>
            </w:tcBorders>
          </w:tcPr>
          <w:p w:rsidR="00FC3535" w:rsidRPr="00FC3535" w:rsidRDefault="00FC3535" w:rsidP="00563F09">
            <w:pPr>
              <w:jc w:val="right"/>
              <w:rPr>
                <w:color w:val="000000"/>
                <w:sz w:val="18"/>
                <w:szCs w:val="18"/>
              </w:rPr>
            </w:pPr>
          </w:p>
        </w:tc>
        <w:tc>
          <w:tcPr>
            <w:tcW w:w="705" w:type="dxa"/>
            <w:tcBorders>
              <w:top w:val="single" w:sz="6" w:space="0" w:color="000000"/>
              <w:left w:val="single" w:sz="4" w:space="0" w:color="auto"/>
              <w:bottom w:val="single" w:sz="6" w:space="0" w:color="000000"/>
              <w:right w:val="single" w:sz="4" w:space="0" w:color="auto"/>
            </w:tcBorders>
          </w:tcPr>
          <w:p w:rsidR="00FC3535" w:rsidRPr="00FC3535" w:rsidRDefault="00FC3535" w:rsidP="00563F09">
            <w:pPr>
              <w:jc w:val="right"/>
              <w:rPr>
                <w:color w:val="000000"/>
                <w:sz w:val="18"/>
                <w:szCs w:val="18"/>
              </w:rPr>
            </w:pPr>
          </w:p>
        </w:tc>
      </w:tr>
      <w:tr w:rsidR="00FC3535" w:rsidRPr="00FC3535" w:rsidTr="00FC3535">
        <w:trPr>
          <w:gridAfter w:val="1"/>
          <w:wAfter w:w="18" w:type="dxa"/>
          <w:trHeight w:val="571"/>
        </w:trPr>
        <w:tc>
          <w:tcPr>
            <w:tcW w:w="419" w:type="dxa"/>
            <w:tcBorders>
              <w:top w:val="nil"/>
              <w:left w:val="single" w:sz="6" w:space="0" w:color="000000"/>
              <w:bottom w:val="single" w:sz="6" w:space="0" w:color="000000"/>
              <w:right w:val="single" w:sz="6" w:space="0" w:color="000000"/>
            </w:tcBorders>
            <w:tcMar>
              <w:top w:w="0" w:type="dxa"/>
              <w:left w:w="30" w:type="dxa"/>
              <w:bottom w:w="0" w:type="dxa"/>
              <w:right w:w="30" w:type="dxa"/>
            </w:tcMar>
          </w:tcPr>
          <w:p w:rsidR="00FC3535" w:rsidRPr="00FC3535" w:rsidRDefault="00FC3535" w:rsidP="00563F09">
            <w:pPr>
              <w:jc w:val="right"/>
              <w:rPr>
                <w:color w:val="000000"/>
                <w:sz w:val="18"/>
                <w:szCs w:val="18"/>
              </w:rPr>
            </w:pPr>
          </w:p>
        </w:tc>
        <w:tc>
          <w:tcPr>
            <w:tcW w:w="861" w:type="dxa"/>
            <w:tcBorders>
              <w:top w:val="nil"/>
              <w:left w:val="single" w:sz="6" w:space="0" w:color="000000"/>
              <w:bottom w:val="single" w:sz="6" w:space="0" w:color="000000"/>
              <w:right w:val="single" w:sz="6" w:space="0" w:color="000000"/>
            </w:tcBorders>
            <w:tcMar>
              <w:top w:w="0" w:type="dxa"/>
              <w:left w:w="30" w:type="dxa"/>
              <w:bottom w:w="0" w:type="dxa"/>
              <w:right w:w="30" w:type="dxa"/>
            </w:tcMar>
          </w:tcPr>
          <w:p w:rsidR="00FC3535" w:rsidRPr="00FC3535" w:rsidRDefault="00FC3535" w:rsidP="00563F09">
            <w:pPr>
              <w:jc w:val="right"/>
              <w:rPr>
                <w:color w:val="000000"/>
                <w:sz w:val="18"/>
                <w:szCs w:val="18"/>
              </w:rPr>
            </w:pPr>
          </w:p>
        </w:tc>
        <w:tc>
          <w:tcPr>
            <w:tcW w:w="1197" w:type="dxa"/>
            <w:gridSpan w:val="3"/>
            <w:tcBorders>
              <w:top w:val="nil"/>
              <w:left w:val="single" w:sz="6" w:space="0" w:color="000000"/>
              <w:bottom w:val="single" w:sz="6" w:space="0" w:color="000000"/>
              <w:right w:val="single" w:sz="6" w:space="0" w:color="000000"/>
            </w:tcBorders>
            <w:tcMar>
              <w:top w:w="0" w:type="dxa"/>
              <w:left w:w="30" w:type="dxa"/>
              <w:bottom w:w="0" w:type="dxa"/>
              <w:right w:w="30" w:type="dxa"/>
            </w:tcMar>
          </w:tcPr>
          <w:p w:rsidR="00FC3535" w:rsidRPr="00FC3535" w:rsidRDefault="00FC3535" w:rsidP="00563F09">
            <w:pPr>
              <w:jc w:val="right"/>
              <w:rPr>
                <w:color w:val="000000"/>
                <w:sz w:val="18"/>
                <w:szCs w:val="18"/>
              </w:rPr>
            </w:pPr>
          </w:p>
        </w:tc>
        <w:tc>
          <w:tcPr>
            <w:tcW w:w="992" w:type="dxa"/>
            <w:gridSpan w:val="2"/>
            <w:tcBorders>
              <w:top w:val="single" w:sz="2"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rPr>
                <w:color w:val="000000"/>
                <w:sz w:val="18"/>
                <w:szCs w:val="18"/>
              </w:rPr>
            </w:pPr>
          </w:p>
        </w:tc>
        <w:tc>
          <w:tcPr>
            <w:tcW w:w="1134" w:type="dxa"/>
            <w:gridSpan w:val="2"/>
            <w:tcBorders>
              <w:top w:val="single" w:sz="2"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rPr>
                <w:color w:val="000000"/>
                <w:sz w:val="18"/>
                <w:szCs w:val="18"/>
              </w:rPr>
            </w:pPr>
          </w:p>
        </w:tc>
        <w:tc>
          <w:tcPr>
            <w:tcW w:w="1297" w:type="dxa"/>
            <w:gridSpan w:val="2"/>
            <w:tcBorders>
              <w:top w:val="single" w:sz="2"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FC3535" w:rsidRPr="00FC3535" w:rsidRDefault="00FC3535" w:rsidP="00563F09">
            <w:pPr>
              <w:rPr>
                <w:color w:val="000000"/>
                <w:sz w:val="18"/>
                <w:szCs w:val="18"/>
              </w:rPr>
            </w:pPr>
          </w:p>
        </w:tc>
        <w:tc>
          <w:tcPr>
            <w:tcW w:w="284" w:type="dxa"/>
            <w:tcBorders>
              <w:top w:val="nil"/>
              <w:left w:val="single" w:sz="6" w:space="0" w:color="000000"/>
              <w:bottom w:val="single" w:sz="6" w:space="0" w:color="000000"/>
              <w:right w:val="single" w:sz="6" w:space="0" w:color="000000"/>
            </w:tcBorders>
            <w:tcMar>
              <w:top w:w="0" w:type="dxa"/>
              <w:left w:w="30" w:type="dxa"/>
              <w:bottom w:w="0" w:type="dxa"/>
              <w:right w:w="30" w:type="dxa"/>
            </w:tcMar>
          </w:tcPr>
          <w:p w:rsidR="00FC3535" w:rsidRPr="00FC3535" w:rsidRDefault="00FC3535" w:rsidP="00563F09">
            <w:pPr>
              <w:jc w:val="right"/>
              <w:rPr>
                <w:color w:val="000000"/>
                <w:sz w:val="18"/>
                <w:szCs w:val="18"/>
              </w:rPr>
            </w:pPr>
          </w:p>
        </w:tc>
        <w:tc>
          <w:tcPr>
            <w:tcW w:w="425" w:type="dxa"/>
            <w:tcBorders>
              <w:top w:val="nil"/>
              <w:left w:val="single" w:sz="6" w:space="0" w:color="000000"/>
              <w:bottom w:val="single" w:sz="6" w:space="0" w:color="000000"/>
              <w:right w:val="single" w:sz="6" w:space="0" w:color="000000"/>
            </w:tcBorders>
            <w:tcMar>
              <w:top w:w="0" w:type="dxa"/>
              <w:left w:w="30" w:type="dxa"/>
              <w:bottom w:w="0" w:type="dxa"/>
              <w:right w:w="30" w:type="dxa"/>
            </w:tcMar>
          </w:tcPr>
          <w:p w:rsidR="00FC3535" w:rsidRPr="00FC3535" w:rsidRDefault="00FC3535" w:rsidP="00563F09">
            <w:pPr>
              <w:jc w:val="right"/>
              <w:rPr>
                <w:color w:val="000000"/>
                <w:sz w:val="18"/>
                <w:szCs w:val="18"/>
              </w:rPr>
            </w:pPr>
          </w:p>
        </w:tc>
        <w:tc>
          <w:tcPr>
            <w:tcW w:w="850" w:type="dxa"/>
            <w:gridSpan w:val="3"/>
            <w:tcBorders>
              <w:top w:val="nil"/>
              <w:left w:val="single" w:sz="6" w:space="0" w:color="000000"/>
              <w:bottom w:val="single" w:sz="6" w:space="0" w:color="000000"/>
              <w:right w:val="single" w:sz="6" w:space="0" w:color="000000"/>
            </w:tcBorders>
            <w:tcMar>
              <w:top w:w="0" w:type="dxa"/>
              <w:left w:w="30" w:type="dxa"/>
              <w:bottom w:w="0" w:type="dxa"/>
              <w:right w:w="30" w:type="dxa"/>
            </w:tcMar>
          </w:tcPr>
          <w:p w:rsidR="00FC3535" w:rsidRPr="00FC3535" w:rsidRDefault="00FC3535" w:rsidP="00563F09">
            <w:pPr>
              <w:jc w:val="right"/>
              <w:rPr>
                <w:color w:val="000000"/>
                <w:sz w:val="18"/>
                <w:szCs w:val="18"/>
              </w:rPr>
            </w:pPr>
          </w:p>
        </w:tc>
        <w:tc>
          <w:tcPr>
            <w:tcW w:w="409" w:type="dxa"/>
            <w:tcBorders>
              <w:top w:val="nil"/>
              <w:left w:val="single" w:sz="6" w:space="0" w:color="000000"/>
              <w:bottom w:val="single" w:sz="6" w:space="0" w:color="000000"/>
              <w:right w:val="single" w:sz="4" w:space="0" w:color="auto"/>
            </w:tcBorders>
            <w:tcMar>
              <w:top w:w="0" w:type="dxa"/>
              <w:left w:w="30" w:type="dxa"/>
              <w:bottom w:w="0" w:type="dxa"/>
              <w:right w:w="30" w:type="dxa"/>
            </w:tcMar>
          </w:tcPr>
          <w:p w:rsidR="00FC3535" w:rsidRPr="00FC3535" w:rsidRDefault="00FC3535" w:rsidP="00563F09">
            <w:pPr>
              <w:jc w:val="right"/>
              <w:rPr>
                <w:color w:val="000000"/>
                <w:sz w:val="18"/>
                <w:szCs w:val="18"/>
              </w:rPr>
            </w:pPr>
          </w:p>
        </w:tc>
        <w:tc>
          <w:tcPr>
            <w:tcW w:w="570" w:type="dxa"/>
            <w:tcBorders>
              <w:top w:val="nil"/>
              <w:left w:val="single" w:sz="4" w:space="0" w:color="auto"/>
              <w:bottom w:val="single" w:sz="6" w:space="0" w:color="000000"/>
              <w:right w:val="single" w:sz="4" w:space="0" w:color="auto"/>
            </w:tcBorders>
          </w:tcPr>
          <w:p w:rsidR="00FC3535" w:rsidRPr="00FC3535" w:rsidRDefault="00FC3535" w:rsidP="00563F09">
            <w:pPr>
              <w:jc w:val="right"/>
              <w:rPr>
                <w:color w:val="000000"/>
                <w:sz w:val="18"/>
                <w:szCs w:val="18"/>
              </w:rPr>
            </w:pPr>
          </w:p>
        </w:tc>
        <w:tc>
          <w:tcPr>
            <w:tcW w:w="570" w:type="dxa"/>
            <w:tcBorders>
              <w:top w:val="nil"/>
              <w:left w:val="single" w:sz="4" w:space="0" w:color="auto"/>
              <w:bottom w:val="single" w:sz="6" w:space="0" w:color="000000"/>
              <w:right w:val="single" w:sz="4" w:space="0" w:color="auto"/>
            </w:tcBorders>
          </w:tcPr>
          <w:p w:rsidR="00FC3535" w:rsidRPr="00FC3535" w:rsidRDefault="00FC3535" w:rsidP="00563F09">
            <w:pPr>
              <w:jc w:val="right"/>
              <w:rPr>
                <w:color w:val="000000"/>
                <w:sz w:val="18"/>
                <w:szCs w:val="18"/>
              </w:rPr>
            </w:pPr>
          </w:p>
        </w:tc>
        <w:tc>
          <w:tcPr>
            <w:tcW w:w="855" w:type="dxa"/>
            <w:tcBorders>
              <w:top w:val="nil"/>
              <w:left w:val="single" w:sz="4" w:space="0" w:color="auto"/>
              <w:bottom w:val="single" w:sz="6" w:space="0" w:color="000000"/>
              <w:right w:val="single" w:sz="4" w:space="0" w:color="auto"/>
            </w:tcBorders>
          </w:tcPr>
          <w:p w:rsidR="00FC3535" w:rsidRPr="00FC3535" w:rsidRDefault="00FC3535" w:rsidP="00563F09">
            <w:pPr>
              <w:jc w:val="right"/>
              <w:rPr>
                <w:color w:val="000000"/>
                <w:sz w:val="18"/>
                <w:szCs w:val="18"/>
              </w:rPr>
            </w:pPr>
          </w:p>
        </w:tc>
        <w:tc>
          <w:tcPr>
            <w:tcW w:w="570" w:type="dxa"/>
            <w:tcBorders>
              <w:top w:val="nil"/>
              <w:left w:val="single" w:sz="4" w:space="0" w:color="auto"/>
              <w:bottom w:val="single" w:sz="6" w:space="0" w:color="000000"/>
              <w:right w:val="single" w:sz="4" w:space="0" w:color="auto"/>
            </w:tcBorders>
          </w:tcPr>
          <w:p w:rsidR="00FC3535" w:rsidRPr="00FC3535" w:rsidRDefault="00FC3535" w:rsidP="00563F09">
            <w:pPr>
              <w:jc w:val="right"/>
              <w:rPr>
                <w:color w:val="000000"/>
                <w:sz w:val="18"/>
                <w:szCs w:val="18"/>
              </w:rPr>
            </w:pPr>
          </w:p>
        </w:tc>
        <w:tc>
          <w:tcPr>
            <w:tcW w:w="570" w:type="dxa"/>
            <w:tcBorders>
              <w:top w:val="nil"/>
              <w:left w:val="single" w:sz="4" w:space="0" w:color="auto"/>
              <w:bottom w:val="single" w:sz="6" w:space="0" w:color="000000"/>
              <w:right w:val="single" w:sz="4" w:space="0" w:color="auto"/>
            </w:tcBorders>
          </w:tcPr>
          <w:p w:rsidR="00FC3535" w:rsidRPr="00FC3535" w:rsidRDefault="00FC3535" w:rsidP="00563F09">
            <w:pPr>
              <w:jc w:val="right"/>
              <w:rPr>
                <w:color w:val="000000"/>
                <w:sz w:val="18"/>
                <w:szCs w:val="18"/>
              </w:rPr>
            </w:pPr>
          </w:p>
        </w:tc>
        <w:tc>
          <w:tcPr>
            <w:tcW w:w="570" w:type="dxa"/>
            <w:tcBorders>
              <w:top w:val="nil"/>
              <w:left w:val="single" w:sz="4" w:space="0" w:color="auto"/>
              <w:bottom w:val="single" w:sz="6" w:space="0" w:color="000000"/>
              <w:right w:val="single" w:sz="4" w:space="0" w:color="auto"/>
            </w:tcBorders>
          </w:tcPr>
          <w:p w:rsidR="00FC3535" w:rsidRPr="00FC3535" w:rsidRDefault="00FC3535" w:rsidP="00563F09">
            <w:pPr>
              <w:jc w:val="right"/>
              <w:rPr>
                <w:color w:val="000000"/>
                <w:sz w:val="18"/>
                <w:szCs w:val="18"/>
              </w:rPr>
            </w:pPr>
          </w:p>
        </w:tc>
        <w:tc>
          <w:tcPr>
            <w:tcW w:w="425" w:type="dxa"/>
            <w:tcBorders>
              <w:top w:val="nil"/>
              <w:left w:val="single" w:sz="4" w:space="0" w:color="auto"/>
              <w:bottom w:val="single" w:sz="6" w:space="0" w:color="000000"/>
              <w:right w:val="single" w:sz="4" w:space="0" w:color="auto"/>
            </w:tcBorders>
          </w:tcPr>
          <w:p w:rsidR="00FC3535" w:rsidRPr="00FC3535" w:rsidRDefault="00FC3535" w:rsidP="00563F09">
            <w:pPr>
              <w:jc w:val="right"/>
              <w:rPr>
                <w:color w:val="000000"/>
                <w:sz w:val="18"/>
                <w:szCs w:val="18"/>
              </w:rPr>
            </w:pPr>
          </w:p>
        </w:tc>
        <w:tc>
          <w:tcPr>
            <w:tcW w:w="709" w:type="dxa"/>
            <w:tcBorders>
              <w:top w:val="nil"/>
              <w:left w:val="single" w:sz="4" w:space="0" w:color="auto"/>
              <w:bottom w:val="single" w:sz="6" w:space="0" w:color="000000"/>
              <w:right w:val="single" w:sz="4" w:space="0" w:color="auto"/>
            </w:tcBorders>
          </w:tcPr>
          <w:p w:rsidR="00FC3535" w:rsidRPr="00FC3535" w:rsidRDefault="00FC3535" w:rsidP="00563F09">
            <w:pPr>
              <w:jc w:val="right"/>
              <w:rPr>
                <w:color w:val="000000"/>
                <w:sz w:val="18"/>
                <w:szCs w:val="18"/>
              </w:rPr>
            </w:pPr>
          </w:p>
        </w:tc>
        <w:tc>
          <w:tcPr>
            <w:tcW w:w="705" w:type="dxa"/>
            <w:tcBorders>
              <w:top w:val="nil"/>
              <w:left w:val="single" w:sz="4" w:space="0" w:color="auto"/>
              <w:bottom w:val="single" w:sz="6" w:space="0" w:color="000000"/>
              <w:right w:val="single" w:sz="4" w:space="0" w:color="auto"/>
            </w:tcBorders>
          </w:tcPr>
          <w:p w:rsidR="00FC3535" w:rsidRPr="00FC3535" w:rsidRDefault="00FC3535" w:rsidP="00563F09">
            <w:pPr>
              <w:jc w:val="right"/>
              <w:rPr>
                <w:color w:val="000000"/>
                <w:sz w:val="18"/>
                <w:szCs w:val="18"/>
              </w:rPr>
            </w:pPr>
          </w:p>
        </w:tc>
        <w:tc>
          <w:tcPr>
            <w:tcW w:w="1438" w:type="dxa"/>
            <w:tcBorders>
              <w:top w:val="single" w:sz="4" w:space="0" w:color="auto"/>
              <w:left w:val="single" w:sz="4" w:space="0" w:color="auto"/>
              <w:bottom w:val="single" w:sz="6" w:space="0" w:color="000000"/>
              <w:right w:val="single" w:sz="4" w:space="0" w:color="auto"/>
            </w:tcBorders>
          </w:tcPr>
          <w:p w:rsidR="00FC3535" w:rsidRPr="00FC3535" w:rsidRDefault="00FC3535" w:rsidP="00563F09">
            <w:pPr>
              <w:jc w:val="right"/>
              <w:rPr>
                <w:color w:val="000000"/>
                <w:sz w:val="18"/>
                <w:szCs w:val="18"/>
              </w:rPr>
            </w:pPr>
          </w:p>
        </w:tc>
        <w:tc>
          <w:tcPr>
            <w:tcW w:w="853" w:type="dxa"/>
            <w:tcBorders>
              <w:top w:val="single" w:sz="4" w:space="0" w:color="auto"/>
              <w:left w:val="single" w:sz="4" w:space="0" w:color="auto"/>
              <w:bottom w:val="single" w:sz="6" w:space="0" w:color="000000"/>
              <w:right w:val="single" w:sz="4" w:space="0" w:color="auto"/>
            </w:tcBorders>
          </w:tcPr>
          <w:p w:rsidR="00FC3535" w:rsidRPr="00FC3535" w:rsidRDefault="00FC3535" w:rsidP="00563F09">
            <w:pPr>
              <w:jc w:val="right"/>
              <w:rPr>
                <w:color w:val="000000"/>
                <w:sz w:val="18"/>
                <w:szCs w:val="18"/>
              </w:rPr>
            </w:pPr>
          </w:p>
        </w:tc>
        <w:tc>
          <w:tcPr>
            <w:tcW w:w="599" w:type="dxa"/>
            <w:tcBorders>
              <w:top w:val="single" w:sz="4" w:space="0" w:color="auto"/>
              <w:left w:val="single" w:sz="4" w:space="0" w:color="auto"/>
              <w:bottom w:val="single" w:sz="6" w:space="0" w:color="000000"/>
              <w:right w:val="single" w:sz="4" w:space="0" w:color="auto"/>
            </w:tcBorders>
          </w:tcPr>
          <w:p w:rsidR="00FC3535" w:rsidRPr="00FC3535" w:rsidRDefault="00FC3535" w:rsidP="00563F09">
            <w:pPr>
              <w:jc w:val="right"/>
              <w:rPr>
                <w:color w:val="000000"/>
                <w:sz w:val="18"/>
                <w:szCs w:val="18"/>
              </w:rPr>
            </w:pPr>
          </w:p>
        </w:tc>
      </w:tr>
    </w:tbl>
    <w:p w:rsidR="00FC3535" w:rsidRPr="00FC3535" w:rsidRDefault="00FC3535" w:rsidP="00FC3535">
      <w:pPr>
        <w:rPr>
          <w:sz w:val="18"/>
          <w:szCs w:val="18"/>
        </w:rPr>
      </w:pPr>
    </w:p>
    <w:p w:rsidR="00FC3535" w:rsidRPr="00FC3535" w:rsidRDefault="00FC3535" w:rsidP="00FC3535">
      <w:pPr>
        <w:rPr>
          <w:sz w:val="18"/>
          <w:szCs w:val="18"/>
        </w:rPr>
      </w:pPr>
    </w:p>
    <w:p w:rsidR="00E31E51" w:rsidRPr="00FC3535" w:rsidRDefault="00E31E51" w:rsidP="00E31E51">
      <w:pPr>
        <w:pStyle w:val="71"/>
        <w:tabs>
          <w:tab w:val="left" w:pos="8790"/>
        </w:tabs>
        <w:spacing w:before="25" w:after="580" w:line="240" w:lineRule="auto"/>
        <w:ind w:left="6500"/>
        <w:jc w:val="both"/>
        <w:rPr>
          <w:sz w:val="18"/>
          <w:szCs w:val="18"/>
        </w:rPr>
        <w:sectPr w:rsidR="00E31E51" w:rsidRPr="00FC3535" w:rsidSect="000C2950">
          <w:headerReference w:type="default" r:id="rId8"/>
          <w:pgSz w:w="16838" w:h="11906" w:orient="landscape"/>
          <w:pgMar w:top="1134" w:right="851" w:bottom="1134" w:left="1701" w:header="709" w:footer="709" w:gutter="0"/>
          <w:cols w:space="708"/>
          <w:titlePg/>
          <w:docGrid w:linePitch="360"/>
        </w:sectPr>
      </w:pPr>
    </w:p>
    <w:p w:rsidR="00E31E51" w:rsidRPr="00FC3535" w:rsidRDefault="00E31E51" w:rsidP="00E31E51">
      <w:pPr>
        <w:pStyle w:val="71"/>
        <w:tabs>
          <w:tab w:val="left" w:pos="8790"/>
        </w:tabs>
        <w:spacing w:before="25" w:after="580" w:line="240" w:lineRule="auto"/>
        <w:ind w:left="6500"/>
        <w:jc w:val="both"/>
        <w:rPr>
          <w:sz w:val="18"/>
          <w:szCs w:val="18"/>
        </w:rPr>
      </w:pPr>
    </w:p>
    <w:p w:rsidR="00E31E51" w:rsidRPr="00BB1BF1" w:rsidRDefault="00E31E51" w:rsidP="00E31E51">
      <w:pPr>
        <w:jc w:val="center"/>
      </w:pPr>
    </w:p>
    <w:p w:rsidR="00AF2681" w:rsidRPr="00D01DBE" w:rsidRDefault="00AF2681" w:rsidP="00E31E51">
      <w:pPr>
        <w:ind w:left="5040"/>
        <w:jc w:val="both"/>
        <w:rPr>
          <w:sz w:val="28"/>
          <w:szCs w:val="28"/>
        </w:rPr>
      </w:pPr>
    </w:p>
    <w:sectPr w:rsidR="00AF2681" w:rsidRPr="00D01DBE" w:rsidSect="00AF2681">
      <w:pgSz w:w="11906" w:h="16838"/>
      <w:pgMar w:top="1134" w:right="1133"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8B5" w:rsidRDefault="003178B5" w:rsidP="009B3915">
      <w:r>
        <w:separator/>
      </w:r>
    </w:p>
  </w:endnote>
  <w:endnote w:type="continuationSeparator" w:id="0">
    <w:p w:rsidR="003178B5" w:rsidRDefault="003178B5" w:rsidP="009B3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8B5" w:rsidRDefault="003178B5" w:rsidP="009B3915">
      <w:r>
        <w:separator/>
      </w:r>
    </w:p>
  </w:footnote>
  <w:footnote w:type="continuationSeparator" w:id="0">
    <w:p w:rsidR="003178B5" w:rsidRDefault="003178B5" w:rsidP="009B3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4115"/>
      <w:docPartObj>
        <w:docPartGallery w:val="Page Numbers (Top of Page)"/>
        <w:docPartUnique/>
      </w:docPartObj>
    </w:sdtPr>
    <w:sdtEndPr>
      <w:rPr>
        <w:sz w:val="28"/>
        <w:szCs w:val="28"/>
      </w:rPr>
    </w:sdtEndPr>
    <w:sdtContent>
      <w:p w:rsidR="00A00BF6" w:rsidRPr="00A00BF6" w:rsidRDefault="00DB0CB4">
        <w:pPr>
          <w:pStyle w:val="a3"/>
          <w:jc w:val="center"/>
          <w:rPr>
            <w:sz w:val="28"/>
            <w:szCs w:val="28"/>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C00BD2"/>
    <w:lvl w:ilvl="0">
      <w:numFmt w:val="bullet"/>
      <w:lvlText w:val="*"/>
      <w:lvlJc w:val="left"/>
      <w:pPr>
        <w:ind w:left="0" w:firstLine="0"/>
      </w:pPr>
    </w:lvl>
  </w:abstractNum>
  <w:abstractNum w:abstractNumId="1">
    <w:nsid w:val="00000001"/>
    <w:multiLevelType w:val="multilevel"/>
    <w:tmpl w:val="1A6A9C72"/>
    <w:lvl w:ilvl="0">
      <w:start w:val="1"/>
      <w:numFmt w:val="decimal"/>
      <w:lvlText w:val="%1."/>
      <w:lvlJc w:val="left"/>
      <w:pPr>
        <w:ind w:left="710" w:firstLine="0"/>
      </w:pPr>
      <w:rPr>
        <w:sz w:val="28"/>
        <w:szCs w:val="28"/>
      </w:rPr>
    </w:lvl>
    <w:lvl w:ilvl="1">
      <w:start w:val="1"/>
      <w:numFmt w:val="decimal"/>
      <w:lvlText w:val="%2."/>
      <w:lvlJc w:val="left"/>
      <w:pPr>
        <w:ind w:left="710" w:firstLine="0"/>
      </w:pPr>
      <w:rPr>
        <w:sz w:val="26"/>
        <w:szCs w:val="26"/>
      </w:rPr>
    </w:lvl>
    <w:lvl w:ilvl="2">
      <w:start w:val="8"/>
      <w:numFmt w:val="decimal"/>
      <w:lvlText w:val="%3,"/>
      <w:lvlJc w:val="left"/>
      <w:pPr>
        <w:ind w:left="710" w:firstLine="0"/>
      </w:pPr>
      <w:rPr>
        <w:sz w:val="26"/>
        <w:szCs w:val="26"/>
      </w:rPr>
    </w:lvl>
    <w:lvl w:ilvl="3">
      <w:start w:val="8"/>
      <w:numFmt w:val="decimal"/>
      <w:lvlText w:val="%3,"/>
      <w:lvlJc w:val="left"/>
      <w:pPr>
        <w:ind w:left="710" w:firstLine="0"/>
      </w:pPr>
      <w:rPr>
        <w:sz w:val="26"/>
        <w:szCs w:val="26"/>
      </w:rPr>
    </w:lvl>
    <w:lvl w:ilvl="4">
      <w:start w:val="8"/>
      <w:numFmt w:val="decimal"/>
      <w:lvlText w:val="%3,"/>
      <w:lvlJc w:val="left"/>
      <w:pPr>
        <w:ind w:left="710" w:firstLine="0"/>
      </w:pPr>
      <w:rPr>
        <w:sz w:val="26"/>
        <w:szCs w:val="26"/>
      </w:rPr>
    </w:lvl>
    <w:lvl w:ilvl="5">
      <w:start w:val="8"/>
      <w:numFmt w:val="decimal"/>
      <w:lvlText w:val="%3,"/>
      <w:lvlJc w:val="left"/>
      <w:pPr>
        <w:ind w:left="710" w:firstLine="0"/>
      </w:pPr>
      <w:rPr>
        <w:sz w:val="26"/>
        <w:szCs w:val="26"/>
      </w:rPr>
    </w:lvl>
    <w:lvl w:ilvl="6">
      <w:start w:val="8"/>
      <w:numFmt w:val="decimal"/>
      <w:lvlText w:val="%3,"/>
      <w:lvlJc w:val="left"/>
      <w:pPr>
        <w:ind w:left="710" w:firstLine="0"/>
      </w:pPr>
      <w:rPr>
        <w:sz w:val="26"/>
        <w:szCs w:val="26"/>
      </w:rPr>
    </w:lvl>
    <w:lvl w:ilvl="7">
      <w:start w:val="8"/>
      <w:numFmt w:val="decimal"/>
      <w:lvlText w:val="%3,"/>
      <w:lvlJc w:val="left"/>
      <w:pPr>
        <w:ind w:left="710" w:firstLine="0"/>
      </w:pPr>
      <w:rPr>
        <w:sz w:val="26"/>
        <w:szCs w:val="26"/>
      </w:rPr>
    </w:lvl>
    <w:lvl w:ilvl="8">
      <w:start w:val="8"/>
      <w:numFmt w:val="decimal"/>
      <w:lvlText w:val="%3,"/>
      <w:lvlJc w:val="left"/>
      <w:pPr>
        <w:ind w:left="710" w:firstLine="0"/>
      </w:pPr>
      <w:rPr>
        <w:sz w:val="26"/>
        <w:szCs w:val="26"/>
      </w:rPr>
    </w:lvl>
  </w:abstractNum>
  <w:abstractNum w:abstractNumId="2">
    <w:nsid w:val="09996CBF"/>
    <w:multiLevelType w:val="hybridMultilevel"/>
    <w:tmpl w:val="2E96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B43835"/>
    <w:multiLevelType w:val="singleLevel"/>
    <w:tmpl w:val="0B7E534E"/>
    <w:lvl w:ilvl="0">
      <w:start w:val="9"/>
      <w:numFmt w:val="decimal"/>
      <w:lvlText w:val="%1."/>
      <w:lvlJc w:val="left"/>
      <w:pPr>
        <w:ind w:left="0" w:firstLine="0"/>
      </w:pPr>
      <w:rPr>
        <w:rFonts w:ascii="Times New Roman" w:hAnsi="Times New Roman" w:cs="Times New Roman" w:hint="default"/>
      </w:rPr>
    </w:lvl>
  </w:abstractNum>
  <w:num w:numId="1">
    <w:abstractNumId w:val="2"/>
  </w:num>
  <w:num w:numId="2">
    <w:abstractNumId w:val="1"/>
    <w:lvlOverride w:ilvl="0">
      <w:startOverride w:val="1"/>
    </w:lvlOverride>
    <w:lvlOverride w:ilvl="1">
      <w:startOverride w:val="1"/>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
    <w:abstractNumId w:val="0"/>
    <w:lvlOverride w:ilvl="0">
      <w:lvl w:ilvl="0">
        <w:numFmt w:val="bullet"/>
        <w:lvlText w:val="-"/>
        <w:legacy w:legacy="1" w:legacySpace="0" w:legacyIndent="326"/>
        <w:lvlJc w:val="left"/>
        <w:pPr>
          <w:ind w:left="0" w:firstLine="0"/>
        </w:pPr>
        <w:rPr>
          <w:rFonts w:ascii="Times New Roman" w:hAnsi="Times New Roman" w:cs="Times New Roman" w:hint="default"/>
        </w:rPr>
      </w:lvl>
    </w:lvlOverride>
  </w:num>
  <w:num w:numId="4">
    <w:abstractNumId w:val="3"/>
    <w:lvlOverride w:ilvl="0">
      <w:startOverride w:val="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34793"/>
    <w:rsid w:val="00060360"/>
    <w:rsid w:val="001A4AC0"/>
    <w:rsid w:val="002E2941"/>
    <w:rsid w:val="003178B5"/>
    <w:rsid w:val="00372C9C"/>
    <w:rsid w:val="003D50A7"/>
    <w:rsid w:val="003D6C57"/>
    <w:rsid w:val="004466E4"/>
    <w:rsid w:val="004540D0"/>
    <w:rsid w:val="00593063"/>
    <w:rsid w:val="005B451F"/>
    <w:rsid w:val="005D1EE5"/>
    <w:rsid w:val="006007AE"/>
    <w:rsid w:val="00657C7E"/>
    <w:rsid w:val="00667671"/>
    <w:rsid w:val="007646B9"/>
    <w:rsid w:val="00780179"/>
    <w:rsid w:val="007E2D5F"/>
    <w:rsid w:val="00811E44"/>
    <w:rsid w:val="00936AAD"/>
    <w:rsid w:val="009B3915"/>
    <w:rsid w:val="00A372D9"/>
    <w:rsid w:val="00AF2681"/>
    <w:rsid w:val="00B95A87"/>
    <w:rsid w:val="00BC0303"/>
    <w:rsid w:val="00BD6E17"/>
    <w:rsid w:val="00C54CED"/>
    <w:rsid w:val="00CE355E"/>
    <w:rsid w:val="00DB0CB4"/>
    <w:rsid w:val="00DD25E9"/>
    <w:rsid w:val="00E1333E"/>
    <w:rsid w:val="00E31E51"/>
    <w:rsid w:val="00E73632"/>
    <w:rsid w:val="00F34793"/>
    <w:rsid w:val="00FC3535"/>
    <w:rsid w:val="00FD4F67"/>
    <w:rsid w:val="00FF6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79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D25E9"/>
    <w:pPr>
      <w:keepNext/>
      <w:overflowPunct w:val="0"/>
      <w:autoSpaceDE w:val="0"/>
      <w:autoSpaceDN w:val="0"/>
      <w:adjustRightInd w:val="0"/>
      <w:jc w:val="center"/>
      <w:textAlignment w:val="baseline"/>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4793"/>
    <w:pPr>
      <w:widowControl w:val="0"/>
      <w:tabs>
        <w:tab w:val="center" w:pos="4677"/>
        <w:tab w:val="right" w:pos="9355"/>
      </w:tabs>
      <w:autoSpaceDE w:val="0"/>
      <w:autoSpaceDN w:val="0"/>
      <w:adjustRightInd w:val="0"/>
    </w:pPr>
    <w:rPr>
      <w:rFonts w:ascii="Arial" w:hAnsi="Arial"/>
      <w:sz w:val="20"/>
      <w:szCs w:val="20"/>
    </w:rPr>
  </w:style>
  <w:style w:type="character" w:customStyle="1" w:styleId="a4">
    <w:name w:val="Верхний колонтитул Знак"/>
    <w:basedOn w:val="a0"/>
    <w:link w:val="a3"/>
    <w:uiPriority w:val="99"/>
    <w:rsid w:val="00F34793"/>
    <w:rPr>
      <w:rFonts w:ascii="Arial" w:eastAsia="Times New Roman" w:hAnsi="Arial" w:cs="Times New Roman"/>
      <w:sz w:val="20"/>
      <w:szCs w:val="20"/>
      <w:lang w:eastAsia="ru-RU"/>
    </w:rPr>
  </w:style>
  <w:style w:type="paragraph" w:styleId="a5">
    <w:name w:val="List Paragraph"/>
    <w:basedOn w:val="a"/>
    <w:uiPriority w:val="34"/>
    <w:qFormat/>
    <w:rsid w:val="00F34793"/>
    <w:pPr>
      <w:ind w:left="720"/>
      <w:contextualSpacing/>
    </w:pPr>
  </w:style>
  <w:style w:type="table" w:styleId="a6">
    <w:name w:val="Table Grid"/>
    <w:basedOn w:val="a1"/>
    <w:uiPriority w:val="59"/>
    <w:rsid w:val="00F34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9"/>
    <w:rsid w:val="00DD25E9"/>
    <w:rPr>
      <w:rFonts w:ascii="Times New Roman" w:eastAsia="Times New Roman" w:hAnsi="Times New Roman" w:cs="Times New Roman"/>
      <w:b/>
      <w:bCs/>
      <w:sz w:val="28"/>
      <w:szCs w:val="28"/>
      <w:lang w:eastAsia="ru-RU"/>
    </w:rPr>
  </w:style>
  <w:style w:type="paragraph" w:styleId="a7">
    <w:name w:val="No Spacing"/>
    <w:uiPriority w:val="99"/>
    <w:qFormat/>
    <w:rsid w:val="00AF2681"/>
    <w:pPr>
      <w:suppressAutoHyphens/>
      <w:spacing w:after="0" w:line="240" w:lineRule="auto"/>
    </w:pPr>
    <w:rPr>
      <w:rFonts w:ascii="Calibri" w:eastAsia="Times New Roman" w:hAnsi="Calibri" w:cs="Times New Roman"/>
      <w:lang w:eastAsia="ar-SA"/>
    </w:rPr>
  </w:style>
  <w:style w:type="paragraph" w:styleId="a8">
    <w:name w:val="Body Text"/>
    <w:basedOn w:val="a"/>
    <w:link w:val="a9"/>
    <w:uiPriority w:val="99"/>
    <w:unhideWhenUsed/>
    <w:rsid w:val="00657C7E"/>
    <w:pPr>
      <w:shd w:val="clear" w:color="auto" w:fill="FFFFFF"/>
      <w:spacing w:before="540" w:line="322" w:lineRule="exact"/>
      <w:ind w:firstLine="540"/>
      <w:jc w:val="both"/>
    </w:pPr>
    <w:rPr>
      <w:rFonts w:eastAsia="Arial Unicode MS"/>
      <w:sz w:val="26"/>
      <w:szCs w:val="26"/>
    </w:rPr>
  </w:style>
  <w:style w:type="character" w:customStyle="1" w:styleId="a9">
    <w:name w:val="Основной текст Знак"/>
    <w:basedOn w:val="a0"/>
    <w:link w:val="a8"/>
    <w:uiPriority w:val="99"/>
    <w:rsid w:val="00657C7E"/>
    <w:rPr>
      <w:rFonts w:ascii="Times New Roman" w:eastAsia="Arial Unicode MS" w:hAnsi="Times New Roman" w:cs="Times New Roman"/>
      <w:sz w:val="26"/>
      <w:szCs w:val="26"/>
      <w:shd w:val="clear" w:color="auto" w:fill="FFFFFF"/>
      <w:lang w:eastAsia="ru-RU"/>
    </w:rPr>
  </w:style>
  <w:style w:type="character" w:customStyle="1" w:styleId="21">
    <w:name w:val="Основной текст (2)"/>
    <w:basedOn w:val="a0"/>
    <w:link w:val="210"/>
    <w:uiPriority w:val="99"/>
    <w:locked/>
    <w:rsid w:val="00657C7E"/>
    <w:rPr>
      <w:rFonts w:ascii="Times New Roman" w:hAnsi="Times New Roman" w:cs="Times New Roman"/>
      <w:sz w:val="26"/>
      <w:szCs w:val="26"/>
      <w:shd w:val="clear" w:color="auto" w:fill="FFFFFF"/>
    </w:rPr>
  </w:style>
  <w:style w:type="paragraph" w:customStyle="1" w:styleId="210">
    <w:name w:val="Основной текст (2)1"/>
    <w:basedOn w:val="a"/>
    <w:link w:val="21"/>
    <w:uiPriority w:val="99"/>
    <w:rsid w:val="00657C7E"/>
    <w:pPr>
      <w:shd w:val="clear" w:color="auto" w:fill="FFFFFF"/>
      <w:spacing w:before="180" w:after="660" w:line="240" w:lineRule="atLeast"/>
      <w:jc w:val="center"/>
    </w:pPr>
    <w:rPr>
      <w:rFonts w:eastAsiaTheme="minorHAnsi"/>
      <w:sz w:val="26"/>
      <w:szCs w:val="26"/>
      <w:lang w:eastAsia="en-US"/>
    </w:rPr>
  </w:style>
  <w:style w:type="character" w:customStyle="1" w:styleId="3">
    <w:name w:val="Основной текст (3)"/>
    <w:basedOn w:val="a0"/>
    <w:link w:val="31"/>
    <w:uiPriority w:val="99"/>
    <w:locked/>
    <w:rsid w:val="00657C7E"/>
    <w:rPr>
      <w:rFonts w:ascii="Times New Roman" w:hAnsi="Times New Roman" w:cs="Times New Roman"/>
      <w:sz w:val="26"/>
      <w:szCs w:val="26"/>
      <w:shd w:val="clear" w:color="auto" w:fill="FFFFFF"/>
    </w:rPr>
  </w:style>
  <w:style w:type="paragraph" w:customStyle="1" w:styleId="31">
    <w:name w:val="Основной текст (3)1"/>
    <w:basedOn w:val="a"/>
    <w:link w:val="3"/>
    <w:uiPriority w:val="99"/>
    <w:rsid w:val="00657C7E"/>
    <w:pPr>
      <w:shd w:val="clear" w:color="auto" w:fill="FFFFFF"/>
      <w:spacing w:before="660" w:after="300" w:line="240" w:lineRule="atLeast"/>
    </w:pPr>
    <w:rPr>
      <w:rFonts w:eastAsiaTheme="minorHAnsi"/>
      <w:sz w:val="26"/>
      <w:szCs w:val="26"/>
      <w:lang w:eastAsia="en-US"/>
    </w:rPr>
  </w:style>
  <w:style w:type="character" w:customStyle="1" w:styleId="9">
    <w:name w:val="Основной текст (9)"/>
    <w:basedOn w:val="a0"/>
    <w:link w:val="91"/>
    <w:uiPriority w:val="99"/>
    <w:locked/>
    <w:rsid w:val="00E31E51"/>
    <w:rPr>
      <w:rFonts w:ascii="Times New Roman" w:hAnsi="Times New Roman" w:cs="Times New Roman"/>
      <w:shd w:val="clear" w:color="auto" w:fill="FFFFFF"/>
    </w:rPr>
  </w:style>
  <w:style w:type="paragraph" w:customStyle="1" w:styleId="91">
    <w:name w:val="Основной текст (9)1"/>
    <w:basedOn w:val="a"/>
    <w:link w:val="9"/>
    <w:uiPriority w:val="99"/>
    <w:rsid w:val="00E31E51"/>
    <w:pPr>
      <w:shd w:val="clear" w:color="auto" w:fill="FFFFFF"/>
      <w:spacing w:line="240" w:lineRule="atLeast"/>
      <w:jc w:val="right"/>
    </w:pPr>
    <w:rPr>
      <w:rFonts w:eastAsiaTheme="minorHAnsi"/>
      <w:sz w:val="22"/>
      <w:szCs w:val="22"/>
      <w:lang w:eastAsia="en-US"/>
    </w:rPr>
  </w:style>
  <w:style w:type="character" w:customStyle="1" w:styleId="7">
    <w:name w:val="Основной текст (7)"/>
    <w:basedOn w:val="a0"/>
    <w:link w:val="71"/>
    <w:uiPriority w:val="99"/>
    <w:locked/>
    <w:rsid w:val="00E31E51"/>
    <w:rPr>
      <w:rFonts w:ascii="Times New Roman" w:hAnsi="Times New Roman" w:cs="Times New Roman"/>
      <w:shd w:val="clear" w:color="auto" w:fill="FFFFFF"/>
    </w:rPr>
  </w:style>
  <w:style w:type="paragraph" w:customStyle="1" w:styleId="71">
    <w:name w:val="Основной текст (7)1"/>
    <w:basedOn w:val="a"/>
    <w:link w:val="7"/>
    <w:uiPriority w:val="99"/>
    <w:rsid w:val="00E31E51"/>
    <w:pPr>
      <w:shd w:val="clear" w:color="auto" w:fill="FFFFFF"/>
      <w:spacing w:line="240" w:lineRule="atLeast"/>
    </w:pPr>
    <w:rPr>
      <w:rFonts w:eastAsiaTheme="minorHAnsi"/>
      <w:sz w:val="22"/>
      <w:szCs w:val="22"/>
      <w:lang w:eastAsia="en-US"/>
    </w:rPr>
  </w:style>
  <w:style w:type="paragraph" w:styleId="aa">
    <w:name w:val="footer"/>
    <w:basedOn w:val="a"/>
    <w:link w:val="ab"/>
    <w:uiPriority w:val="99"/>
    <w:semiHidden/>
    <w:unhideWhenUsed/>
    <w:rsid w:val="009B3915"/>
    <w:pPr>
      <w:tabs>
        <w:tab w:val="center" w:pos="4677"/>
        <w:tab w:val="right" w:pos="9355"/>
      </w:tabs>
    </w:pPr>
  </w:style>
  <w:style w:type="character" w:customStyle="1" w:styleId="ab">
    <w:name w:val="Нижний колонтитул Знак"/>
    <w:basedOn w:val="a0"/>
    <w:link w:val="aa"/>
    <w:uiPriority w:val="99"/>
    <w:semiHidden/>
    <w:rsid w:val="009B3915"/>
    <w:rPr>
      <w:rFonts w:ascii="Times New Roman" w:eastAsia="Times New Roman" w:hAnsi="Times New Roman" w:cs="Times New Roman"/>
      <w:sz w:val="24"/>
      <w:szCs w:val="24"/>
      <w:lang w:eastAsia="ru-RU"/>
    </w:rPr>
  </w:style>
  <w:style w:type="paragraph" w:customStyle="1" w:styleId="ConsPlusNormal">
    <w:name w:val="ConsPlusNormal"/>
    <w:rsid w:val="00FC35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561A-3881-4575-B5F8-6E77C844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2049</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2019-06-17T11:38:00Z</cp:lastPrinted>
  <dcterms:created xsi:type="dcterms:W3CDTF">2019-05-15T11:08:00Z</dcterms:created>
  <dcterms:modified xsi:type="dcterms:W3CDTF">2019-06-17T11:39:00Z</dcterms:modified>
</cp:coreProperties>
</file>