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74" w:rsidRPr="00036274" w:rsidRDefault="00036274" w:rsidP="00036274">
      <w:pPr>
        <w:pStyle w:val="2"/>
        <w:spacing w:before="0"/>
        <w:ind w:right="-284"/>
        <w:jc w:val="center"/>
        <w:rPr>
          <w:rFonts w:ascii="Times New Roman" w:hAnsi="Times New Roman" w:cs="Times New Roman"/>
          <w:i w:val="0"/>
        </w:rPr>
      </w:pPr>
      <w:r w:rsidRPr="00036274">
        <w:rPr>
          <w:rFonts w:ascii="Times New Roman" w:hAnsi="Times New Roman" w:cs="Times New Roman"/>
          <w:i w:val="0"/>
        </w:rPr>
        <w:t>АДМИНИСТРАЦИЯ</w:t>
      </w:r>
    </w:p>
    <w:p w:rsidR="00FB145C" w:rsidRDefault="00036274" w:rsidP="00036274">
      <w:pPr>
        <w:pStyle w:val="2"/>
        <w:spacing w:before="0"/>
        <w:ind w:left="-142" w:right="-284"/>
        <w:jc w:val="center"/>
        <w:rPr>
          <w:rFonts w:ascii="Times New Roman" w:hAnsi="Times New Roman" w:cs="Times New Roman"/>
          <w:i w:val="0"/>
        </w:rPr>
      </w:pPr>
      <w:r w:rsidRPr="00036274">
        <w:rPr>
          <w:rFonts w:ascii="Times New Roman" w:hAnsi="Times New Roman" w:cs="Times New Roman"/>
          <w:i w:val="0"/>
        </w:rPr>
        <w:t xml:space="preserve">МУНИЦИПАЛЬНОГО ОБРАЗОВАНИЯ  </w:t>
      </w:r>
    </w:p>
    <w:p w:rsidR="00036274" w:rsidRPr="00036274" w:rsidRDefault="00FB145C" w:rsidP="00036274">
      <w:pPr>
        <w:pStyle w:val="2"/>
        <w:spacing w:before="0"/>
        <w:ind w:left="-142" w:right="-28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ИМАНГУЛОВСКИЙ</w:t>
      </w:r>
      <w:r w:rsidR="00036274" w:rsidRPr="00036274">
        <w:rPr>
          <w:rFonts w:ascii="Times New Roman" w:hAnsi="Times New Roman" w:cs="Times New Roman"/>
          <w:i w:val="0"/>
        </w:rPr>
        <w:t xml:space="preserve"> СЕЛЬСОВЕТ</w:t>
      </w:r>
    </w:p>
    <w:p w:rsidR="00036274" w:rsidRPr="00FB145C" w:rsidRDefault="00036274" w:rsidP="00FB145C">
      <w:pPr>
        <w:pStyle w:val="2"/>
        <w:spacing w:before="0"/>
        <w:ind w:right="-284"/>
        <w:jc w:val="center"/>
        <w:rPr>
          <w:rFonts w:ascii="Times New Roman" w:hAnsi="Times New Roman" w:cs="Times New Roman"/>
          <w:i w:val="0"/>
        </w:rPr>
      </w:pPr>
      <w:r w:rsidRPr="00036274">
        <w:rPr>
          <w:rFonts w:ascii="Times New Roman" w:hAnsi="Times New Roman" w:cs="Times New Roman"/>
          <w:i w:val="0"/>
        </w:rPr>
        <w:t xml:space="preserve">ОКТЯБРЬСКОГО РАЙОНА  </w:t>
      </w:r>
      <w:r w:rsidRPr="00FB145C">
        <w:rPr>
          <w:rFonts w:ascii="Times New Roman" w:hAnsi="Times New Roman" w:cs="Times New Roman"/>
          <w:i w:val="0"/>
        </w:rPr>
        <w:t>ОРЕНБУРГСКОЙ ОБЛАСТИ</w:t>
      </w:r>
    </w:p>
    <w:p w:rsidR="00036274" w:rsidRDefault="00036274" w:rsidP="00036274">
      <w:pPr>
        <w:jc w:val="center"/>
        <w:rPr>
          <w:b/>
          <w:bCs/>
        </w:rPr>
      </w:pPr>
    </w:p>
    <w:p w:rsidR="00036274" w:rsidRDefault="00036274" w:rsidP="00036274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036274" w:rsidRDefault="00036274" w:rsidP="0003627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036274" w:rsidRDefault="00036274" w:rsidP="00036274">
      <w:pPr>
        <w:ind w:right="283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36274" w:rsidRPr="002D0CC1" w:rsidTr="00C03AC0">
        <w:tc>
          <w:tcPr>
            <w:tcW w:w="3190" w:type="dxa"/>
            <w:hideMark/>
          </w:tcPr>
          <w:p w:rsidR="00036274" w:rsidRDefault="00036274" w:rsidP="00C03AC0">
            <w:pPr>
              <w:spacing w:line="276" w:lineRule="auto"/>
              <w:ind w:right="283"/>
              <w:jc w:val="both"/>
            </w:pPr>
          </w:p>
          <w:p w:rsidR="00036274" w:rsidRPr="002D0CC1" w:rsidRDefault="00755792" w:rsidP="003F345A">
            <w:pPr>
              <w:spacing w:line="276" w:lineRule="auto"/>
              <w:ind w:right="283"/>
              <w:jc w:val="both"/>
            </w:pPr>
            <w:r>
              <w:t>30.12.</w:t>
            </w:r>
            <w:r w:rsidR="00036274" w:rsidRPr="002D0CC1">
              <w:t>2019</w:t>
            </w:r>
          </w:p>
        </w:tc>
        <w:tc>
          <w:tcPr>
            <w:tcW w:w="3190" w:type="dxa"/>
            <w:hideMark/>
          </w:tcPr>
          <w:p w:rsidR="00036274" w:rsidRDefault="00036274" w:rsidP="00C03AC0">
            <w:pPr>
              <w:spacing w:line="276" w:lineRule="auto"/>
              <w:ind w:right="283"/>
              <w:jc w:val="center"/>
            </w:pPr>
          </w:p>
          <w:p w:rsidR="00036274" w:rsidRPr="00A0711D" w:rsidRDefault="00036274" w:rsidP="00FB145C">
            <w:pPr>
              <w:spacing w:line="276" w:lineRule="auto"/>
              <w:ind w:right="283"/>
              <w:jc w:val="center"/>
              <w:rPr>
                <w:sz w:val="28"/>
                <w:szCs w:val="28"/>
              </w:rPr>
            </w:pPr>
            <w:r w:rsidRPr="00A0711D">
              <w:rPr>
                <w:sz w:val="28"/>
                <w:szCs w:val="28"/>
              </w:rPr>
              <w:t xml:space="preserve">с. </w:t>
            </w:r>
            <w:r w:rsidR="00FB145C">
              <w:rPr>
                <w:sz w:val="28"/>
                <w:szCs w:val="28"/>
              </w:rPr>
              <w:t xml:space="preserve">Второе </w:t>
            </w:r>
            <w:proofErr w:type="spellStart"/>
            <w:r w:rsidR="00FB145C">
              <w:rPr>
                <w:sz w:val="28"/>
                <w:szCs w:val="28"/>
              </w:rPr>
              <w:t>Имангулово</w:t>
            </w:r>
            <w:proofErr w:type="spellEnd"/>
            <w:r w:rsidR="00FB14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hideMark/>
          </w:tcPr>
          <w:p w:rsidR="00036274" w:rsidRDefault="00036274" w:rsidP="00C03AC0">
            <w:pPr>
              <w:spacing w:line="276" w:lineRule="auto"/>
              <w:ind w:right="283"/>
              <w:jc w:val="right"/>
            </w:pPr>
          </w:p>
          <w:p w:rsidR="00036274" w:rsidRPr="002D0CC1" w:rsidRDefault="00036274" w:rsidP="00755792">
            <w:pPr>
              <w:spacing w:line="276" w:lineRule="auto"/>
              <w:ind w:right="283"/>
              <w:jc w:val="right"/>
            </w:pPr>
            <w:r w:rsidRPr="002D0CC1">
              <w:t xml:space="preserve">№ </w:t>
            </w:r>
            <w:r w:rsidR="00755792">
              <w:t>77</w:t>
            </w:r>
            <w:r w:rsidRPr="002D0CC1">
              <w:t>-п</w:t>
            </w:r>
          </w:p>
        </w:tc>
      </w:tr>
    </w:tbl>
    <w:p w:rsidR="00036274" w:rsidRDefault="00036274" w:rsidP="00036274"/>
    <w:p w:rsidR="00755792" w:rsidRPr="00755792" w:rsidRDefault="00755792" w:rsidP="00755792">
      <w:pPr>
        <w:pStyle w:val="ab"/>
        <w:jc w:val="center"/>
        <w:rPr>
          <w:rStyle w:val="aa"/>
          <w:bCs/>
          <w:color w:val="000000" w:themeColor="text1"/>
          <w:sz w:val="28"/>
          <w:szCs w:val="28"/>
        </w:rPr>
      </w:pPr>
      <w:r w:rsidRPr="00755792">
        <w:rPr>
          <w:rStyle w:val="aa"/>
          <w:bCs/>
          <w:color w:val="000000" w:themeColor="text1"/>
          <w:sz w:val="28"/>
          <w:szCs w:val="28"/>
        </w:rPr>
        <w:t>Об утверждении Порядка формирования перечня налоговых расходов</w:t>
      </w:r>
    </w:p>
    <w:p w:rsidR="00755792" w:rsidRPr="00755792" w:rsidRDefault="00755792" w:rsidP="00755792">
      <w:pPr>
        <w:pStyle w:val="ab"/>
        <w:jc w:val="center"/>
        <w:rPr>
          <w:rStyle w:val="aa"/>
          <w:bCs/>
          <w:color w:val="000000" w:themeColor="text1"/>
          <w:sz w:val="28"/>
          <w:szCs w:val="28"/>
        </w:rPr>
      </w:pPr>
      <w:r w:rsidRPr="00755792">
        <w:rPr>
          <w:rStyle w:val="aa"/>
          <w:bCs/>
          <w:color w:val="000000" w:themeColor="text1"/>
          <w:sz w:val="28"/>
          <w:szCs w:val="28"/>
        </w:rPr>
        <w:t xml:space="preserve">в муниципальном образовании  </w:t>
      </w:r>
      <w:proofErr w:type="spellStart"/>
      <w:r w:rsidRPr="00755792">
        <w:rPr>
          <w:rStyle w:val="aa"/>
          <w:bCs/>
          <w:color w:val="000000" w:themeColor="text1"/>
          <w:sz w:val="28"/>
          <w:szCs w:val="28"/>
        </w:rPr>
        <w:t>Имангуловский</w:t>
      </w:r>
      <w:proofErr w:type="spellEnd"/>
      <w:r w:rsidRPr="00755792">
        <w:rPr>
          <w:rStyle w:val="aa"/>
          <w:bCs/>
          <w:color w:val="000000" w:themeColor="text1"/>
          <w:sz w:val="28"/>
          <w:szCs w:val="28"/>
        </w:rPr>
        <w:t xml:space="preserve">  сельсовет Октябрьского района Оренбургской области и Порядка оценки эффективности налоговых расходов в м</w:t>
      </w:r>
      <w:r w:rsidRPr="00755792">
        <w:rPr>
          <w:rStyle w:val="aa"/>
          <w:bCs/>
          <w:color w:val="000000" w:themeColor="text1"/>
          <w:sz w:val="28"/>
          <w:szCs w:val="28"/>
        </w:rPr>
        <w:t>у</w:t>
      </w:r>
      <w:r w:rsidRPr="00755792">
        <w:rPr>
          <w:rStyle w:val="aa"/>
          <w:bCs/>
          <w:color w:val="000000" w:themeColor="text1"/>
          <w:sz w:val="28"/>
          <w:szCs w:val="28"/>
        </w:rPr>
        <w:t xml:space="preserve">ниципальном образовании  </w:t>
      </w:r>
      <w:proofErr w:type="spellStart"/>
      <w:r w:rsidRPr="00755792">
        <w:rPr>
          <w:rStyle w:val="aa"/>
          <w:bCs/>
          <w:color w:val="000000" w:themeColor="text1"/>
          <w:sz w:val="28"/>
          <w:szCs w:val="28"/>
        </w:rPr>
        <w:t>Имангуловский</w:t>
      </w:r>
      <w:proofErr w:type="spellEnd"/>
      <w:r w:rsidRPr="00755792">
        <w:rPr>
          <w:rStyle w:val="aa"/>
          <w:bCs/>
          <w:color w:val="000000" w:themeColor="text1"/>
          <w:sz w:val="28"/>
          <w:szCs w:val="28"/>
        </w:rPr>
        <w:t xml:space="preserve"> сельсовет Октябрьского района</w:t>
      </w:r>
    </w:p>
    <w:p w:rsidR="00755792" w:rsidRPr="00755792" w:rsidRDefault="00755792" w:rsidP="00755792">
      <w:pPr>
        <w:pStyle w:val="ab"/>
        <w:jc w:val="center"/>
        <w:rPr>
          <w:sz w:val="28"/>
          <w:szCs w:val="28"/>
        </w:rPr>
      </w:pPr>
      <w:r w:rsidRPr="00755792">
        <w:rPr>
          <w:rStyle w:val="aa"/>
          <w:bCs/>
          <w:color w:val="000000" w:themeColor="text1"/>
          <w:sz w:val="28"/>
          <w:szCs w:val="28"/>
        </w:rPr>
        <w:t>Оренбургской обла</w:t>
      </w:r>
      <w:r w:rsidRPr="00755792">
        <w:rPr>
          <w:rStyle w:val="aa"/>
          <w:bCs/>
          <w:color w:val="000000" w:themeColor="text1"/>
          <w:sz w:val="28"/>
          <w:szCs w:val="28"/>
        </w:rPr>
        <w:t>с</w:t>
      </w:r>
      <w:r w:rsidRPr="00755792">
        <w:rPr>
          <w:rStyle w:val="aa"/>
          <w:bCs/>
          <w:color w:val="000000" w:themeColor="text1"/>
          <w:sz w:val="28"/>
          <w:szCs w:val="28"/>
        </w:rPr>
        <w:t>ти</w:t>
      </w:r>
    </w:p>
    <w:p w:rsidR="00036274" w:rsidRPr="00036274" w:rsidRDefault="00036274" w:rsidP="00036274">
      <w:pPr>
        <w:suppressAutoHyphens/>
        <w:jc w:val="center"/>
        <w:rPr>
          <w:sz w:val="28"/>
          <w:szCs w:val="28"/>
        </w:rPr>
      </w:pPr>
    </w:p>
    <w:p w:rsidR="00755792" w:rsidRDefault="00755792" w:rsidP="00755792">
      <w:pPr>
        <w:ind w:firstLine="709"/>
        <w:jc w:val="both"/>
        <w:rPr>
          <w:sz w:val="28"/>
          <w:szCs w:val="28"/>
        </w:rPr>
      </w:pPr>
      <w:r w:rsidRPr="00FE6B0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174.3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FE6B08">
        <w:rPr>
          <w:sz w:val="28"/>
          <w:szCs w:val="28"/>
        </w:rPr>
        <w:t>п</w:t>
      </w:r>
      <w:r w:rsidRPr="00FE6B08">
        <w:rPr>
          <w:bCs/>
          <w:sz w:val="28"/>
          <w:szCs w:val="28"/>
        </w:rPr>
        <w:t>остановлением Правите</w:t>
      </w:r>
      <w:r>
        <w:rPr>
          <w:bCs/>
          <w:sz w:val="28"/>
          <w:szCs w:val="28"/>
        </w:rPr>
        <w:t xml:space="preserve">льства Российской Федерации </w:t>
      </w:r>
      <w:r w:rsidRPr="00FE6B0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22</w:t>
      </w:r>
      <w:r w:rsidRPr="00FE6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FE6B08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FE6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№ 796</w:t>
      </w:r>
      <w:r w:rsidRPr="00FE6B0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общих требованиях к оценке налоговых расходов субъектов                 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 и муниципальных образований</w:t>
      </w:r>
      <w:r w:rsidRPr="00FE6B0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администрация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образования </w:t>
      </w:r>
      <w:proofErr w:type="spellStart"/>
      <w:r>
        <w:rPr>
          <w:bCs/>
          <w:sz w:val="28"/>
          <w:szCs w:val="28"/>
        </w:rPr>
        <w:t>Имангуловский</w:t>
      </w:r>
      <w:proofErr w:type="spellEnd"/>
      <w:r>
        <w:rPr>
          <w:bCs/>
          <w:sz w:val="28"/>
          <w:szCs w:val="28"/>
        </w:rPr>
        <w:t xml:space="preserve"> сельсовет Октябрьского района Оренбургской области </w:t>
      </w:r>
      <w:r w:rsidRPr="00CC5813">
        <w:rPr>
          <w:bCs/>
          <w:spacing w:val="50"/>
          <w:sz w:val="28"/>
          <w:szCs w:val="28"/>
        </w:rPr>
        <w:t>постановляет</w:t>
      </w:r>
      <w:r w:rsidRPr="00FE6B08">
        <w:rPr>
          <w:sz w:val="28"/>
          <w:szCs w:val="28"/>
        </w:rPr>
        <w:t>:</w:t>
      </w:r>
    </w:p>
    <w:p w:rsidR="00755792" w:rsidRPr="00FE6B08" w:rsidRDefault="00755792" w:rsidP="00755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755792" w:rsidRDefault="00755792" w:rsidP="00755792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а)</w:t>
      </w:r>
      <w:r w:rsidRPr="00FE6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формирования перечня налоговых расходов </w:t>
      </w:r>
      <w:r>
        <w:rPr>
          <w:bCs/>
          <w:sz w:val="28"/>
          <w:szCs w:val="28"/>
        </w:rPr>
        <w:t>муниципального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зования </w:t>
      </w:r>
      <w:proofErr w:type="spellStart"/>
      <w:r>
        <w:rPr>
          <w:bCs/>
          <w:sz w:val="28"/>
          <w:szCs w:val="28"/>
        </w:rPr>
        <w:t>Имангуловский</w:t>
      </w:r>
      <w:proofErr w:type="spellEnd"/>
      <w:r>
        <w:rPr>
          <w:bCs/>
          <w:sz w:val="28"/>
          <w:szCs w:val="28"/>
        </w:rPr>
        <w:t xml:space="preserve">  сельсовет Октябрьского района Оренбургской области</w:t>
      </w:r>
      <w:r>
        <w:rPr>
          <w:sz w:val="28"/>
          <w:szCs w:val="28"/>
        </w:rPr>
        <w:t xml:space="preserve"> </w:t>
      </w:r>
      <w:r w:rsidRPr="00FE6B08">
        <w:rPr>
          <w:sz w:val="28"/>
          <w:szCs w:val="28"/>
        </w:rPr>
        <w:t>с</w:t>
      </w:r>
      <w:r w:rsidRPr="00FE6B08">
        <w:rPr>
          <w:sz w:val="28"/>
          <w:szCs w:val="28"/>
        </w:rPr>
        <w:t>о</w:t>
      </w:r>
      <w:r w:rsidRPr="00FE6B08">
        <w:rPr>
          <w:sz w:val="28"/>
          <w:szCs w:val="28"/>
        </w:rPr>
        <w:t>гласно приложению</w:t>
      </w:r>
      <w:r>
        <w:rPr>
          <w:sz w:val="28"/>
          <w:szCs w:val="28"/>
        </w:rPr>
        <w:t xml:space="preserve"> 1</w:t>
      </w:r>
      <w:r w:rsidRPr="00FE6B08">
        <w:rPr>
          <w:sz w:val="28"/>
          <w:szCs w:val="28"/>
        </w:rPr>
        <w:t>.</w:t>
      </w:r>
    </w:p>
    <w:p w:rsidR="00755792" w:rsidRDefault="00755792" w:rsidP="00755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порядок оценки эффективности налоговых расходов </w:t>
      </w:r>
      <w:r>
        <w:rPr>
          <w:bCs/>
          <w:sz w:val="28"/>
          <w:szCs w:val="28"/>
        </w:rPr>
        <w:t>муниципального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зования </w:t>
      </w:r>
      <w:proofErr w:type="spellStart"/>
      <w:r>
        <w:rPr>
          <w:bCs/>
          <w:sz w:val="28"/>
          <w:szCs w:val="28"/>
        </w:rPr>
        <w:t>Имангуловский</w:t>
      </w:r>
      <w:proofErr w:type="spellEnd"/>
      <w:r>
        <w:rPr>
          <w:bCs/>
          <w:sz w:val="28"/>
          <w:szCs w:val="28"/>
        </w:rPr>
        <w:t xml:space="preserve">  сельсовет Октябрьского района Оренбургской области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2.</w:t>
      </w:r>
    </w:p>
    <w:p w:rsidR="00755792" w:rsidRPr="00FE6B08" w:rsidRDefault="00755792" w:rsidP="00755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 от 20июня 2017 года №39-п «Об утверждении  Порядка и методики оценки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предоставляемых (планируемых к предоставлению) налоговых льгот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ниженных ставок) по местным налогам». </w:t>
      </w:r>
    </w:p>
    <w:p w:rsidR="00755792" w:rsidRPr="00FE6B08" w:rsidRDefault="00755792" w:rsidP="00755792">
      <w:pPr>
        <w:tabs>
          <w:tab w:val="left" w:pos="993"/>
        </w:tabs>
        <w:ind w:firstLine="709"/>
        <w:jc w:val="both"/>
        <w:rPr>
          <w:color w:val="233F63"/>
          <w:sz w:val="28"/>
          <w:szCs w:val="28"/>
          <w:shd w:val="clear" w:color="auto" w:fill="FBF1D6"/>
        </w:rPr>
      </w:pPr>
      <w:r>
        <w:rPr>
          <w:sz w:val="28"/>
          <w:szCs w:val="28"/>
        </w:rPr>
        <w:t>3</w:t>
      </w:r>
      <w:r w:rsidRPr="00FE6B08">
        <w:rPr>
          <w:sz w:val="28"/>
          <w:szCs w:val="28"/>
        </w:rPr>
        <w:t>.</w:t>
      </w:r>
      <w:bookmarkStart w:id="1" w:name="sub_3"/>
      <w:bookmarkEnd w:id="0"/>
      <w:r>
        <w:rPr>
          <w:sz w:val="28"/>
          <w:szCs w:val="28"/>
        </w:rPr>
        <w:t xml:space="preserve"> </w:t>
      </w:r>
      <w:proofErr w:type="gramStart"/>
      <w:r w:rsidRPr="00FE6B08">
        <w:rPr>
          <w:sz w:val="28"/>
          <w:szCs w:val="28"/>
        </w:rPr>
        <w:t>Контроль за</w:t>
      </w:r>
      <w:proofErr w:type="gramEnd"/>
      <w:r w:rsidRPr="00FE6B0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</w:t>
      </w:r>
      <w:r w:rsidRPr="00FE6B08">
        <w:rPr>
          <w:sz w:val="28"/>
          <w:szCs w:val="28"/>
        </w:rPr>
        <w:t xml:space="preserve">ния </w:t>
      </w:r>
      <w:bookmarkStart w:id="2" w:name="sub_4"/>
      <w:bookmarkEnd w:id="1"/>
      <w:r>
        <w:rPr>
          <w:sz w:val="28"/>
          <w:szCs w:val="28"/>
        </w:rPr>
        <w:t>оставляю за собой</w:t>
      </w:r>
      <w:r>
        <w:rPr>
          <w:sz w:val="28"/>
          <w:szCs w:val="28"/>
          <w:shd w:val="clear" w:color="auto" w:fill="FFFFFF" w:themeFill="background1"/>
        </w:rPr>
        <w:t>.</w:t>
      </w:r>
      <w:r w:rsidRPr="00FE6B08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        </w:t>
      </w:r>
    </w:p>
    <w:p w:rsidR="00755792" w:rsidRPr="00FE6B08" w:rsidRDefault="00755792" w:rsidP="00755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6B08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</w:t>
      </w:r>
      <w:r w:rsidRPr="00FE6B08">
        <w:rPr>
          <w:sz w:val="28"/>
          <w:szCs w:val="28"/>
        </w:rPr>
        <w:t xml:space="preserve">ние вступает в силу </w:t>
      </w:r>
      <w:r>
        <w:rPr>
          <w:sz w:val="28"/>
          <w:szCs w:val="28"/>
        </w:rPr>
        <w:t>со дня его официального опубликования и распространяется на бюджетные правоотношения, возникающие с 1 января 2020 года</w:t>
      </w:r>
      <w:r w:rsidRPr="00FE6B08">
        <w:rPr>
          <w:sz w:val="28"/>
          <w:szCs w:val="28"/>
        </w:rPr>
        <w:t>.</w:t>
      </w:r>
    </w:p>
    <w:bookmarkEnd w:id="2"/>
    <w:p w:rsidR="00755792" w:rsidRPr="00FE6B08" w:rsidRDefault="00755792" w:rsidP="00755792">
      <w:pPr>
        <w:ind w:firstLine="709"/>
        <w:jc w:val="both"/>
        <w:rPr>
          <w:sz w:val="28"/>
          <w:szCs w:val="28"/>
        </w:rPr>
      </w:pPr>
    </w:p>
    <w:p w:rsidR="00036274" w:rsidRPr="00755792" w:rsidRDefault="00036274" w:rsidP="00755792">
      <w:pPr>
        <w:jc w:val="both"/>
        <w:rPr>
          <w:sz w:val="28"/>
          <w:szCs w:val="28"/>
        </w:rPr>
      </w:pPr>
    </w:p>
    <w:tbl>
      <w:tblPr>
        <w:tblStyle w:val="a9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548"/>
        <w:gridCol w:w="3232"/>
        <w:gridCol w:w="4790"/>
        <w:gridCol w:w="258"/>
      </w:tblGrid>
      <w:tr w:rsidR="00036274" w:rsidRPr="005E4015" w:rsidTr="00C03AC0">
        <w:trPr>
          <w:gridAfter w:val="1"/>
          <w:wAfter w:w="258" w:type="dxa"/>
        </w:trPr>
        <w:tc>
          <w:tcPr>
            <w:tcW w:w="4780" w:type="dxa"/>
            <w:gridSpan w:val="2"/>
            <w:tcBorders>
              <w:bottom w:val="nil"/>
            </w:tcBorders>
          </w:tcPr>
          <w:p w:rsidR="00036274" w:rsidRDefault="00036274" w:rsidP="00C03A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74" w:rsidRPr="005E4015" w:rsidRDefault="00036274" w:rsidP="00C03A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01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90" w:type="dxa"/>
            <w:tcBorders>
              <w:bottom w:val="nil"/>
            </w:tcBorders>
          </w:tcPr>
          <w:p w:rsidR="00036274" w:rsidRDefault="00036274" w:rsidP="00C0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74" w:rsidRDefault="00036274" w:rsidP="00C0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5D5C19">
              <w:rPr>
                <w:rFonts w:ascii="Times New Roman" w:hAnsi="Times New Roman" w:cs="Times New Roman"/>
                <w:sz w:val="28"/>
                <w:szCs w:val="28"/>
              </w:rPr>
              <w:t>А.А.Исанчурин</w:t>
            </w:r>
            <w:proofErr w:type="spellEnd"/>
          </w:p>
          <w:p w:rsidR="007A1123" w:rsidRPr="005E4015" w:rsidRDefault="007A1123" w:rsidP="00C0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74" w:rsidRPr="005E4015" w:rsidTr="00C03AC0">
        <w:tc>
          <w:tcPr>
            <w:tcW w:w="1548" w:type="dxa"/>
            <w:tcBorders>
              <w:top w:val="nil"/>
            </w:tcBorders>
          </w:tcPr>
          <w:p w:rsidR="00036274" w:rsidRPr="005E4015" w:rsidRDefault="00036274" w:rsidP="00C03A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015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280" w:type="dxa"/>
            <w:gridSpan w:val="3"/>
            <w:tcBorders>
              <w:top w:val="nil"/>
            </w:tcBorders>
          </w:tcPr>
          <w:p w:rsidR="00036274" w:rsidRPr="005E4015" w:rsidRDefault="00036274" w:rsidP="00C03A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015">
              <w:rPr>
                <w:rFonts w:ascii="Times New Roman" w:hAnsi="Times New Roman" w:cs="Times New Roman"/>
                <w:sz w:val="28"/>
                <w:szCs w:val="28"/>
              </w:rPr>
              <w:t>администрации,  прокуратуре.</w:t>
            </w:r>
          </w:p>
        </w:tc>
      </w:tr>
    </w:tbl>
    <w:p w:rsidR="000B595F" w:rsidRDefault="000B595F">
      <w:pPr>
        <w:suppressAutoHyphens/>
        <w:ind w:right="-290"/>
        <w:jc w:val="both"/>
        <w:rPr>
          <w:sz w:val="26"/>
          <w:szCs w:val="26"/>
        </w:rPr>
      </w:pPr>
    </w:p>
    <w:p w:rsidR="00755792" w:rsidRDefault="00755792">
      <w:pPr>
        <w:suppressAutoHyphens/>
        <w:ind w:right="-290"/>
        <w:jc w:val="both"/>
        <w:rPr>
          <w:sz w:val="26"/>
          <w:szCs w:val="26"/>
        </w:rPr>
      </w:pPr>
    </w:p>
    <w:p w:rsidR="00755792" w:rsidRDefault="00755792">
      <w:pPr>
        <w:suppressAutoHyphens/>
        <w:ind w:right="-290"/>
        <w:jc w:val="both"/>
        <w:rPr>
          <w:sz w:val="26"/>
          <w:szCs w:val="26"/>
        </w:rPr>
      </w:pPr>
    </w:p>
    <w:p w:rsidR="00755792" w:rsidRPr="00146834" w:rsidRDefault="00755792" w:rsidP="00B45AA1">
      <w:pPr>
        <w:jc w:val="right"/>
        <w:rPr>
          <w:rStyle w:val="ac"/>
          <w:b w:val="0"/>
          <w:color w:val="000000" w:themeColor="text1"/>
          <w:sz w:val="28"/>
          <w:szCs w:val="28"/>
        </w:rPr>
      </w:pPr>
      <w:r w:rsidRPr="00CD2123">
        <w:rPr>
          <w:rStyle w:val="ac"/>
          <w:b w:val="0"/>
          <w:sz w:val="28"/>
          <w:szCs w:val="28"/>
        </w:rPr>
        <w:lastRenderedPageBreak/>
        <w:t xml:space="preserve">Приложение №1  </w:t>
      </w:r>
      <w:r w:rsidRPr="00CD2123">
        <w:rPr>
          <w:rStyle w:val="ac"/>
          <w:b w:val="0"/>
          <w:sz w:val="28"/>
          <w:szCs w:val="28"/>
        </w:rPr>
        <w:br/>
        <w:t xml:space="preserve">к </w:t>
      </w:r>
      <w:hyperlink w:anchor="sub_0" w:history="1">
        <w:r w:rsidRPr="00B45AA1">
          <w:rPr>
            <w:rStyle w:val="aa"/>
            <w:color w:val="000000" w:themeColor="text1"/>
            <w:sz w:val="28"/>
            <w:szCs w:val="28"/>
          </w:rPr>
          <w:t>постановлению</w:t>
        </w:r>
      </w:hyperlink>
      <w:r w:rsidRPr="00CD2123">
        <w:rPr>
          <w:rStyle w:val="ac"/>
          <w:b w:val="0"/>
          <w:color w:val="000000" w:themeColor="text1"/>
          <w:sz w:val="28"/>
          <w:szCs w:val="28"/>
        </w:rPr>
        <w:t xml:space="preserve"> </w:t>
      </w:r>
      <w:r w:rsidRPr="00146834">
        <w:rPr>
          <w:rStyle w:val="ac"/>
          <w:b w:val="0"/>
          <w:color w:val="000000" w:themeColor="text1"/>
          <w:sz w:val="28"/>
          <w:szCs w:val="28"/>
        </w:rPr>
        <w:t xml:space="preserve">администрации </w:t>
      </w:r>
    </w:p>
    <w:p w:rsidR="00755792" w:rsidRDefault="00755792" w:rsidP="00755792">
      <w:pPr>
        <w:jc w:val="right"/>
        <w:rPr>
          <w:rStyle w:val="ac"/>
          <w:b w:val="0"/>
          <w:sz w:val="28"/>
          <w:szCs w:val="28"/>
        </w:rPr>
      </w:pPr>
      <w:r w:rsidRPr="00146834">
        <w:rPr>
          <w:rStyle w:val="ac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 w:rsidRPr="00146834">
        <w:rPr>
          <w:rStyle w:val="ac"/>
          <w:b w:val="0"/>
          <w:sz w:val="28"/>
          <w:szCs w:val="28"/>
        </w:rPr>
        <w:br/>
      </w:r>
      <w:proofErr w:type="spellStart"/>
      <w:r>
        <w:rPr>
          <w:rStyle w:val="ac"/>
          <w:b w:val="0"/>
          <w:sz w:val="28"/>
          <w:szCs w:val="28"/>
        </w:rPr>
        <w:t>Имангуловский</w:t>
      </w:r>
      <w:proofErr w:type="spellEnd"/>
      <w:r>
        <w:rPr>
          <w:rStyle w:val="ac"/>
          <w:b w:val="0"/>
          <w:sz w:val="28"/>
          <w:szCs w:val="28"/>
        </w:rPr>
        <w:t xml:space="preserve">  сельсовет </w:t>
      </w:r>
    </w:p>
    <w:p w:rsidR="00755792" w:rsidRDefault="00755792" w:rsidP="00755792">
      <w:pPr>
        <w:jc w:val="right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Октябрьского района </w:t>
      </w:r>
    </w:p>
    <w:p w:rsidR="00755792" w:rsidRPr="00146834" w:rsidRDefault="00755792" w:rsidP="00755792">
      <w:pPr>
        <w:jc w:val="right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Оренбургской  области</w:t>
      </w:r>
      <w:r w:rsidRPr="00146834">
        <w:rPr>
          <w:rStyle w:val="ac"/>
          <w:b w:val="0"/>
          <w:sz w:val="28"/>
          <w:szCs w:val="28"/>
        </w:rPr>
        <w:br/>
        <w:t xml:space="preserve">от </w:t>
      </w:r>
      <w:r>
        <w:rPr>
          <w:rStyle w:val="ac"/>
          <w:b w:val="0"/>
          <w:sz w:val="28"/>
          <w:szCs w:val="28"/>
        </w:rPr>
        <w:t>30.12.2019</w:t>
      </w:r>
      <w:r w:rsidRPr="00146834">
        <w:rPr>
          <w:rStyle w:val="ac"/>
          <w:b w:val="0"/>
          <w:sz w:val="28"/>
          <w:szCs w:val="28"/>
        </w:rPr>
        <w:t xml:space="preserve"> №</w:t>
      </w:r>
      <w:r>
        <w:rPr>
          <w:rStyle w:val="ac"/>
          <w:b w:val="0"/>
          <w:sz w:val="28"/>
          <w:szCs w:val="28"/>
        </w:rPr>
        <w:t>77-п</w:t>
      </w:r>
    </w:p>
    <w:p w:rsidR="00755792" w:rsidRPr="00E8211F" w:rsidRDefault="00755792" w:rsidP="00755792">
      <w:pPr>
        <w:rPr>
          <w:sz w:val="28"/>
          <w:szCs w:val="28"/>
        </w:rPr>
      </w:pPr>
    </w:p>
    <w:p w:rsidR="00755792" w:rsidRPr="00E8211F" w:rsidRDefault="00755792" w:rsidP="00B45AA1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E8211F">
        <w:rPr>
          <w:rFonts w:ascii="Times New Roman" w:hAnsi="Times New Roman" w:cs="Times New Roman"/>
        </w:rPr>
        <w:t>Порядок</w:t>
      </w:r>
    </w:p>
    <w:p w:rsidR="00755792" w:rsidRPr="00E8211F" w:rsidRDefault="00755792" w:rsidP="00B45AA1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E8211F">
        <w:rPr>
          <w:rFonts w:ascii="Times New Roman" w:hAnsi="Times New Roman" w:cs="Times New Roman"/>
        </w:rPr>
        <w:t xml:space="preserve">формирования перечня налоговых расходов </w:t>
      </w:r>
      <w:r>
        <w:rPr>
          <w:rFonts w:ascii="Times New Roman" w:hAnsi="Times New Roman" w:cs="Times New Roman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</w:rPr>
        <w:t>Имангуловский</w:t>
      </w:r>
      <w:proofErr w:type="spellEnd"/>
      <w:r>
        <w:rPr>
          <w:rFonts w:ascii="Times New Roman" w:hAnsi="Times New Roman" w:cs="Times New Roman"/>
        </w:rPr>
        <w:t xml:space="preserve"> сельсовет Октябрьского района </w:t>
      </w:r>
      <w:r w:rsidRPr="00E8211F">
        <w:rPr>
          <w:rFonts w:ascii="Times New Roman" w:hAnsi="Times New Roman" w:cs="Times New Roman"/>
        </w:rPr>
        <w:t>Оренбургской области</w:t>
      </w:r>
    </w:p>
    <w:p w:rsidR="00755792" w:rsidRPr="00E8211F" w:rsidRDefault="00755792" w:rsidP="00B45AA1">
      <w:pPr>
        <w:jc w:val="center"/>
        <w:rPr>
          <w:sz w:val="28"/>
          <w:szCs w:val="28"/>
        </w:rPr>
      </w:pPr>
    </w:p>
    <w:p w:rsidR="00755792" w:rsidRPr="00E8211F" w:rsidRDefault="00755792" w:rsidP="00B45AA1">
      <w:pPr>
        <w:jc w:val="both"/>
        <w:rPr>
          <w:sz w:val="28"/>
          <w:szCs w:val="28"/>
        </w:rPr>
      </w:pPr>
    </w:p>
    <w:p w:rsidR="00755792" w:rsidRPr="00E8211F" w:rsidRDefault="00755792" w:rsidP="00B45AA1">
      <w:pPr>
        <w:ind w:firstLine="708"/>
        <w:jc w:val="both"/>
        <w:rPr>
          <w:sz w:val="28"/>
          <w:szCs w:val="28"/>
        </w:rPr>
      </w:pPr>
      <w:bookmarkStart w:id="3" w:name="sub_1001"/>
      <w:r w:rsidRPr="00E8211F">
        <w:rPr>
          <w:sz w:val="28"/>
          <w:szCs w:val="28"/>
        </w:rPr>
        <w:t>1. Настоящий Порядок регламентирует процедуру формирования перечня н</w:t>
      </w:r>
      <w:r w:rsidRPr="00E8211F">
        <w:rPr>
          <w:sz w:val="28"/>
          <w:szCs w:val="28"/>
        </w:rPr>
        <w:t>а</w:t>
      </w:r>
      <w:r w:rsidRPr="00E8211F">
        <w:rPr>
          <w:sz w:val="28"/>
          <w:szCs w:val="28"/>
        </w:rPr>
        <w:t xml:space="preserve">логовых расходов </w:t>
      </w:r>
      <w:r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Имангуловского</w:t>
      </w:r>
      <w:proofErr w:type="spellEnd"/>
      <w:r>
        <w:rPr>
          <w:sz w:val="28"/>
          <w:szCs w:val="28"/>
        </w:rPr>
        <w:t xml:space="preserve"> сельсовета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района </w:t>
      </w:r>
      <w:r w:rsidRPr="00E8211F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(далее – муниципальное образование)</w:t>
      </w:r>
      <w:r w:rsidRPr="00E8211F">
        <w:rPr>
          <w:sz w:val="28"/>
          <w:szCs w:val="28"/>
        </w:rPr>
        <w:t xml:space="preserve">. </w:t>
      </w:r>
      <w:bookmarkStart w:id="4" w:name="sub_1002"/>
      <w:bookmarkEnd w:id="3"/>
    </w:p>
    <w:p w:rsidR="00755792" w:rsidRPr="00E8211F" w:rsidRDefault="00755792" w:rsidP="00B45AA1">
      <w:pPr>
        <w:ind w:firstLine="708"/>
        <w:jc w:val="both"/>
        <w:rPr>
          <w:sz w:val="28"/>
          <w:szCs w:val="28"/>
        </w:rPr>
      </w:pPr>
      <w:r w:rsidRPr="00E8211F">
        <w:rPr>
          <w:sz w:val="28"/>
          <w:szCs w:val="28"/>
        </w:rPr>
        <w:t>2. Понятия, используемые в настоящем Порядке, означают следующее:</w:t>
      </w:r>
    </w:p>
    <w:p w:rsidR="00755792" w:rsidRPr="00CD2123" w:rsidRDefault="00755792" w:rsidP="00B45AA1">
      <w:pPr>
        <w:jc w:val="both"/>
        <w:rPr>
          <w:sz w:val="28"/>
          <w:szCs w:val="28"/>
        </w:rPr>
      </w:pPr>
      <w:bookmarkStart w:id="5" w:name="sub_635"/>
      <w:proofErr w:type="gramStart"/>
      <w:r>
        <w:rPr>
          <w:b/>
          <w:sz w:val="28"/>
          <w:szCs w:val="28"/>
        </w:rPr>
        <w:t>«налоговые расходы</w:t>
      </w:r>
      <w:r w:rsidRPr="008B7B92">
        <w:rPr>
          <w:b/>
          <w:sz w:val="28"/>
          <w:szCs w:val="28"/>
        </w:rPr>
        <w:t>»</w:t>
      </w:r>
      <w:r w:rsidRPr="00E8211F">
        <w:rPr>
          <w:sz w:val="28"/>
          <w:szCs w:val="28"/>
        </w:rPr>
        <w:t xml:space="preserve"> - выпадающие доходы бюджета</w:t>
      </w:r>
      <w:r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E8211F">
        <w:rPr>
          <w:sz w:val="28"/>
          <w:szCs w:val="28"/>
        </w:rPr>
        <w:t>, обусловленные налоговыми льготами, освобождениями и иными префере</w:t>
      </w:r>
      <w:r w:rsidRPr="00E8211F">
        <w:rPr>
          <w:sz w:val="28"/>
          <w:szCs w:val="28"/>
        </w:rPr>
        <w:t>н</w:t>
      </w:r>
      <w:r w:rsidRPr="00E8211F">
        <w:rPr>
          <w:sz w:val="28"/>
          <w:szCs w:val="28"/>
        </w:rPr>
        <w:t xml:space="preserve">циями по налогам, предусмотренными в качестве мер </w:t>
      </w:r>
      <w:r>
        <w:rPr>
          <w:sz w:val="28"/>
          <w:szCs w:val="28"/>
        </w:rPr>
        <w:t xml:space="preserve">муниципальной </w:t>
      </w:r>
      <w:r w:rsidRPr="00E8211F">
        <w:rPr>
          <w:sz w:val="28"/>
          <w:szCs w:val="28"/>
        </w:rPr>
        <w:t xml:space="preserve">поддержки в соответствии с целями </w:t>
      </w:r>
      <w:r>
        <w:rPr>
          <w:sz w:val="28"/>
          <w:szCs w:val="28"/>
        </w:rPr>
        <w:t>муниципальных</w:t>
      </w:r>
      <w:r w:rsidRPr="00E8211F">
        <w:rPr>
          <w:sz w:val="28"/>
          <w:szCs w:val="28"/>
        </w:rPr>
        <w:t xml:space="preserve"> программ и (или) целями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</w:t>
      </w:r>
      <w:r w:rsidRPr="00E8211F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>;</w:t>
      </w:r>
      <w:proofErr w:type="gramEnd"/>
    </w:p>
    <w:bookmarkEnd w:id="4"/>
    <w:bookmarkEnd w:id="5"/>
    <w:p w:rsidR="00755792" w:rsidRPr="00CD2123" w:rsidRDefault="00755792" w:rsidP="00B45AA1">
      <w:pPr>
        <w:jc w:val="both"/>
        <w:rPr>
          <w:sz w:val="28"/>
          <w:szCs w:val="28"/>
        </w:rPr>
      </w:pPr>
      <w:proofErr w:type="gramStart"/>
      <w:r>
        <w:rPr>
          <w:rStyle w:val="ac"/>
          <w:bCs/>
          <w:sz w:val="28"/>
          <w:szCs w:val="28"/>
        </w:rPr>
        <w:t>«</w:t>
      </w:r>
      <w:r w:rsidRPr="005953FA">
        <w:rPr>
          <w:rStyle w:val="ac"/>
          <w:bCs/>
          <w:sz w:val="28"/>
          <w:szCs w:val="28"/>
        </w:rPr>
        <w:t>куратор налогового расхода</w:t>
      </w:r>
      <w:r>
        <w:rPr>
          <w:rStyle w:val="ac"/>
          <w:bCs/>
          <w:sz w:val="28"/>
          <w:szCs w:val="28"/>
        </w:rPr>
        <w:t>»</w:t>
      </w:r>
      <w:r w:rsidRPr="005953FA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 местного самоуправления (организация)</w:t>
      </w:r>
      <w:r w:rsidRPr="005953FA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5953FA">
        <w:rPr>
          <w:sz w:val="28"/>
          <w:szCs w:val="28"/>
        </w:rPr>
        <w:t xml:space="preserve"> за достижение соответствующих налоговому расходу целей </w:t>
      </w:r>
      <w:r>
        <w:rPr>
          <w:sz w:val="28"/>
          <w:szCs w:val="28"/>
        </w:rPr>
        <w:t xml:space="preserve">муниципальной </w:t>
      </w:r>
      <w:r w:rsidRPr="005953FA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5953FA">
        <w:rPr>
          <w:sz w:val="28"/>
          <w:szCs w:val="28"/>
        </w:rPr>
        <w:t xml:space="preserve"> и (или) целей социально-экономической политики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5953FA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5953FA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муниципального образование</w:t>
      </w:r>
      <w:r w:rsidRPr="005953FA">
        <w:rPr>
          <w:sz w:val="28"/>
          <w:szCs w:val="28"/>
        </w:rPr>
        <w:t>;</w:t>
      </w:r>
      <w:proofErr w:type="gramEnd"/>
    </w:p>
    <w:p w:rsidR="00755792" w:rsidRPr="00E8211F" w:rsidRDefault="00755792" w:rsidP="00B45AA1">
      <w:pPr>
        <w:jc w:val="both"/>
        <w:rPr>
          <w:sz w:val="28"/>
          <w:szCs w:val="28"/>
        </w:rPr>
      </w:pPr>
      <w:proofErr w:type="gramStart"/>
      <w:r w:rsidRPr="00CD2123">
        <w:rPr>
          <w:rStyle w:val="ac"/>
          <w:bCs/>
          <w:sz w:val="28"/>
          <w:szCs w:val="28"/>
        </w:rPr>
        <w:t xml:space="preserve">«перечень налоговых расходов </w:t>
      </w:r>
      <w:r>
        <w:rPr>
          <w:rStyle w:val="ac"/>
          <w:bCs/>
          <w:sz w:val="28"/>
          <w:szCs w:val="28"/>
        </w:rPr>
        <w:t>муниципального образования</w:t>
      </w:r>
      <w:r w:rsidRPr="00E8211F">
        <w:rPr>
          <w:rStyle w:val="ac"/>
          <w:bCs/>
          <w:sz w:val="28"/>
          <w:szCs w:val="28"/>
        </w:rPr>
        <w:t>»</w:t>
      </w:r>
      <w:r w:rsidRPr="00E8211F">
        <w:rPr>
          <w:sz w:val="28"/>
          <w:szCs w:val="28"/>
        </w:rPr>
        <w:t xml:space="preserve"> - документ, с</w:t>
      </w:r>
      <w:r w:rsidRPr="00E8211F">
        <w:rPr>
          <w:sz w:val="28"/>
          <w:szCs w:val="28"/>
        </w:rPr>
        <w:t>о</w:t>
      </w:r>
      <w:r w:rsidRPr="00E8211F">
        <w:rPr>
          <w:sz w:val="28"/>
          <w:szCs w:val="28"/>
        </w:rPr>
        <w:t xml:space="preserve">держащий сведения о распределении налоговых расходов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E8211F">
        <w:rPr>
          <w:sz w:val="28"/>
          <w:szCs w:val="28"/>
        </w:rPr>
        <w:t xml:space="preserve"> в соответствии с целями </w:t>
      </w:r>
      <w:r>
        <w:rPr>
          <w:sz w:val="28"/>
          <w:szCs w:val="28"/>
        </w:rPr>
        <w:t>муниципальных</w:t>
      </w:r>
      <w:r w:rsidRPr="00E8211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E8211F">
        <w:rPr>
          <w:sz w:val="28"/>
          <w:szCs w:val="28"/>
        </w:rPr>
        <w:t xml:space="preserve">, структурных элементов </w:t>
      </w:r>
      <w:r>
        <w:rPr>
          <w:sz w:val="28"/>
          <w:szCs w:val="28"/>
        </w:rPr>
        <w:t>муниципальных</w:t>
      </w:r>
      <w:r w:rsidRPr="00E8211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E8211F">
        <w:rPr>
          <w:sz w:val="28"/>
          <w:szCs w:val="28"/>
        </w:rPr>
        <w:t xml:space="preserve"> и (или) целями социально-экономической политики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E8211F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муниципальным</w:t>
      </w:r>
      <w:r w:rsidRPr="00E8211F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E8211F">
        <w:rPr>
          <w:sz w:val="28"/>
          <w:szCs w:val="28"/>
        </w:rPr>
        <w:t>, о кураторах налоговых расходов, а также иные характеристики согласно пр</w:t>
      </w:r>
      <w:r w:rsidRPr="00E8211F">
        <w:rPr>
          <w:sz w:val="28"/>
          <w:szCs w:val="28"/>
        </w:rPr>
        <w:t>и</w:t>
      </w:r>
      <w:r w:rsidRPr="00E8211F">
        <w:rPr>
          <w:sz w:val="28"/>
          <w:szCs w:val="28"/>
        </w:rPr>
        <w:t>ложению.</w:t>
      </w:r>
      <w:proofErr w:type="gramEnd"/>
    </w:p>
    <w:p w:rsidR="00755792" w:rsidRPr="00E8211F" w:rsidRDefault="00755792" w:rsidP="00B45AA1">
      <w:pPr>
        <w:jc w:val="both"/>
        <w:rPr>
          <w:sz w:val="28"/>
          <w:szCs w:val="28"/>
        </w:rPr>
      </w:pPr>
      <w:bookmarkStart w:id="6" w:name="sub_1006"/>
      <w:r w:rsidRPr="00E8211F">
        <w:rPr>
          <w:sz w:val="28"/>
          <w:szCs w:val="28"/>
        </w:rPr>
        <w:t xml:space="preserve">       3. </w:t>
      </w:r>
      <w:proofErr w:type="gramStart"/>
      <w:r w:rsidRPr="00E8211F">
        <w:rPr>
          <w:sz w:val="28"/>
          <w:szCs w:val="28"/>
        </w:rPr>
        <w:t xml:space="preserve">Проект перечня налоговых расходов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 xml:space="preserve"> на оч</w:t>
      </w:r>
      <w:r w:rsidRPr="00E8211F">
        <w:rPr>
          <w:sz w:val="28"/>
          <w:szCs w:val="28"/>
        </w:rPr>
        <w:t>е</w:t>
      </w:r>
      <w:r w:rsidRPr="00E8211F">
        <w:rPr>
          <w:sz w:val="28"/>
          <w:szCs w:val="28"/>
        </w:rPr>
        <w:t>редной финансовый год и плановый период (далее - проект перечня налоговых ра</w:t>
      </w:r>
      <w:r w:rsidRPr="00E8211F">
        <w:rPr>
          <w:sz w:val="28"/>
          <w:szCs w:val="28"/>
        </w:rPr>
        <w:t>с</w:t>
      </w:r>
      <w:r w:rsidRPr="00E8211F">
        <w:rPr>
          <w:sz w:val="28"/>
          <w:szCs w:val="28"/>
        </w:rPr>
        <w:t xml:space="preserve">ходов) формируется </w:t>
      </w:r>
      <w:r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 сельсовет Октябрьского района Оренбургской области</w:t>
      </w:r>
      <w:r w:rsidRPr="00A82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администрация) </w:t>
      </w:r>
      <w:r w:rsidRPr="00E8211F">
        <w:rPr>
          <w:sz w:val="28"/>
          <w:szCs w:val="28"/>
        </w:rPr>
        <w:t xml:space="preserve">до 30 марта и направляется на согласование ответственным исполнителям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E8211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 xml:space="preserve">, которые предлагается определить в качестве кураторов налоговых расходов. </w:t>
      </w:r>
      <w:proofErr w:type="gramEnd"/>
    </w:p>
    <w:p w:rsidR="00755792" w:rsidRPr="00E8211F" w:rsidRDefault="00755792" w:rsidP="00B45AA1">
      <w:pPr>
        <w:ind w:firstLine="708"/>
        <w:jc w:val="both"/>
        <w:rPr>
          <w:sz w:val="28"/>
          <w:szCs w:val="28"/>
        </w:rPr>
      </w:pPr>
      <w:bookmarkStart w:id="7" w:name="sub_1007"/>
      <w:bookmarkEnd w:id="6"/>
      <w:r w:rsidRPr="00E8211F">
        <w:rPr>
          <w:sz w:val="28"/>
          <w:szCs w:val="28"/>
        </w:rPr>
        <w:t xml:space="preserve">4. Органы, указанные в </w:t>
      </w:r>
      <w:hyperlink w:anchor="sub_1006" w:history="1">
        <w:r w:rsidRPr="00E8211F">
          <w:rPr>
            <w:rStyle w:val="aa"/>
            <w:color w:val="000000" w:themeColor="text1"/>
            <w:sz w:val="28"/>
            <w:szCs w:val="28"/>
          </w:rPr>
          <w:t xml:space="preserve">пункте </w:t>
        </w:r>
      </w:hyperlink>
      <w:r w:rsidRPr="00E8211F">
        <w:rPr>
          <w:sz w:val="28"/>
          <w:szCs w:val="28"/>
        </w:rPr>
        <w:t>3 настоящего Порядка, до 15 апреля рассма</w:t>
      </w:r>
      <w:r w:rsidRPr="00E8211F">
        <w:rPr>
          <w:sz w:val="28"/>
          <w:szCs w:val="28"/>
        </w:rPr>
        <w:t>т</w:t>
      </w:r>
      <w:r w:rsidRPr="00E8211F">
        <w:rPr>
          <w:sz w:val="28"/>
          <w:szCs w:val="28"/>
        </w:rPr>
        <w:t>ривают проект перечня налоговых расходов на предмет предлагаемого распредел</w:t>
      </w:r>
      <w:r w:rsidRPr="00E8211F">
        <w:rPr>
          <w:sz w:val="28"/>
          <w:szCs w:val="28"/>
        </w:rPr>
        <w:t>е</w:t>
      </w:r>
      <w:r w:rsidRPr="00E8211F">
        <w:rPr>
          <w:sz w:val="28"/>
          <w:szCs w:val="28"/>
        </w:rPr>
        <w:t xml:space="preserve">ния налоговых расходов в соответствии с целями </w:t>
      </w:r>
      <w:r>
        <w:rPr>
          <w:sz w:val="28"/>
          <w:szCs w:val="28"/>
        </w:rPr>
        <w:t>муниципальных</w:t>
      </w:r>
      <w:r w:rsidRPr="00E8211F">
        <w:rPr>
          <w:sz w:val="28"/>
          <w:szCs w:val="28"/>
        </w:rPr>
        <w:t xml:space="preserve"> программ, стру</w:t>
      </w:r>
      <w:r w:rsidRPr="00E8211F">
        <w:rPr>
          <w:sz w:val="28"/>
          <w:szCs w:val="28"/>
        </w:rPr>
        <w:t>к</w:t>
      </w:r>
      <w:r w:rsidRPr="00E8211F">
        <w:rPr>
          <w:sz w:val="28"/>
          <w:szCs w:val="28"/>
        </w:rPr>
        <w:t xml:space="preserve">турных элементов </w:t>
      </w:r>
      <w:r>
        <w:rPr>
          <w:sz w:val="28"/>
          <w:szCs w:val="28"/>
        </w:rPr>
        <w:t>муниципальных</w:t>
      </w:r>
      <w:r w:rsidRPr="00E8211F">
        <w:rPr>
          <w:sz w:val="28"/>
          <w:szCs w:val="28"/>
        </w:rPr>
        <w:t xml:space="preserve"> программ и (или) целями социально-</w:t>
      </w:r>
      <w:r w:rsidRPr="00E8211F">
        <w:rPr>
          <w:sz w:val="28"/>
          <w:szCs w:val="28"/>
        </w:rPr>
        <w:lastRenderedPageBreak/>
        <w:t xml:space="preserve">экономической политики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</w:t>
      </w:r>
      <w:r w:rsidRPr="00E8211F">
        <w:rPr>
          <w:sz w:val="28"/>
          <w:szCs w:val="28"/>
        </w:rPr>
        <w:t xml:space="preserve"> пр</w:t>
      </w:r>
      <w:r w:rsidRPr="00E8211F">
        <w:rPr>
          <w:sz w:val="28"/>
          <w:szCs w:val="28"/>
        </w:rPr>
        <w:t>о</w:t>
      </w:r>
      <w:r w:rsidRPr="00E8211F">
        <w:rPr>
          <w:sz w:val="28"/>
          <w:szCs w:val="28"/>
        </w:rPr>
        <w:t>граммам, определения кураторов налоговых расходов.</w:t>
      </w:r>
    </w:p>
    <w:bookmarkEnd w:id="7"/>
    <w:p w:rsidR="00755792" w:rsidRPr="00E8211F" w:rsidRDefault="00755792" w:rsidP="00B45AA1">
      <w:pPr>
        <w:jc w:val="both"/>
        <w:rPr>
          <w:sz w:val="28"/>
          <w:szCs w:val="28"/>
        </w:rPr>
      </w:pPr>
      <w:r w:rsidRPr="00E8211F">
        <w:rPr>
          <w:sz w:val="28"/>
          <w:szCs w:val="28"/>
        </w:rPr>
        <w:t>Замечания и предложения по уточнению проекта перечня налоговых расходов н</w:t>
      </w:r>
      <w:r w:rsidRPr="00E8211F">
        <w:rPr>
          <w:sz w:val="28"/>
          <w:szCs w:val="28"/>
        </w:rPr>
        <w:t>а</w:t>
      </w:r>
      <w:r w:rsidRPr="00E8211F">
        <w:rPr>
          <w:sz w:val="28"/>
          <w:szCs w:val="28"/>
        </w:rPr>
        <w:t xml:space="preserve">правляются в </w:t>
      </w:r>
      <w:r>
        <w:rPr>
          <w:sz w:val="28"/>
          <w:szCs w:val="28"/>
        </w:rPr>
        <w:t>администрацию</w:t>
      </w:r>
      <w:r w:rsidRPr="00E8211F">
        <w:rPr>
          <w:sz w:val="28"/>
          <w:szCs w:val="28"/>
        </w:rPr>
        <w:t>.</w:t>
      </w:r>
    </w:p>
    <w:p w:rsidR="00755792" w:rsidRPr="00E8211F" w:rsidRDefault="00755792" w:rsidP="00B45AA1">
      <w:pPr>
        <w:jc w:val="both"/>
        <w:rPr>
          <w:sz w:val="28"/>
          <w:szCs w:val="28"/>
        </w:rPr>
      </w:pPr>
      <w:r w:rsidRPr="00E8211F">
        <w:rPr>
          <w:sz w:val="28"/>
          <w:szCs w:val="28"/>
        </w:rPr>
        <w:t>В случае если указанные замечания и предложения предполагают изменение кур</w:t>
      </w:r>
      <w:r w:rsidRPr="00E8211F">
        <w:rPr>
          <w:sz w:val="28"/>
          <w:szCs w:val="28"/>
        </w:rPr>
        <w:t>а</w:t>
      </w:r>
      <w:r w:rsidRPr="00E8211F">
        <w:rPr>
          <w:sz w:val="28"/>
          <w:szCs w:val="28"/>
        </w:rPr>
        <w:t>тора налогового расхода, замечания и предложения подлежат согласованию с пре</w:t>
      </w:r>
      <w:r w:rsidRPr="00E8211F">
        <w:rPr>
          <w:sz w:val="28"/>
          <w:szCs w:val="28"/>
        </w:rPr>
        <w:t>д</w:t>
      </w:r>
      <w:r w:rsidRPr="00E8211F">
        <w:rPr>
          <w:sz w:val="28"/>
          <w:szCs w:val="28"/>
        </w:rPr>
        <w:t xml:space="preserve">лагаемым куратором налогового расхода и направлению в </w:t>
      </w:r>
      <w:r>
        <w:rPr>
          <w:sz w:val="28"/>
          <w:szCs w:val="28"/>
        </w:rPr>
        <w:t xml:space="preserve">администрацию </w:t>
      </w:r>
      <w:r w:rsidRPr="00E8211F">
        <w:rPr>
          <w:sz w:val="28"/>
          <w:szCs w:val="28"/>
        </w:rPr>
        <w:t>в теч</w:t>
      </w:r>
      <w:r w:rsidRPr="00E8211F">
        <w:rPr>
          <w:sz w:val="28"/>
          <w:szCs w:val="28"/>
        </w:rPr>
        <w:t>е</w:t>
      </w:r>
      <w:r w:rsidRPr="00E8211F">
        <w:rPr>
          <w:sz w:val="28"/>
          <w:szCs w:val="28"/>
        </w:rPr>
        <w:t xml:space="preserve">ние срока, указанного в </w:t>
      </w:r>
      <w:hyperlink w:anchor="sub_1007" w:history="1">
        <w:r w:rsidRPr="00E8211F">
          <w:rPr>
            <w:rStyle w:val="aa"/>
            <w:color w:val="000000" w:themeColor="text1"/>
            <w:sz w:val="28"/>
            <w:szCs w:val="28"/>
          </w:rPr>
          <w:t>абзаце первом</w:t>
        </w:r>
      </w:hyperlink>
      <w:r w:rsidRPr="00E8211F">
        <w:rPr>
          <w:sz w:val="28"/>
          <w:szCs w:val="28"/>
        </w:rPr>
        <w:t xml:space="preserve"> настоящего пункта.</w:t>
      </w:r>
    </w:p>
    <w:p w:rsidR="00755792" w:rsidRPr="00E8211F" w:rsidRDefault="00755792" w:rsidP="00B45AA1">
      <w:pPr>
        <w:jc w:val="both"/>
        <w:rPr>
          <w:sz w:val="28"/>
          <w:szCs w:val="28"/>
        </w:rPr>
      </w:pPr>
      <w:r w:rsidRPr="00E8211F">
        <w:rPr>
          <w:sz w:val="28"/>
          <w:szCs w:val="28"/>
        </w:rPr>
        <w:t xml:space="preserve">В случае если эти замечания и предложения не направлены в </w:t>
      </w:r>
      <w:r>
        <w:rPr>
          <w:sz w:val="28"/>
          <w:szCs w:val="28"/>
        </w:rPr>
        <w:t xml:space="preserve">администрацию </w:t>
      </w:r>
      <w:r w:rsidRPr="00E8211F">
        <w:rPr>
          <w:sz w:val="28"/>
          <w:szCs w:val="28"/>
        </w:rPr>
        <w:t>в т</w:t>
      </w:r>
      <w:r w:rsidRPr="00E8211F">
        <w:rPr>
          <w:sz w:val="28"/>
          <w:szCs w:val="28"/>
        </w:rPr>
        <w:t>е</w:t>
      </w:r>
      <w:r w:rsidRPr="00E8211F">
        <w:rPr>
          <w:sz w:val="28"/>
          <w:szCs w:val="28"/>
        </w:rPr>
        <w:t xml:space="preserve">чение срока, указанного в </w:t>
      </w:r>
      <w:hyperlink w:anchor="sub_1007" w:history="1">
        <w:r w:rsidRPr="00E8211F">
          <w:rPr>
            <w:rStyle w:val="aa"/>
            <w:color w:val="000000" w:themeColor="text1"/>
            <w:sz w:val="28"/>
            <w:szCs w:val="28"/>
          </w:rPr>
          <w:t>абзаце первом</w:t>
        </w:r>
      </w:hyperlink>
      <w:r w:rsidRPr="00E8211F">
        <w:rPr>
          <w:color w:val="000000" w:themeColor="text1"/>
          <w:sz w:val="28"/>
          <w:szCs w:val="28"/>
        </w:rPr>
        <w:t xml:space="preserve"> </w:t>
      </w:r>
      <w:r w:rsidRPr="00E8211F">
        <w:rPr>
          <w:sz w:val="28"/>
          <w:szCs w:val="28"/>
        </w:rPr>
        <w:t>настоящего пункта, проект перечня нал</w:t>
      </w:r>
      <w:r w:rsidRPr="00E8211F">
        <w:rPr>
          <w:sz w:val="28"/>
          <w:szCs w:val="28"/>
        </w:rPr>
        <w:t>о</w:t>
      </w:r>
      <w:r w:rsidRPr="00E8211F">
        <w:rPr>
          <w:sz w:val="28"/>
          <w:szCs w:val="28"/>
        </w:rPr>
        <w:t>говых расходов считается согласованным в соответствующей части.</w:t>
      </w:r>
    </w:p>
    <w:p w:rsidR="00755792" w:rsidRPr="00E8211F" w:rsidRDefault="00755792" w:rsidP="00B45AA1">
      <w:pPr>
        <w:jc w:val="both"/>
        <w:rPr>
          <w:sz w:val="28"/>
          <w:szCs w:val="28"/>
        </w:rPr>
      </w:pPr>
      <w:proofErr w:type="gramStart"/>
      <w:r w:rsidRPr="00E8211F">
        <w:rPr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>
        <w:rPr>
          <w:sz w:val="28"/>
          <w:szCs w:val="28"/>
        </w:rPr>
        <w:t xml:space="preserve">муниципальных </w:t>
      </w:r>
      <w:r w:rsidRPr="00E8211F">
        <w:rPr>
          <w:sz w:val="28"/>
          <w:szCs w:val="28"/>
        </w:rPr>
        <w:t>программ, структу</w:t>
      </w:r>
      <w:r w:rsidRPr="00E8211F">
        <w:rPr>
          <w:sz w:val="28"/>
          <w:szCs w:val="28"/>
        </w:rPr>
        <w:t>р</w:t>
      </w:r>
      <w:r w:rsidRPr="00E8211F">
        <w:rPr>
          <w:sz w:val="28"/>
          <w:szCs w:val="28"/>
        </w:rPr>
        <w:t xml:space="preserve">ных элементов </w:t>
      </w:r>
      <w:r>
        <w:rPr>
          <w:sz w:val="28"/>
          <w:szCs w:val="28"/>
        </w:rPr>
        <w:t>муниципальных</w:t>
      </w:r>
      <w:r w:rsidRPr="00E8211F">
        <w:rPr>
          <w:sz w:val="28"/>
          <w:szCs w:val="28"/>
        </w:rPr>
        <w:t xml:space="preserve"> программ и (или) целями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муниципальным</w:t>
      </w:r>
      <w:r w:rsidRPr="00E8211F">
        <w:rPr>
          <w:sz w:val="28"/>
          <w:szCs w:val="28"/>
        </w:rPr>
        <w:t xml:space="preserve"> пр</w:t>
      </w:r>
      <w:r w:rsidRPr="00E8211F">
        <w:rPr>
          <w:sz w:val="28"/>
          <w:szCs w:val="28"/>
        </w:rPr>
        <w:t>о</w:t>
      </w:r>
      <w:r w:rsidRPr="00E8211F">
        <w:rPr>
          <w:sz w:val="28"/>
          <w:szCs w:val="28"/>
        </w:rPr>
        <w:t xml:space="preserve">граммам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>, проект перечня налоговых расходов счит</w:t>
      </w:r>
      <w:r w:rsidRPr="00E8211F">
        <w:rPr>
          <w:sz w:val="28"/>
          <w:szCs w:val="28"/>
        </w:rPr>
        <w:t>а</w:t>
      </w:r>
      <w:r w:rsidRPr="00E8211F">
        <w:rPr>
          <w:sz w:val="28"/>
          <w:szCs w:val="28"/>
        </w:rPr>
        <w:t>ется согласованным в соответствующей части.</w:t>
      </w:r>
      <w:proofErr w:type="gramEnd"/>
    </w:p>
    <w:p w:rsidR="00755792" w:rsidRPr="00E8211F" w:rsidRDefault="00755792" w:rsidP="00B45AA1">
      <w:pPr>
        <w:jc w:val="both"/>
        <w:rPr>
          <w:sz w:val="28"/>
          <w:szCs w:val="28"/>
        </w:rPr>
      </w:pPr>
      <w:r w:rsidRPr="00E8211F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 xml:space="preserve"> на текущий финансовый год и плановый период, не требуется, за исключением случ</w:t>
      </w:r>
      <w:r w:rsidRPr="00E8211F">
        <w:rPr>
          <w:sz w:val="28"/>
          <w:szCs w:val="28"/>
        </w:rPr>
        <w:t>а</w:t>
      </w:r>
      <w:r w:rsidRPr="00E8211F">
        <w:rPr>
          <w:sz w:val="28"/>
          <w:szCs w:val="28"/>
        </w:rPr>
        <w:t xml:space="preserve">ев внесения изменений в перечень </w:t>
      </w:r>
      <w:r>
        <w:rPr>
          <w:sz w:val="28"/>
          <w:szCs w:val="28"/>
        </w:rPr>
        <w:t>муниципальных</w:t>
      </w:r>
      <w:r w:rsidRPr="00E8211F">
        <w:rPr>
          <w:sz w:val="28"/>
          <w:szCs w:val="28"/>
        </w:rPr>
        <w:t xml:space="preserve"> программ, структурные элеме</w:t>
      </w:r>
      <w:r w:rsidRPr="00E8211F">
        <w:rPr>
          <w:sz w:val="28"/>
          <w:szCs w:val="28"/>
        </w:rPr>
        <w:t>н</w:t>
      </w:r>
      <w:r w:rsidRPr="00E8211F">
        <w:rPr>
          <w:sz w:val="28"/>
          <w:szCs w:val="28"/>
        </w:rPr>
        <w:t xml:space="preserve">ты </w:t>
      </w:r>
      <w:r>
        <w:rPr>
          <w:sz w:val="28"/>
          <w:szCs w:val="28"/>
        </w:rPr>
        <w:t>муниципальных</w:t>
      </w:r>
      <w:r w:rsidRPr="00E8211F">
        <w:rPr>
          <w:sz w:val="28"/>
          <w:szCs w:val="28"/>
        </w:rPr>
        <w:t xml:space="preserve"> программ и (или) случаев изменения полномочий органов, ук</w:t>
      </w:r>
      <w:r w:rsidRPr="00E8211F">
        <w:rPr>
          <w:sz w:val="28"/>
          <w:szCs w:val="28"/>
        </w:rPr>
        <w:t>а</w:t>
      </w:r>
      <w:r w:rsidRPr="00E8211F">
        <w:rPr>
          <w:sz w:val="28"/>
          <w:szCs w:val="28"/>
        </w:rPr>
        <w:t xml:space="preserve">занных в </w:t>
      </w:r>
      <w:hyperlink w:anchor="sub_1006" w:history="1">
        <w:r w:rsidRPr="00E8211F">
          <w:rPr>
            <w:rStyle w:val="aa"/>
            <w:color w:val="000000" w:themeColor="text1"/>
            <w:sz w:val="28"/>
            <w:szCs w:val="28"/>
          </w:rPr>
          <w:t xml:space="preserve">пункте </w:t>
        </w:r>
      </w:hyperlink>
      <w:r w:rsidRPr="00E8211F">
        <w:rPr>
          <w:sz w:val="28"/>
          <w:szCs w:val="28"/>
        </w:rPr>
        <w:t>3 настоящего Порядка.</w:t>
      </w:r>
    </w:p>
    <w:p w:rsidR="00755792" w:rsidRPr="00E8211F" w:rsidRDefault="00755792" w:rsidP="00B45AA1">
      <w:pPr>
        <w:ind w:firstLine="708"/>
        <w:jc w:val="both"/>
        <w:rPr>
          <w:sz w:val="28"/>
          <w:szCs w:val="28"/>
        </w:rPr>
      </w:pPr>
      <w:bookmarkStart w:id="8" w:name="sub_1008"/>
      <w:r w:rsidRPr="00E8211F">
        <w:rPr>
          <w:sz w:val="28"/>
          <w:szCs w:val="28"/>
        </w:rPr>
        <w:t xml:space="preserve">5. Перечень налоговых расходов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 xml:space="preserve">администрации </w:t>
      </w:r>
      <w:r w:rsidRPr="00E8211F">
        <w:rPr>
          <w:sz w:val="28"/>
          <w:szCs w:val="28"/>
        </w:rPr>
        <w:t>в информационно-телекоммуникационной сети "Интернет".</w:t>
      </w:r>
    </w:p>
    <w:p w:rsidR="00755792" w:rsidRPr="00E8211F" w:rsidRDefault="00755792" w:rsidP="00B45AA1">
      <w:pPr>
        <w:ind w:firstLine="708"/>
        <w:jc w:val="both"/>
        <w:rPr>
          <w:sz w:val="28"/>
          <w:szCs w:val="28"/>
        </w:rPr>
      </w:pPr>
      <w:bookmarkStart w:id="9" w:name="sub_1009"/>
      <w:bookmarkEnd w:id="8"/>
      <w:r w:rsidRPr="00E8211F">
        <w:rPr>
          <w:sz w:val="28"/>
          <w:szCs w:val="28"/>
        </w:rPr>
        <w:t xml:space="preserve">6. В случае внесения в текущем финансовом году изменений в перечень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</w:t>
      </w:r>
      <w:r w:rsidRPr="00E8211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муниципального образования, структурные элементы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</w:t>
      </w:r>
      <w:r w:rsidRPr="00E8211F">
        <w:rPr>
          <w:sz w:val="28"/>
          <w:szCs w:val="28"/>
        </w:rPr>
        <w:t xml:space="preserve"> программ и (или) в случае изменения полномочий органов, указа</w:t>
      </w:r>
      <w:r w:rsidRPr="00E8211F">
        <w:rPr>
          <w:sz w:val="28"/>
          <w:szCs w:val="28"/>
        </w:rPr>
        <w:t>н</w:t>
      </w:r>
      <w:r w:rsidRPr="00E8211F">
        <w:rPr>
          <w:sz w:val="28"/>
          <w:szCs w:val="28"/>
        </w:rPr>
        <w:t xml:space="preserve">ных в </w:t>
      </w:r>
      <w:hyperlink w:anchor="sub_1006" w:history="1">
        <w:r w:rsidRPr="00E8211F">
          <w:rPr>
            <w:rStyle w:val="aa"/>
            <w:color w:val="000000" w:themeColor="text1"/>
            <w:sz w:val="28"/>
            <w:szCs w:val="28"/>
          </w:rPr>
          <w:t xml:space="preserve">пункте </w:t>
        </w:r>
      </w:hyperlink>
      <w:r w:rsidRPr="00E8211F">
        <w:rPr>
          <w:sz w:val="28"/>
          <w:szCs w:val="28"/>
        </w:rPr>
        <w:t xml:space="preserve">3 настоящего Порядка, в </w:t>
      </w:r>
      <w:proofErr w:type="gramStart"/>
      <w:r w:rsidRPr="00E8211F">
        <w:rPr>
          <w:sz w:val="28"/>
          <w:szCs w:val="28"/>
        </w:rPr>
        <w:t>связи</w:t>
      </w:r>
      <w:proofErr w:type="gramEnd"/>
      <w:r w:rsidRPr="00E8211F">
        <w:rPr>
          <w:sz w:val="28"/>
          <w:szCs w:val="28"/>
        </w:rPr>
        <w:t xml:space="preserve"> с которыми возникает необходимость внес</w:t>
      </w:r>
      <w:r w:rsidRPr="00E8211F">
        <w:rPr>
          <w:sz w:val="28"/>
          <w:szCs w:val="28"/>
        </w:rPr>
        <w:t>е</w:t>
      </w:r>
      <w:r w:rsidRPr="00E8211F">
        <w:rPr>
          <w:sz w:val="28"/>
          <w:szCs w:val="28"/>
        </w:rPr>
        <w:t xml:space="preserve">ния изменений в перечень налоговых расходов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>, кураторы налоговых расходов не позднее 10 рабочих дней со дня внесения соотве</w:t>
      </w:r>
      <w:r w:rsidRPr="00E8211F">
        <w:rPr>
          <w:sz w:val="28"/>
          <w:szCs w:val="28"/>
        </w:rPr>
        <w:t>т</w:t>
      </w:r>
      <w:r w:rsidRPr="00E8211F">
        <w:rPr>
          <w:sz w:val="28"/>
          <w:szCs w:val="28"/>
        </w:rPr>
        <w:t xml:space="preserve">ствующих изменений направляют в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</w:t>
      </w:r>
      <w:r w:rsidRPr="00E8211F">
        <w:rPr>
          <w:sz w:val="28"/>
          <w:szCs w:val="28"/>
        </w:rPr>
        <w:t>соответствующую информ</w:t>
      </w:r>
      <w:r w:rsidRPr="00E8211F">
        <w:rPr>
          <w:sz w:val="28"/>
          <w:szCs w:val="28"/>
        </w:rPr>
        <w:t>а</w:t>
      </w:r>
      <w:r w:rsidRPr="00E8211F">
        <w:rPr>
          <w:sz w:val="28"/>
          <w:szCs w:val="28"/>
        </w:rPr>
        <w:t xml:space="preserve">цию для уточнения перечня налоговых расходов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>.</w:t>
      </w:r>
    </w:p>
    <w:p w:rsidR="00755792" w:rsidRPr="00E8211F" w:rsidRDefault="00755792" w:rsidP="00B45AA1">
      <w:pPr>
        <w:ind w:firstLine="708"/>
        <w:jc w:val="both"/>
        <w:rPr>
          <w:sz w:val="28"/>
          <w:szCs w:val="28"/>
        </w:rPr>
      </w:pPr>
      <w:bookmarkStart w:id="10" w:name="sub_1010"/>
      <w:bookmarkEnd w:id="9"/>
      <w:r w:rsidRPr="00E8211F">
        <w:rPr>
          <w:sz w:val="28"/>
          <w:szCs w:val="28"/>
        </w:rPr>
        <w:t xml:space="preserve">7. </w:t>
      </w:r>
      <w:proofErr w:type="gramStart"/>
      <w:r w:rsidRPr="00E8211F">
        <w:rPr>
          <w:sz w:val="28"/>
          <w:szCs w:val="28"/>
        </w:rPr>
        <w:t xml:space="preserve">Перечень налоговых расходов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 xml:space="preserve"> с внесенными в него изменениями формируется до 1 ноября (в случае уточнения структурных элементов </w:t>
      </w:r>
      <w:r>
        <w:rPr>
          <w:sz w:val="28"/>
          <w:szCs w:val="28"/>
        </w:rPr>
        <w:t>муниципальных программ муниципального образования</w:t>
      </w:r>
      <w:r w:rsidRPr="00E8211F">
        <w:rPr>
          <w:sz w:val="28"/>
          <w:szCs w:val="28"/>
        </w:rPr>
        <w:t xml:space="preserve"> в рамках фо</w:t>
      </w:r>
      <w:r w:rsidRPr="00E8211F">
        <w:rPr>
          <w:sz w:val="28"/>
          <w:szCs w:val="28"/>
        </w:rPr>
        <w:t>р</w:t>
      </w:r>
      <w:r w:rsidRPr="00E8211F">
        <w:rPr>
          <w:sz w:val="28"/>
          <w:szCs w:val="28"/>
        </w:rPr>
        <w:t xml:space="preserve">мирования проекта </w:t>
      </w:r>
      <w:hyperlink r:id="rId5" w:history="1">
        <w:r w:rsidRPr="00E8211F">
          <w:rPr>
            <w:rStyle w:val="aa"/>
            <w:color w:val="000000" w:themeColor="text1"/>
            <w:sz w:val="28"/>
            <w:szCs w:val="28"/>
          </w:rPr>
          <w:t xml:space="preserve"> </w:t>
        </w:r>
        <w:r>
          <w:rPr>
            <w:rStyle w:val="aa"/>
            <w:color w:val="000000" w:themeColor="text1"/>
            <w:sz w:val="28"/>
            <w:szCs w:val="28"/>
          </w:rPr>
          <w:t xml:space="preserve">решения </w:t>
        </w:r>
      </w:hyperlink>
      <w:r w:rsidRPr="00E8211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муниципального образования </w:t>
      </w:r>
      <w:r w:rsidRPr="00E8211F">
        <w:rPr>
          <w:sz w:val="28"/>
          <w:szCs w:val="28"/>
        </w:rPr>
        <w:t>на очередной финансовый год и плановый период) и до 15 декабря (в случае уточнения стру</w:t>
      </w:r>
      <w:r w:rsidRPr="00E8211F">
        <w:rPr>
          <w:sz w:val="28"/>
          <w:szCs w:val="28"/>
        </w:rPr>
        <w:t>к</w:t>
      </w:r>
      <w:r w:rsidRPr="00E8211F">
        <w:rPr>
          <w:sz w:val="28"/>
          <w:szCs w:val="28"/>
        </w:rPr>
        <w:t xml:space="preserve">турных элементов </w:t>
      </w:r>
      <w:r>
        <w:rPr>
          <w:sz w:val="28"/>
          <w:szCs w:val="28"/>
        </w:rPr>
        <w:t>муниципальных</w:t>
      </w:r>
      <w:r w:rsidRPr="00E8211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 xml:space="preserve"> в ра</w:t>
      </w:r>
      <w:r w:rsidRPr="00E8211F">
        <w:rPr>
          <w:sz w:val="28"/>
          <w:szCs w:val="28"/>
        </w:rPr>
        <w:t>м</w:t>
      </w:r>
      <w:r w:rsidRPr="00E8211F">
        <w:rPr>
          <w:sz w:val="28"/>
          <w:szCs w:val="28"/>
        </w:rPr>
        <w:t xml:space="preserve">ках рассмотрения и утверждения проекта </w:t>
      </w:r>
      <w:hyperlink r:id="rId6" w:history="1">
        <w:r w:rsidRPr="00E8211F">
          <w:rPr>
            <w:rStyle w:val="aa"/>
            <w:color w:val="000000" w:themeColor="text1"/>
            <w:sz w:val="28"/>
            <w:szCs w:val="28"/>
          </w:rPr>
          <w:t xml:space="preserve"> </w:t>
        </w:r>
        <w:r>
          <w:rPr>
            <w:rStyle w:val="aa"/>
            <w:color w:val="000000" w:themeColor="text1"/>
            <w:sz w:val="28"/>
            <w:szCs w:val="28"/>
          </w:rPr>
          <w:t xml:space="preserve">решения </w:t>
        </w:r>
      </w:hyperlink>
      <w:r w:rsidRPr="00E8211F">
        <w:rPr>
          <w:sz w:val="28"/>
          <w:szCs w:val="28"/>
        </w:rPr>
        <w:t>о</w:t>
      </w:r>
      <w:proofErr w:type="gramEnd"/>
      <w:r w:rsidRPr="00E8211F">
        <w:rPr>
          <w:sz w:val="28"/>
          <w:szCs w:val="28"/>
        </w:rPr>
        <w:t xml:space="preserve"> </w:t>
      </w:r>
      <w:proofErr w:type="gramStart"/>
      <w:r w:rsidRPr="00E8211F"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муниципального образования</w:t>
      </w:r>
      <w:r w:rsidRPr="00E8211F">
        <w:rPr>
          <w:sz w:val="28"/>
          <w:szCs w:val="28"/>
        </w:rPr>
        <w:t xml:space="preserve"> на очередной финансовый год и плановый период).</w:t>
      </w:r>
    </w:p>
    <w:p w:rsidR="00755792" w:rsidRDefault="00755792" w:rsidP="00B45AA1">
      <w:pPr>
        <w:jc w:val="both"/>
        <w:rPr>
          <w:sz w:val="28"/>
          <w:szCs w:val="28"/>
        </w:rPr>
      </w:pPr>
      <w:r w:rsidRPr="00E8211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755792" w:rsidRDefault="00755792" w:rsidP="00B45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55792" w:rsidRDefault="00755792" w:rsidP="00B45AA1">
      <w:pPr>
        <w:jc w:val="both"/>
        <w:rPr>
          <w:sz w:val="28"/>
          <w:szCs w:val="28"/>
        </w:rPr>
      </w:pPr>
    </w:p>
    <w:p w:rsidR="00755792" w:rsidRDefault="00755792" w:rsidP="00B45AA1">
      <w:pPr>
        <w:jc w:val="both"/>
        <w:rPr>
          <w:sz w:val="28"/>
          <w:szCs w:val="28"/>
        </w:rPr>
      </w:pPr>
    </w:p>
    <w:p w:rsidR="00755792" w:rsidRDefault="00755792" w:rsidP="00B45AA1">
      <w:pPr>
        <w:jc w:val="both"/>
        <w:rPr>
          <w:sz w:val="28"/>
          <w:szCs w:val="28"/>
        </w:rPr>
      </w:pPr>
    </w:p>
    <w:p w:rsidR="00755792" w:rsidRPr="00FA0A48" w:rsidRDefault="00755792" w:rsidP="00B45AA1">
      <w:pPr>
        <w:jc w:val="right"/>
        <w:rPr>
          <w:sz w:val="28"/>
          <w:szCs w:val="28"/>
        </w:rPr>
      </w:pPr>
      <w:r w:rsidRPr="00FA0A48">
        <w:rPr>
          <w:sz w:val="28"/>
          <w:szCs w:val="28"/>
        </w:rPr>
        <w:t xml:space="preserve">     Приложение </w:t>
      </w:r>
    </w:p>
    <w:p w:rsidR="00755792" w:rsidRPr="00FA0A48" w:rsidRDefault="00755792" w:rsidP="00B45AA1">
      <w:pPr>
        <w:jc w:val="right"/>
        <w:rPr>
          <w:sz w:val="28"/>
          <w:szCs w:val="28"/>
        </w:rPr>
      </w:pPr>
      <w:r w:rsidRPr="00FA0A48">
        <w:rPr>
          <w:sz w:val="28"/>
          <w:szCs w:val="28"/>
        </w:rPr>
        <w:t xml:space="preserve">                                                 к Порядку формирования </w:t>
      </w:r>
    </w:p>
    <w:p w:rsidR="00B45AA1" w:rsidRDefault="00755792" w:rsidP="00B45AA1">
      <w:pPr>
        <w:jc w:val="right"/>
        <w:rPr>
          <w:sz w:val="28"/>
          <w:szCs w:val="28"/>
        </w:rPr>
      </w:pPr>
      <w:r w:rsidRPr="00FA0A48">
        <w:rPr>
          <w:sz w:val="28"/>
          <w:szCs w:val="28"/>
        </w:rPr>
        <w:t xml:space="preserve">                                              перечня налоговых расходов</w:t>
      </w:r>
      <w:r w:rsidR="00B45AA1">
        <w:rPr>
          <w:sz w:val="28"/>
          <w:szCs w:val="28"/>
        </w:rPr>
        <w:t xml:space="preserve"> </w:t>
      </w:r>
    </w:p>
    <w:p w:rsidR="00755792" w:rsidRDefault="00B45AA1" w:rsidP="00B45A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755792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755792">
        <w:rPr>
          <w:sz w:val="28"/>
          <w:szCs w:val="28"/>
        </w:rPr>
        <w:t xml:space="preserve">ния </w:t>
      </w:r>
    </w:p>
    <w:p w:rsidR="00755792" w:rsidRDefault="00755792" w:rsidP="00B45AA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 сельсовет </w:t>
      </w:r>
      <w:r w:rsidRPr="00FA0A48">
        <w:rPr>
          <w:sz w:val="28"/>
          <w:szCs w:val="28"/>
        </w:rPr>
        <w:t xml:space="preserve"> </w:t>
      </w:r>
    </w:p>
    <w:p w:rsidR="00755792" w:rsidRPr="00FA0A48" w:rsidRDefault="00755792" w:rsidP="00B45AA1">
      <w:pPr>
        <w:jc w:val="right"/>
        <w:rPr>
          <w:sz w:val="28"/>
          <w:szCs w:val="28"/>
        </w:rPr>
      </w:pPr>
      <w:r w:rsidRPr="00FA0A48">
        <w:rPr>
          <w:sz w:val="28"/>
          <w:szCs w:val="28"/>
        </w:rPr>
        <w:t xml:space="preserve">Октябрьского района </w:t>
      </w:r>
    </w:p>
    <w:p w:rsidR="00755792" w:rsidRPr="00FA0A48" w:rsidRDefault="00755792" w:rsidP="00B45AA1">
      <w:pPr>
        <w:jc w:val="right"/>
        <w:rPr>
          <w:sz w:val="28"/>
          <w:szCs w:val="28"/>
        </w:rPr>
      </w:pPr>
      <w:r w:rsidRPr="00FA0A48">
        <w:rPr>
          <w:sz w:val="28"/>
          <w:szCs w:val="28"/>
        </w:rPr>
        <w:t xml:space="preserve">                                                     Оренбургской области</w:t>
      </w:r>
    </w:p>
    <w:p w:rsidR="00755792" w:rsidRPr="00FA0A48" w:rsidRDefault="00755792" w:rsidP="00B45AA1">
      <w:pPr>
        <w:jc w:val="both"/>
        <w:rPr>
          <w:sz w:val="28"/>
          <w:szCs w:val="28"/>
        </w:rPr>
      </w:pPr>
      <w:r w:rsidRPr="00FA0A48">
        <w:rPr>
          <w:sz w:val="28"/>
          <w:szCs w:val="28"/>
        </w:rPr>
        <w:t xml:space="preserve">                                  </w:t>
      </w:r>
    </w:p>
    <w:p w:rsidR="00755792" w:rsidRPr="00E8211F" w:rsidRDefault="00755792" w:rsidP="00B45AA1">
      <w:pPr>
        <w:jc w:val="both"/>
        <w:rPr>
          <w:sz w:val="28"/>
          <w:szCs w:val="28"/>
        </w:rPr>
      </w:pPr>
      <w:r w:rsidRPr="00E8211F">
        <w:rPr>
          <w:sz w:val="28"/>
          <w:szCs w:val="28"/>
        </w:rPr>
        <w:t xml:space="preserve">                                                            </w:t>
      </w:r>
    </w:p>
    <w:bookmarkEnd w:id="10"/>
    <w:p w:rsidR="00755792" w:rsidRPr="005E41C4" w:rsidRDefault="00755792" w:rsidP="00B45AA1">
      <w:pPr>
        <w:jc w:val="center"/>
        <w:rPr>
          <w:b/>
          <w:sz w:val="28"/>
          <w:szCs w:val="28"/>
        </w:rPr>
      </w:pPr>
      <w:r w:rsidRPr="005E41C4">
        <w:rPr>
          <w:b/>
          <w:sz w:val="28"/>
          <w:szCs w:val="28"/>
        </w:rPr>
        <w:t>Информация,</w:t>
      </w:r>
    </w:p>
    <w:p w:rsidR="00755792" w:rsidRDefault="00755792" w:rsidP="00B45AA1">
      <w:pPr>
        <w:jc w:val="center"/>
        <w:rPr>
          <w:b/>
          <w:sz w:val="28"/>
          <w:szCs w:val="28"/>
        </w:rPr>
      </w:pPr>
      <w:proofErr w:type="gramStart"/>
      <w:r w:rsidRPr="005E41C4">
        <w:rPr>
          <w:b/>
          <w:sz w:val="28"/>
          <w:szCs w:val="28"/>
        </w:rPr>
        <w:t>включаемая</w:t>
      </w:r>
      <w:proofErr w:type="gramEnd"/>
      <w:r w:rsidRPr="005E41C4">
        <w:rPr>
          <w:b/>
          <w:sz w:val="28"/>
          <w:szCs w:val="28"/>
        </w:rPr>
        <w:t xml:space="preserve"> в перечень налоговых расходов</w:t>
      </w:r>
    </w:p>
    <w:p w:rsidR="00755792" w:rsidRPr="005E41C4" w:rsidRDefault="00755792" w:rsidP="00B45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55792" w:rsidRDefault="00755792" w:rsidP="00B45AA1">
      <w:pPr>
        <w:jc w:val="both"/>
        <w:rPr>
          <w:sz w:val="28"/>
          <w:szCs w:val="28"/>
        </w:rPr>
      </w:pPr>
    </w:p>
    <w:p w:rsidR="00755792" w:rsidRPr="00CD2123" w:rsidRDefault="00755792" w:rsidP="00B45A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характеристики налогового </w:t>
      </w:r>
      <w:r w:rsidRPr="00CD2123">
        <w:rPr>
          <w:sz w:val="28"/>
          <w:szCs w:val="28"/>
        </w:rPr>
        <w:t xml:space="preserve">расхода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CD2123">
        <w:rPr>
          <w:sz w:val="28"/>
          <w:szCs w:val="28"/>
        </w:rPr>
        <w:t>.</w:t>
      </w:r>
    </w:p>
    <w:p w:rsidR="00755792" w:rsidRDefault="00755792" w:rsidP="00B45AA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2123">
        <w:rPr>
          <w:sz w:val="28"/>
          <w:szCs w:val="28"/>
        </w:rPr>
        <w:t>Наименования налогов, по которым предусматриваются</w:t>
      </w:r>
      <w:r w:rsidRPr="00086ADE">
        <w:rPr>
          <w:sz w:val="28"/>
          <w:szCs w:val="28"/>
        </w:rPr>
        <w:t xml:space="preserve"> налоговые льготы, освобождения и иные преференции</w:t>
      </w:r>
      <w:r>
        <w:rPr>
          <w:sz w:val="28"/>
          <w:szCs w:val="28"/>
        </w:rPr>
        <w:t>.</w:t>
      </w:r>
    </w:p>
    <w:p w:rsidR="00755792" w:rsidRDefault="00755792" w:rsidP="00B45AA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6ADE">
        <w:rPr>
          <w:sz w:val="28"/>
          <w:szCs w:val="28"/>
        </w:rPr>
        <w:t>Нормативные правовые акты, которыми предусматриваются налоговые льготы, освобождения и иные преференции по налогам</w:t>
      </w:r>
      <w:r>
        <w:rPr>
          <w:sz w:val="28"/>
          <w:szCs w:val="28"/>
        </w:rPr>
        <w:t xml:space="preserve">. </w:t>
      </w:r>
    </w:p>
    <w:p w:rsidR="00755792" w:rsidRDefault="00755792" w:rsidP="00B45AA1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65" w:firstLine="709"/>
        <w:jc w:val="both"/>
        <w:rPr>
          <w:sz w:val="28"/>
          <w:szCs w:val="28"/>
        </w:rPr>
      </w:pPr>
      <w:r w:rsidRPr="00E32143">
        <w:rPr>
          <w:sz w:val="28"/>
          <w:szCs w:val="28"/>
        </w:rPr>
        <w:t>Категории плательщиков налогов, для которых предусмотрены налоговые льготы, освобождения и иные преференции</w:t>
      </w:r>
      <w:r>
        <w:rPr>
          <w:sz w:val="28"/>
          <w:szCs w:val="28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14"/>
      </w:tblGrid>
      <w:tr w:rsidR="00755792" w:rsidTr="00FC0E6C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916C98" w:rsidRDefault="00755792" w:rsidP="00B45AA1">
            <w:pPr>
              <w:pStyle w:val="ae"/>
              <w:numPr>
                <w:ilvl w:val="0"/>
                <w:numId w:val="3"/>
              </w:numPr>
              <w:tabs>
                <w:tab w:val="left" w:pos="993"/>
                <w:tab w:val="left" w:pos="10098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98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16C98">
              <w:rPr>
                <w:rFonts w:ascii="Times New Roman" w:hAnsi="Times New Roman" w:cs="Times New Roman"/>
                <w:sz w:val="28"/>
                <w:szCs w:val="28"/>
              </w:rPr>
              <w:t>реф</w:t>
            </w:r>
            <w:r w:rsidRPr="00916C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6C98">
              <w:rPr>
                <w:rFonts w:ascii="Times New Roman" w:hAnsi="Times New Roman" w:cs="Times New Roman"/>
                <w:sz w:val="28"/>
                <w:szCs w:val="28"/>
              </w:rPr>
              <w:t>ренций для плательщиков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55792" w:rsidTr="00FC0E6C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916C98" w:rsidRDefault="00755792" w:rsidP="00B45AA1">
            <w:pPr>
              <w:pStyle w:val="ae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98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6C98">
              <w:rPr>
                <w:rFonts w:ascii="Times New Roman" w:hAnsi="Times New Roman" w:cs="Times New Roman"/>
                <w:sz w:val="28"/>
                <w:szCs w:val="28"/>
              </w:rPr>
              <w:t xml:space="preserve"> для которых предусмотрены н</w:t>
            </w:r>
            <w:r w:rsidRPr="00916C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C98">
              <w:rPr>
                <w:rFonts w:ascii="Times New Roman" w:hAnsi="Times New Roman" w:cs="Times New Roman"/>
                <w:sz w:val="28"/>
                <w:szCs w:val="28"/>
              </w:rPr>
              <w:t>логовые льготы, освобождения и иные преференции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5792" w:rsidTr="00FC0E6C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916C98" w:rsidRDefault="00755792" w:rsidP="00B45AA1">
            <w:pPr>
              <w:pStyle w:val="ae"/>
              <w:numPr>
                <w:ilvl w:val="0"/>
                <w:numId w:val="3"/>
              </w:numPr>
              <w:tabs>
                <w:tab w:val="left" w:pos="709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98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6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792" w:rsidTr="00FC0E6C">
        <w:tblPrEx>
          <w:tblCellMar>
            <w:top w:w="0" w:type="dxa"/>
            <w:bottom w:w="0" w:type="dxa"/>
          </w:tblCellMar>
        </w:tblPrEx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916C98" w:rsidRDefault="00755792" w:rsidP="00B45AA1">
            <w:pPr>
              <w:pStyle w:val="ae"/>
              <w:numPr>
                <w:ilvl w:val="0"/>
                <w:numId w:val="3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98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нормативных правовых актов, отменяющих нал</w:t>
            </w:r>
            <w:r w:rsidRPr="00916C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6C98">
              <w:rPr>
                <w:rFonts w:ascii="Times New Roman" w:hAnsi="Times New Roman" w:cs="Times New Roman"/>
                <w:sz w:val="28"/>
                <w:szCs w:val="28"/>
              </w:rPr>
              <w:t>говые льготы, освобождения и иные преференции для плательщиков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55792" w:rsidRDefault="00755792" w:rsidP="00B45AA1">
      <w:pPr>
        <w:tabs>
          <w:tab w:val="left" w:pos="993"/>
        </w:tabs>
        <w:jc w:val="both"/>
        <w:rPr>
          <w:sz w:val="28"/>
          <w:szCs w:val="28"/>
        </w:rPr>
      </w:pPr>
    </w:p>
    <w:p w:rsidR="00755792" w:rsidRDefault="00755792" w:rsidP="00B45AA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Целевые характеристики налогового </w:t>
      </w:r>
      <w:r w:rsidRPr="00CD2123">
        <w:rPr>
          <w:sz w:val="28"/>
          <w:szCs w:val="28"/>
        </w:rPr>
        <w:t xml:space="preserve">расхода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755792" w:rsidRDefault="00755792" w:rsidP="00B45AA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Целевая категория налоговых </w:t>
      </w:r>
      <w:r w:rsidRPr="00CD2123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муниципального образования.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  <w:gridCol w:w="10240"/>
      </w:tblGrid>
      <w:tr w:rsidR="00755792" w:rsidTr="00FC0E6C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5792" w:rsidRDefault="00755792" w:rsidP="00B45AA1">
            <w:pPr>
              <w:pStyle w:val="ad"/>
              <w:tabs>
                <w:tab w:val="left" w:pos="552"/>
              </w:tabs>
            </w:pPr>
          </w:p>
        </w:tc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3F1E51" w:rsidRDefault="00755792" w:rsidP="00B45AA1">
            <w:pPr>
              <w:pStyle w:val="ae"/>
              <w:numPr>
                <w:ilvl w:val="0"/>
                <w:numId w:val="4"/>
              </w:numPr>
              <w:tabs>
                <w:tab w:val="left" w:pos="919"/>
                <w:tab w:val="left" w:pos="1141"/>
              </w:tabs>
              <w:ind w:left="-7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51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55792" w:rsidTr="00FC0E6C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5792" w:rsidRDefault="00755792" w:rsidP="00B45AA1">
            <w:pPr>
              <w:pStyle w:val="ad"/>
            </w:pPr>
          </w:p>
        </w:tc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3F1E51" w:rsidRDefault="00755792" w:rsidP="00B45AA1">
            <w:pPr>
              <w:pStyle w:val="ae"/>
              <w:numPr>
                <w:ilvl w:val="0"/>
                <w:numId w:val="4"/>
              </w:numPr>
              <w:tabs>
                <w:tab w:val="left" w:pos="635"/>
                <w:tab w:val="left" w:pos="919"/>
              </w:tabs>
              <w:ind w:left="-7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3F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D2123">
              <w:rPr>
                <w:rFonts w:ascii="Times New Roman" w:hAnsi="Times New Roman" w:cs="Times New Roman"/>
                <w:sz w:val="28"/>
                <w:szCs w:val="28"/>
              </w:rPr>
              <w:t>, наименования</w:t>
            </w:r>
            <w:r w:rsidRPr="003F1E5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актов, </w:t>
            </w:r>
            <w:r w:rsidRPr="00CD212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определяющих цели социально-экономической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D2123">
              <w:rPr>
                <w:rFonts w:ascii="Times New Roman" w:hAnsi="Times New Roman" w:cs="Times New Roman"/>
                <w:sz w:val="28"/>
                <w:szCs w:val="28"/>
              </w:rPr>
              <w:t>, не относящиеся к муниц</w:t>
            </w:r>
            <w:r w:rsidRPr="00CD21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2123">
              <w:rPr>
                <w:rFonts w:ascii="Times New Roman" w:hAnsi="Times New Roman" w:cs="Times New Roman"/>
                <w:sz w:val="28"/>
                <w:szCs w:val="28"/>
              </w:rPr>
              <w:t xml:space="preserve">пальным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D2123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CD2123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CD212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  <w:r w:rsidRPr="003F1E51">
              <w:rPr>
                <w:rFonts w:ascii="Times New Roman" w:hAnsi="Times New Roman" w:cs="Times New Roman"/>
                <w:sz w:val="28"/>
                <w:szCs w:val="28"/>
              </w:rPr>
              <w:t xml:space="preserve"> для пл</w:t>
            </w:r>
            <w:r w:rsidRPr="003F1E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1E51">
              <w:rPr>
                <w:rFonts w:ascii="Times New Roman" w:hAnsi="Times New Roman" w:cs="Times New Roman"/>
                <w:sz w:val="28"/>
                <w:szCs w:val="28"/>
              </w:rPr>
              <w:t>тельщиков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55792" w:rsidTr="00FC0E6C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55792" w:rsidRDefault="00755792" w:rsidP="00B45AA1">
            <w:pPr>
              <w:pStyle w:val="ad"/>
            </w:pPr>
            <w:r>
              <w:t xml:space="preserve">  </w:t>
            </w:r>
          </w:p>
        </w:tc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BF7CAC" w:rsidRDefault="00755792" w:rsidP="00B45AA1">
            <w:pPr>
              <w:pStyle w:val="ae"/>
              <w:numPr>
                <w:ilvl w:val="0"/>
                <w:numId w:val="4"/>
              </w:numPr>
              <w:tabs>
                <w:tab w:val="left" w:pos="635"/>
                <w:tab w:val="left" w:pos="1060"/>
              </w:tabs>
              <w:ind w:left="-74"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46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структурных элементов </w:t>
            </w:r>
            <w:r w:rsidRPr="00CD21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</w:t>
            </w:r>
            <w:r w:rsidRPr="00AE0464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AE0464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AE046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792" w:rsidRDefault="00755792" w:rsidP="00B45AA1">
            <w:pPr>
              <w:pStyle w:val="ae"/>
              <w:tabs>
                <w:tab w:val="left" w:pos="635"/>
                <w:tab w:val="left" w:pos="1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AA1" w:rsidRDefault="00B45AA1" w:rsidP="00B45AA1">
            <w:pPr>
              <w:rPr>
                <w:lang w:eastAsia="ru-RU"/>
              </w:rPr>
            </w:pPr>
          </w:p>
          <w:p w:rsidR="00B45AA1" w:rsidRPr="00B45AA1" w:rsidRDefault="00B45AA1" w:rsidP="00B45AA1">
            <w:pPr>
              <w:rPr>
                <w:lang w:eastAsia="ru-RU"/>
              </w:rPr>
            </w:pPr>
          </w:p>
        </w:tc>
      </w:tr>
    </w:tbl>
    <w:tbl>
      <w:tblPr>
        <w:tblStyle w:val="a9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395"/>
      </w:tblGrid>
      <w:tr w:rsidR="00755792" w:rsidTr="00FC0E6C">
        <w:tc>
          <w:tcPr>
            <w:tcW w:w="5528" w:type="dxa"/>
          </w:tcPr>
          <w:p w:rsidR="00755792" w:rsidRDefault="00755792" w:rsidP="00B45AA1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55792" w:rsidRPr="00FA0A48" w:rsidRDefault="00B45AA1" w:rsidP="00B45AA1">
            <w:pPr>
              <w:tabs>
                <w:tab w:val="left" w:pos="993"/>
              </w:tabs>
              <w:ind w:firstLine="0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 w:rsidR="00755792" w:rsidRPr="00FA0A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№2  </w:t>
            </w:r>
            <w:r w:rsidR="00755792" w:rsidRPr="00FA0A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755792" w:rsidRPr="00B45AA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</w:t>
            </w:r>
            <w:r w:rsidRPr="00B45AA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45AA1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постановлению администр</w:t>
            </w:r>
            <w:r w:rsidRPr="00B45AA1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 w:rsidRPr="00B45AA1">
              <w:rPr>
                <w:rStyle w:val="ac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ции</w:t>
            </w:r>
            <w:r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5792" w:rsidRPr="00FA0A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</w:t>
            </w:r>
            <w:r w:rsidR="00755792" w:rsidRPr="00FA0A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755792" w:rsidRPr="00FA0A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разования</w:t>
            </w:r>
          </w:p>
          <w:p w:rsidR="00755792" w:rsidRPr="00FA0A48" w:rsidRDefault="00755792" w:rsidP="00B45AA1">
            <w:pPr>
              <w:tabs>
                <w:tab w:val="left" w:pos="993"/>
              </w:tabs>
              <w:ind w:firstLine="0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A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Имангулогвский</w:t>
            </w:r>
            <w:proofErr w:type="spellEnd"/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A0A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сельсовет </w:t>
            </w:r>
          </w:p>
          <w:p w:rsidR="00755792" w:rsidRPr="00FA0A48" w:rsidRDefault="00755792" w:rsidP="00B45AA1">
            <w:pPr>
              <w:tabs>
                <w:tab w:val="left" w:pos="993"/>
              </w:tabs>
              <w:ind w:firstLine="0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A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района </w:t>
            </w:r>
          </w:p>
          <w:p w:rsidR="00755792" w:rsidRPr="00FA0A48" w:rsidRDefault="00755792" w:rsidP="00B45AA1">
            <w:pPr>
              <w:tabs>
                <w:tab w:val="left" w:pos="993"/>
              </w:tabs>
              <w:ind w:firstLine="0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0A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Оренбургской области</w:t>
            </w:r>
          </w:p>
          <w:p w:rsidR="00755792" w:rsidRDefault="00755792" w:rsidP="00B45AA1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A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30.12.2019</w:t>
            </w:r>
            <w:r w:rsidRPr="00FA0A4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№ </w:t>
            </w: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77-п</w:t>
            </w:r>
          </w:p>
        </w:tc>
      </w:tr>
    </w:tbl>
    <w:p w:rsidR="00755792" w:rsidRDefault="00755792" w:rsidP="00B45AA1">
      <w:pPr>
        <w:tabs>
          <w:tab w:val="left" w:pos="993"/>
        </w:tabs>
        <w:ind w:left="1069"/>
        <w:jc w:val="both"/>
        <w:rPr>
          <w:sz w:val="28"/>
          <w:szCs w:val="28"/>
        </w:rPr>
      </w:pPr>
    </w:p>
    <w:p w:rsidR="00755792" w:rsidRDefault="00755792" w:rsidP="00B45AA1">
      <w:pPr>
        <w:tabs>
          <w:tab w:val="left" w:pos="993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792" w:rsidRPr="00E8211F" w:rsidRDefault="00755792" w:rsidP="00B45AA1">
      <w:pPr>
        <w:jc w:val="both"/>
        <w:rPr>
          <w:sz w:val="28"/>
          <w:szCs w:val="28"/>
        </w:rPr>
      </w:pPr>
    </w:p>
    <w:p w:rsidR="00755792" w:rsidRPr="00C16A5F" w:rsidRDefault="00755792" w:rsidP="00B45AA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1" w:name="sub_1300"/>
      <w:r w:rsidRPr="00C16A5F">
        <w:rPr>
          <w:rFonts w:ascii="Times New Roman" w:hAnsi="Times New Roman" w:cs="Times New Roman"/>
        </w:rPr>
        <w:t>Порядок</w:t>
      </w:r>
    </w:p>
    <w:p w:rsidR="00B45AA1" w:rsidRDefault="00755792" w:rsidP="00B45AA1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C16A5F">
        <w:rPr>
          <w:rFonts w:ascii="Times New Roman" w:hAnsi="Times New Roman" w:cs="Times New Roman"/>
        </w:rPr>
        <w:t xml:space="preserve">оценки эффективности налоговых расходов </w:t>
      </w:r>
      <w:proofErr w:type="spellStart"/>
      <w:r>
        <w:rPr>
          <w:rFonts w:ascii="Times New Roman" w:hAnsi="Times New Roman" w:cs="Times New Roman"/>
        </w:rPr>
        <w:t>Имангуловского</w:t>
      </w:r>
      <w:proofErr w:type="spellEnd"/>
      <w:r>
        <w:rPr>
          <w:rFonts w:ascii="Times New Roman" w:hAnsi="Times New Roman" w:cs="Times New Roman"/>
        </w:rPr>
        <w:t xml:space="preserve"> сельсовета   </w:t>
      </w:r>
    </w:p>
    <w:p w:rsidR="00755792" w:rsidRPr="00C16A5F" w:rsidRDefault="00755792" w:rsidP="00B45AA1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тябрьского района </w:t>
      </w:r>
      <w:r w:rsidRPr="00C16A5F">
        <w:rPr>
          <w:rFonts w:ascii="Times New Roman" w:hAnsi="Times New Roman" w:cs="Times New Roman"/>
        </w:rPr>
        <w:t>Оренбургской области</w:t>
      </w:r>
    </w:p>
    <w:p w:rsidR="00755792" w:rsidRDefault="00755792" w:rsidP="00B45AA1">
      <w:pPr>
        <w:jc w:val="both"/>
      </w:pPr>
    </w:p>
    <w:p w:rsidR="00755792" w:rsidRPr="00C16A5F" w:rsidRDefault="00755792" w:rsidP="00B45AA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16A5F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</w:t>
      </w:r>
      <w:r w:rsidRPr="00C16A5F">
        <w:rPr>
          <w:sz w:val="28"/>
          <w:szCs w:val="28"/>
        </w:rPr>
        <w:t xml:space="preserve"> процедуру </w:t>
      </w:r>
      <w:proofErr w:type="gramStart"/>
      <w:r>
        <w:rPr>
          <w:sz w:val="28"/>
          <w:szCs w:val="28"/>
        </w:rPr>
        <w:t>проведения оценки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налоговых расходов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Имангуловского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Октябрьского района Оренбургской области (далее – муниципальное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зование) и обобщения результатов </w:t>
      </w:r>
      <w:r w:rsidRPr="00C16A5F">
        <w:rPr>
          <w:sz w:val="28"/>
          <w:szCs w:val="28"/>
        </w:rPr>
        <w:t xml:space="preserve">оценки эффективности налоговых расходов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</w:t>
      </w:r>
      <w:r w:rsidRPr="00C16A5F">
        <w:rPr>
          <w:sz w:val="28"/>
          <w:szCs w:val="28"/>
        </w:rPr>
        <w:t>, осуществляемой кураторами налоговых расходов</w:t>
      </w:r>
      <w:r>
        <w:rPr>
          <w:sz w:val="28"/>
          <w:szCs w:val="28"/>
        </w:rPr>
        <w:t>, а также определяет правила формирования информации о нормативных, целевых и фискальных характеристиках налоговых расходов муниципального образования</w:t>
      </w:r>
      <w:r w:rsidRPr="00C16A5F">
        <w:rPr>
          <w:sz w:val="28"/>
          <w:szCs w:val="28"/>
        </w:rPr>
        <w:t xml:space="preserve">. </w:t>
      </w:r>
    </w:p>
    <w:p w:rsidR="00755792" w:rsidRDefault="00755792" w:rsidP="00B45AA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bookmarkStart w:id="12" w:name="sub_2"/>
      <w:bookmarkEnd w:id="11"/>
      <w:r w:rsidRPr="005953FA">
        <w:rPr>
          <w:sz w:val="28"/>
          <w:szCs w:val="28"/>
        </w:rPr>
        <w:t xml:space="preserve">Понятия, используемые в настоящем </w:t>
      </w:r>
      <w:r>
        <w:rPr>
          <w:sz w:val="28"/>
          <w:szCs w:val="28"/>
        </w:rPr>
        <w:t>Порядке</w:t>
      </w:r>
      <w:r w:rsidRPr="005953FA">
        <w:rPr>
          <w:sz w:val="28"/>
          <w:szCs w:val="28"/>
        </w:rPr>
        <w:t>, означают следующее:</w:t>
      </w:r>
    </w:p>
    <w:p w:rsidR="00755792" w:rsidRPr="00E8211F" w:rsidRDefault="00755792" w:rsidP="00B45AA1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«налоговые расходы</w:t>
      </w:r>
      <w:r w:rsidRPr="008B7B92">
        <w:rPr>
          <w:b/>
          <w:sz w:val="28"/>
          <w:szCs w:val="28"/>
        </w:rPr>
        <w:t>»</w:t>
      </w:r>
      <w:r w:rsidRPr="00E8211F">
        <w:rPr>
          <w:sz w:val="28"/>
          <w:szCs w:val="28"/>
        </w:rPr>
        <w:t xml:space="preserve"> - выпадающие доходы бюджета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</w:t>
      </w:r>
      <w:r w:rsidRPr="00E8211F">
        <w:rPr>
          <w:sz w:val="28"/>
          <w:szCs w:val="28"/>
        </w:rPr>
        <w:t>, обусловленные налоговыми льготами, освобождениями и иными преф</w:t>
      </w:r>
      <w:r w:rsidRPr="00E8211F">
        <w:rPr>
          <w:sz w:val="28"/>
          <w:szCs w:val="28"/>
        </w:rPr>
        <w:t>е</w:t>
      </w:r>
      <w:r w:rsidRPr="00E8211F">
        <w:rPr>
          <w:sz w:val="28"/>
          <w:szCs w:val="28"/>
        </w:rPr>
        <w:t xml:space="preserve">ренциями по налогам, предусмотренными в качестве мер </w:t>
      </w:r>
      <w:r>
        <w:rPr>
          <w:sz w:val="28"/>
          <w:szCs w:val="28"/>
        </w:rPr>
        <w:t xml:space="preserve">муниципальной </w:t>
      </w:r>
      <w:r w:rsidRPr="00E8211F">
        <w:rPr>
          <w:sz w:val="28"/>
          <w:szCs w:val="28"/>
        </w:rPr>
        <w:t>поддер</w:t>
      </w:r>
      <w:r w:rsidRPr="00E8211F">
        <w:rPr>
          <w:sz w:val="28"/>
          <w:szCs w:val="28"/>
        </w:rPr>
        <w:t>ж</w:t>
      </w:r>
      <w:r w:rsidRPr="00E8211F">
        <w:rPr>
          <w:sz w:val="28"/>
          <w:szCs w:val="28"/>
        </w:rPr>
        <w:t xml:space="preserve">ки в соответствии с целями </w:t>
      </w:r>
      <w:r>
        <w:rPr>
          <w:sz w:val="28"/>
          <w:szCs w:val="28"/>
        </w:rPr>
        <w:t>муниципальных</w:t>
      </w:r>
      <w:r w:rsidRPr="00E8211F">
        <w:rPr>
          <w:sz w:val="28"/>
          <w:szCs w:val="28"/>
        </w:rPr>
        <w:t xml:space="preserve"> программ и (или) целями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</w:t>
      </w:r>
      <w:r w:rsidRPr="00E8211F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муниципального образования</w:t>
      </w:r>
      <w:r w:rsidRPr="00E8211F">
        <w:rPr>
          <w:sz w:val="28"/>
          <w:szCs w:val="28"/>
        </w:rPr>
        <w:t>;</w:t>
      </w:r>
      <w:proofErr w:type="gramEnd"/>
    </w:p>
    <w:bookmarkEnd w:id="12"/>
    <w:p w:rsidR="00755792" w:rsidRPr="005953FA" w:rsidRDefault="00755792" w:rsidP="00B45AA1">
      <w:pPr>
        <w:jc w:val="both"/>
        <w:rPr>
          <w:sz w:val="28"/>
          <w:szCs w:val="28"/>
        </w:rPr>
      </w:pPr>
      <w:proofErr w:type="gramStart"/>
      <w:r>
        <w:rPr>
          <w:rStyle w:val="ac"/>
          <w:bCs/>
          <w:sz w:val="28"/>
          <w:szCs w:val="28"/>
        </w:rPr>
        <w:t>«</w:t>
      </w:r>
      <w:r w:rsidRPr="005953FA">
        <w:rPr>
          <w:rStyle w:val="ac"/>
          <w:bCs/>
          <w:sz w:val="28"/>
          <w:szCs w:val="28"/>
        </w:rPr>
        <w:t>куратор налогового расхода</w:t>
      </w:r>
      <w:r>
        <w:rPr>
          <w:rStyle w:val="ac"/>
          <w:bCs/>
          <w:sz w:val="28"/>
          <w:szCs w:val="28"/>
        </w:rPr>
        <w:t>»</w:t>
      </w:r>
      <w:r w:rsidRPr="005953FA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 местного самоуправления (организация)</w:t>
      </w:r>
      <w:r w:rsidRPr="005953FA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5953FA">
        <w:rPr>
          <w:sz w:val="28"/>
          <w:szCs w:val="28"/>
        </w:rPr>
        <w:t xml:space="preserve"> за достижение соответствующих налоговому расходу целей </w:t>
      </w:r>
      <w:r>
        <w:rPr>
          <w:sz w:val="28"/>
          <w:szCs w:val="28"/>
        </w:rPr>
        <w:t xml:space="preserve">муниципальной </w:t>
      </w:r>
      <w:r w:rsidRPr="005953FA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5953FA">
        <w:rPr>
          <w:sz w:val="28"/>
          <w:szCs w:val="28"/>
        </w:rPr>
        <w:t xml:space="preserve"> и (или) целей социально-экономической политики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5953FA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5953FA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муниципального образование</w:t>
      </w:r>
      <w:r w:rsidRPr="005953FA">
        <w:rPr>
          <w:sz w:val="28"/>
          <w:szCs w:val="28"/>
        </w:rPr>
        <w:t>;</w:t>
      </w:r>
      <w:proofErr w:type="gramEnd"/>
    </w:p>
    <w:p w:rsidR="00755792" w:rsidRPr="005953FA" w:rsidRDefault="00755792" w:rsidP="00B45AA1">
      <w:pPr>
        <w:jc w:val="both"/>
        <w:rPr>
          <w:sz w:val="28"/>
          <w:szCs w:val="28"/>
        </w:rPr>
      </w:pPr>
      <w:proofErr w:type="gramStart"/>
      <w:r>
        <w:rPr>
          <w:rStyle w:val="ac"/>
          <w:bCs/>
          <w:sz w:val="28"/>
          <w:szCs w:val="28"/>
        </w:rPr>
        <w:t>«</w:t>
      </w:r>
      <w:r w:rsidRPr="00CB37BE">
        <w:rPr>
          <w:rStyle w:val="ac"/>
          <w:bCs/>
          <w:sz w:val="28"/>
          <w:szCs w:val="28"/>
        </w:rPr>
        <w:t xml:space="preserve">нормативные характеристики </w:t>
      </w:r>
      <w:r w:rsidRPr="00D41235">
        <w:rPr>
          <w:rStyle w:val="ac"/>
          <w:bCs/>
          <w:sz w:val="28"/>
          <w:szCs w:val="28"/>
        </w:rPr>
        <w:t xml:space="preserve">налоговых расходов </w:t>
      </w:r>
      <w:r w:rsidRPr="00D41235">
        <w:rPr>
          <w:b/>
          <w:sz w:val="28"/>
          <w:szCs w:val="28"/>
        </w:rPr>
        <w:t>муниципального образ</w:t>
      </w:r>
      <w:r w:rsidRPr="00D41235">
        <w:rPr>
          <w:b/>
          <w:sz w:val="28"/>
          <w:szCs w:val="28"/>
        </w:rPr>
        <w:t>о</w:t>
      </w:r>
      <w:r w:rsidRPr="00D41235">
        <w:rPr>
          <w:b/>
          <w:sz w:val="28"/>
          <w:szCs w:val="28"/>
        </w:rPr>
        <w:t>вания</w:t>
      </w:r>
      <w:r>
        <w:rPr>
          <w:rStyle w:val="ac"/>
          <w:bCs/>
          <w:sz w:val="28"/>
          <w:szCs w:val="28"/>
        </w:rPr>
        <w:t>»</w:t>
      </w:r>
      <w:r w:rsidRPr="005953FA">
        <w:rPr>
          <w:sz w:val="28"/>
          <w:szCs w:val="28"/>
        </w:rPr>
        <w:t xml:space="preserve"> - сведения о положениях нормативных правовых актов, которыми пред</w:t>
      </w:r>
      <w:r w:rsidRPr="005953FA">
        <w:rPr>
          <w:sz w:val="28"/>
          <w:szCs w:val="28"/>
        </w:rPr>
        <w:t>у</w:t>
      </w:r>
      <w:r w:rsidRPr="005953FA">
        <w:rPr>
          <w:sz w:val="28"/>
          <w:szCs w:val="28"/>
        </w:rPr>
        <w:t>сматриваются налоговые льготы, освобождения и иные преференции по налогам (далее - льготы), наименованиях налогов, по которым установлены льготы, катег</w:t>
      </w:r>
      <w:r w:rsidRPr="005953FA">
        <w:rPr>
          <w:sz w:val="28"/>
          <w:szCs w:val="28"/>
        </w:rPr>
        <w:t>о</w:t>
      </w:r>
      <w:r w:rsidRPr="005953FA">
        <w:rPr>
          <w:sz w:val="28"/>
          <w:szCs w:val="28"/>
        </w:rPr>
        <w:t>риях плательщиков, для которых предусмотрены льготы, а также иные характер</w:t>
      </w:r>
      <w:r w:rsidRPr="005953FA">
        <w:rPr>
          <w:sz w:val="28"/>
          <w:szCs w:val="28"/>
        </w:rPr>
        <w:t>и</w:t>
      </w:r>
      <w:r w:rsidRPr="005953FA">
        <w:rPr>
          <w:sz w:val="28"/>
          <w:szCs w:val="28"/>
        </w:rPr>
        <w:t xml:space="preserve">стики, предусмотренные нормативными правовыми актами </w:t>
      </w:r>
      <w:r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 w:rsidRPr="005953FA">
        <w:rPr>
          <w:sz w:val="28"/>
          <w:szCs w:val="28"/>
        </w:rPr>
        <w:t>;</w:t>
      </w:r>
      <w:proofErr w:type="gramEnd"/>
    </w:p>
    <w:p w:rsidR="00755792" w:rsidRPr="005953FA" w:rsidRDefault="00755792" w:rsidP="00B45AA1">
      <w:pPr>
        <w:jc w:val="both"/>
        <w:rPr>
          <w:sz w:val="28"/>
          <w:szCs w:val="28"/>
        </w:rPr>
      </w:pPr>
      <w:r>
        <w:rPr>
          <w:rStyle w:val="ac"/>
          <w:bCs/>
          <w:sz w:val="28"/>
          <w:szCs w:val="28"/>
        </w:rPr>
        <w:t>«</w:t>
      </w:r>
      <w:r w:rsidRPr="005953FA">
        <w:rPr>
          <w:rStyle w:val="ac"/>
          <w:bCs/>
          <w:sz w:val="28"/>
          <w:szCs w:val="28"/>
        </w:rPr>
        <w:t xml:space="preserve">оценка </w:t>
      </w:r>
      <w:r w:rsidRPr="00CB37BE">
        <w:rPr>
          <w:rStyle w:val="ac"/>
          <w:bCs/>
          <w:sz w:val="28"/>
          <w:szCs w:val="28"/>
        </w:rPr>
        <w:t xml:space="preserve">налоговых расходов </w:t>
      </w:r>
      <w:r w:rsidRPr="00D41235">
        <w:rPr>
          <w:b/>
          <w:sz w:val="28"/>
          <w:szCs w:val="28"/>
        </w:rPr>
        <w:t>муниципального образования</w:t>
      </w:r>
      <w:r>
        <w:rPr>
          <w:rStyle w:val="ac"/>
          <w:bCs/>
          <w:sz w:val="28"/>
          <w:szCs w:val="28"/>
        </w:rPr>
        <w:t>»</w:t>
      </w:r>
      <w:r w:rsidRPr="005953FA">
        <w:rPr>
          <w:sz w:val="28"/>
          <w:szCs w:val="28"/>
        </w:rPr>
        <w:t xml:space="preserve"> - комплекс мер</w:t>
      </w:r>
      <w:r w:rsidRPr="005953FA">
        <w:rPr>
          <w:sz w:val="28"/>
          <w:szCs w:val="28"/>
        </w:rPr>
        <w:t>о</w:t>
      </w:r>
      <w:r w:rsidRPr="005953FA">
        <w:rPr>
          <w:sz w:val="28"/>
          <w:szCs w:val="28"/>
        </w:rPr>
        <w:t xml:space="preserve">приятий по оценке объемов налоговых расходов </w:t>
      </w:r>
      <w:r>
        <w:rPr>
          <w:sz w:val="28"/>
          <w:szCs w:val="28"/>
        </w:rPr>
        <w:t>муниципального образования</w:t>
      </w:r>
      <w:r w:rsidRPr="005953FA">
        <w:rPr>
          <w:sz w:val="28"/>
          <w:szCs w:val="28"/>
        </w:rPr>
        <w:t>, обусловленных льготами, предоставленными плательщикам, а также по оценке э</w:t>
      </w:r>
      <w:r w:rsidRPr="005953FA">
        <w:rPr>
          <w:sz w:val="28"/>
          <w:szCs w:val="28"/>
        </w:rPr>
        <w:t>ф</w:t>
      </w:r>
      <w:r w:rsidRPr="005953FA">
        <w:rPr>
          <w:sz w:val="28"/>
          <w:szCs w:val="28"/>
        </w:rPr>
        <w:t xml:space="preserve">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5953FA">
        <w:rPr>
          <w:sz w:val="28"/>
          <w:szCs w:val="28"/>
        </w:rPr>
        <w:t>;</w:t>
      </w:r>
    </w:p>
    <w:p w:rsidR="00755792" w:rsidRPr="005953FA" w:rsidRDefault="00755792" w:rsidP="00B45AA1">
      <w:pPr>
        <w:jc w:val="both"/>
        <w:rPr>
          <w:sz w:val="28"/>
          <w:szCs w:val="28"/>
        </w:rPr>
      </w:pPr>
      <w:r>
        <w:rPr>
          <w:rStyle w:val="ac"/>
          <w:bCs/>
          <w:sz w:val="28"/>
          <w:szCs w:val="28"/>
        </w:rPr>
        <w:t>«</w:t>
      </w:r>
      <w:r w:rsidRPr="005953FA">
        <w:rPr>
          <w:rStyle w:val="ac"/>
          <w:bCs/>
          <w:sz w:val="28"/>
          <w:szCs w:val="28"/>
        </w:rPr>
        <w:t xml:space="preserve">оценка объемов </w:t>
      </w:r>
      <w:r w:rsidRPr="00CB37BE">
        <w:rPr>
          <w:rStyle w:val="ac"/>
          <w:bCs/>
          <w:sz w:val="28"/>
          <w:szCs w:val="28"/>
        </w:rPr>
        <w:t>налоговых расходов</w:t>
      </w:r>
      <w:r w:rsidRPr="00CB37BE">
        <w:rPr>
          <w:rStyle w:val="ac"/>
          <w:b w:val="0"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>
        <w:rPr>
          <w:rStyle w:val="ac"/>
          <w:bCs/>
          <w:sz w:val="28"/>
          <w:szCs w:val="28"/>
        </w:rPr>
        <w:t>»</w:t>
      </w:r>
      <w:r w:rsidRPr="005953FA">
        <w:rPr>
          <w:sz w:val="28"/>
          <w:szCs w:val="28"/>
        </w:rPr>
        <w:t xml:space="preserve"> - опред</w:t>
      </w:r>
      <w:r w:rsidRPr="005953FA">
        <w:rPr>
          <w:sz w:val="28"/>
          <w:szCs w:val="28"/>
        </w:rPr>
        <w:t>е</w:t>
      </w:r>
      <w:r w:rsidRPr="005953FA">
        <w:rPr>
          <w:sz w:val="28"/>
          <w:szCs w:val="28"/>
        </w:rPr>
        <w:t>ление объемов выпадающих доходов бюджет</w:t>
      </w:r>
      <w:r>
        <w:rPr>
          <w:sz w:val="28"/>
          <w:szCs w:val="28"/>
        </w:rPr>
        <w:t>а муниципального образования</w:t>
      </w:r>
      <w:r w:rsidRPr="005953FA">
        <w:rPr>
          <w:sz w:val="28"/>
          <w:szCs w:val="28"/>
        </w:rPr>
        <w:t>, об</w:t>
      </w:r>
      <w:r w:rsidRPr="005953FA">
        <w:rPr>
          <w:sz w:val="28"/>
          <w:szCs w:val="28"/>
        </w:rPr>
        <w:t>у</w:t>
      </w:r>
      <w:r w:rsidRPr="005953FA">
        <w:rPr>
          <w:sz w:val="28"/>
          <w:szCs w:val="28"/>
        </w:rPr>
        <w:t>словленных льготами, предоставленными плательщикам;</w:t>
      </w:r>
    </w:p>
    <w:p w:rsidR="00755792" w:rsidRPr="005953FA" w:rsidRDefault="00755792" w:rsidP="00B45AA1">
      <w:pPr>
        <w:jc w:val="both"/>
        <w:rPr>
          <w:sz w:val="28"/>
          <w:szCs w:val="28"/>
        </w:rPr>
      </w:pPr>
      <w:r>
        <w:rPr>
          <w:rStyle w:val="ac"/>
          <w:bCs/>
          <w:sz w:val="28"/>
          <w:szCs w:val="28"/>
        </w:rPr>
        <w:t>«</w:t>
      </w:r>
      <w:r w:rsidRPr="007658F3">
        <w:rPr>
          <w:rStyle w:val="ac"/>
          <w:bCs/>
          <w:sz w:val="28"/>
          <w:szCs w:val="28"/>
        </w:rPr>
        <w:t xml:space="preserve">оценка эффективности налоговых расходов </w:t>
      </w:r>
      <w:r>
        <w:rPr>
          <w:b/>
          <w:sz w:val="28"/>
          <w:szCs w:val="28"/>
        </w:rPr>
        <w:t>муниципального образования</w:t>
      </w:r>
      <w:r>
        <w:rPr>
          <w:rStyle w:val="ac"/>
          <w:bCs/>
          <w:sz w:val="28"/>
          <w:szCs w:val="28"/>
        </w:rPr>
        <w:t>»</w:t>
      </w:r>
      <w:r w:rsidRPr="005953FA">
        <w:rPr>
          <w:sz w:val="28"/>
          <w:szCs w:val="28"/>
        </w:rPr>
        <w:t xml:space="preserve"> - комплекс мероприятий, позволяющих сделать вывод о целесообразности и резул</w:t>
      </w:r>
      <w:r w:rsidRPr="005953FA">
        <w:rPr>
          <w:sz w:val="28"/>
          <w:szCs w:val="28"/>
        </w:rPr>
        <w:t>ь</w:t>
      </w:r>
      <w:r w:rsidRPr="005953FA">
        <w:rPr>
          <w:sz w:val="28"/>
          <w:szCs w:val="28"/>
        </w:rPr>
        <w:lastRenderedPageBreak/>
        <w:t xml:space="preserve">тативности предоставления плательщикам льгот исходя из целевых характеристик налогового расхода </w:t>
      </w:r>
      <w:r>
        <w:rPr>
          <w:sz w:val="28"/>
          <w:szCs w:val="28"/>
        </w:rPr>
        <w:t>муниципального образования</w:t>
      </w:r>
      <w:r w:rsidRPr="005953FA">
        <w:rPr>
          <w:sz w:val="28"/>
          <w:szCs w:val="28"/>
        </w:rPr>
        <w:t>;</w:t>
      </w:r>
    </w:p>
    <w:p w:rsidR="00755792" w:rsidRPr="005953FA" w:rsidRDefault="00755792" w:rsidP="00B45AA1">
      <w:pPr>
        <w:jc w:val="both"/>
        <w:rPr>
          <w:sz w:val="28"/>
          <w:szCs w:val="28"/>
        </w:rPr>
      </w:pPr>
      <w:r>
        <w:rPr>
          <w:rStyle w:val="ac"/>
          <w:bCs/>
          <w:sz w:val="28"/>
          <w:szCs w:val="28"/>
        </w:rPr>
        <w:t>«</w:t>
      </w:r>
      <w:r w:rsidRPr="005953FA">
        <w:rPr>
          <w:rStyle w:val="ac"/>
          <w:bCs/>
          <w:sz w:val="28"/>
          <w:szCs w:val="28"/>
        </w:rPr>
        <w:t xml:space="preserve">перечень налоговых расходов </w:t>
      </w:r>
      <w:r>
        <w:rPr>
          <w:b/>
          <w:sz w:val="28"/>
          <w:szCs w:val="28"/>
        </w:rPr>
        <w:t>муниципального образования</w:t>
      </w:r>
      <w:r>
        <w:rPr>
          <w:rStyle w:val="ac"/>
          <w:bCs/>
          <w:sz w:val="28"/>
          <w:szCs w:val="28"/>
        </w:rPr>
        <w:t>»</w:t>
      </w:r>
      <w:r w:rsidRPr="005953FA">
        <w:rPr>
          <w:sz w:val="28"/>
          <w:szCs w:val="28"/>
        </w:rPr>
        <w:t xml:space="preserve"> - документ, с</w:t>
      </w:r>
      <w:r w:rsidRPr="005953FA">
        <w:rPr>
          <w:sz w:val="28"/>
          <w:szCs w:val="28"/>
        </w:rPr>
        <w:t>о</w:t>
      </w:r>
      <w:r w:rsidRPr="005953FA">
        <w:rPr>
          <w:sz w:val="28"/>
          <w:szCs w:val="28"/>
        </w:rPr>
        <w:t xml:space="preserve">держащий сведения о распределении налоговых расходов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5953FA">
        <w:rPr>
          <w:sz w:val="28"/>
          <w:szCs w:val="28"/>
        </w:rPr>
        <w:t xml:space="preserve"> в соответствии с целями </w:t>
      </w:r>
      <w:r>
        <w:rPr>
          <w:sz w:val="28"/>
          <w:szCs w:val="28"/>
        </w:rPr>
        <w:t>муниципальных</w:t>
      </w:r>
      <w:r w:rsidRPr="005953F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5953FA">
        <w:rPr>
          <w:sz w:val="28"/>
          <w:szCs w:val="28"/>
        </w:rPr>
        <w:t xml:space="preserve">, структурных элементов </w:t>
      </w:r>
      <w:r>
        <w:rPr>
          <w:sz w:val="28"/>
          <w:szCs w:val="28"/>
        </w:rPr>
        <w:t>муниципальных</w:t>
      </w:r>
      <w:r w:rsidRPr="005953F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5953FA">
        <w:rPr>
          <w:sz w:val="28"/>
          <w:szCs w:val="28"/>
        </w:rPr>
        <w:t xml:space="preserve"> и (или) целями социально-экономической политики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5953FA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муниципальным</w:t>
      </w:r>
      <w:r w:rsidRPr="005953FA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5953FA">
        <w:rPr>
          <w:sz w:val="28"/>
          <w:szCs w:val="28"/>
        </w:rPr>
        <w:t>, а также о кураторах налоговых расходов;</w:t>
      </w:r>
    </w:p>
    <w:p w:rsidR="00755792" w:rsidRPr="005953FA" w:rsidRDefault="00755792" w:rsidP="00B45AA1">
      <w:pPr>
        <w:jc w:val="both"/>
        <w:rPr>
          <w:sz w:val="28"/>
          <w:szCs w:val="28"/>
        </w:rPr>
      </w:pPr>
      <w:r>
        <w:rPr>
          <w:rStyle w:val="ac"/>
          <w:bCs/>
          <w:sz w:val="28"/>
          <w:szCs w:val="28"/>
        </w:rPr>
        <w:t>«</w:t>
      </w:r>
      <w:r w:rsidRPr="005953FA">
        <w:rPr>
          <w:rStyle w:val="ac"/>
          <w:bCs/>
          <w:sz w:val="28"/>
          <w:szCs w:val="28"/>
        </w:rPr>
        <w:t>плательщики</w:t>
      </w:r>
      <w:r>
        <w:rPr>
          <w:rStyle w:val="ac"/>
          <w:bCs/>
          <w:sz w:val="28"/>
          <w:szCs w:val="28"/>
        </w:rPr>
        <w:t>»</w:t>
      </w:r>
      <w:r w:rsidRPr="005953FA">
        <w:rPr>
          <w:sz w:val="28"/>
          <w:szCs w:val="28"/>
        </w:rPr>
        <w:t xml:space="preserve"> - плательщики налогов;</w:t>
      </w:r>
    </w:p>
    <w:p w:rsidR="00755792" w:rsidRPr="005953FA" w:rsidRDefault="00755792" w:rsidP="00B45AA1">
      <w:pPr>
        <w:jc w:val="both"/>
        <w:rPr>
          <w:sz w:val="28"/>
          <w:szCs w:val="28"/>
        </w:rPr>
      </w:pPr>
      <w:r>
        <w:rPr>
          <w:rStyle w:val="ac"/>
          <w:bCs/>
          <w:sz w:val="28"/>
          <w:szCs w:val="28"/>
        </w:rPr>
        <w:t>«</w:t>
      </w:r>
      <w:r w:rsidRPr="005953FA">
        <w:rPr>
          <w:rStyle w:val="ac"/>
          <w:bCs/>
          <w:sz w:val="28"/>
          <w:szCs w:val="28"/>
        </w:rPr>
        <w:t>социальные налоговые расходы</w:t>
      </w:r>
      <w:r>
        <w:rPr>
          <w:rStyle w:val="ac"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>
        <w:rPr>
          <w:rStyle w:val="ac"/>
          <w:bCs/>
          <w:sz w:val="28"/>
          <w:szCs w:val="28"/>
        </w:rPr>
        <w:t>»</w:t>
      </w:r>
      <w:r w:rsidRPr="005953FA">
        <w:rPr>
          <w:sz w:val="28"/>
          <w:szCs w:val="28"/>
        </w:rPr>
        <w:t xml:space="preserve"> - целевая кат</w:t>
      </w:r>
      <w:r w:rsidRPr="005953FA">
        <w:rPr>
          <w:sz w:val="28"/>
          <w:szCs w:val="28"/>
        </w:rPr>
        <w:t>е</w:t>
      </w:r>
      <w:r w:rsidRPr="005953FA">
        <w:rPr>
          <w:sz w:val="28"/>
          <w:szCs w:val="28"/>
        </w:rPr>
        <w:t xml:space="preserve">гория налоговых расходов </w:t>
      </w:r>
      <w:r>
        <w:rPr>
          <w:sz w:val="28"/>
          <w:szCs w:val="28"/>
        </w:rPr>
        <w:t>муниципального образования</w:t>
      </w:r>
      <w:r w:rsidRPr="005953FA">
        <w:rPr>
          <w:sz w:val="28"/>
          <w:szCs w:val="28"/>
        </w:rPr>
        <w:t>, обусловленных необх</w:t>
      </w:r>
      <w:r w:rsidRPr="005953FA">
        <w:rPr>
          <w:sz w:val="28"/>
          <w:szCs w:val="28"/>
        </w:rPr>
        <w:t>о</w:t>
      </w:r>
      <w:r w:rsidRPr="005953FA">
        <w:rPr>
          <w:sz w:val="28"/>
          <w:szCs w:val="28"/>
        </w:rPr>
        <w:t>димостью обеспечения социальной защиты (поддержки) населения;</w:t>
      </w:r>
    </w:p>
    <w:p w:rsidR="00755792" w:rsidRPr="005953FA" w:rsidRDefault="00755792" w:rsidP="00B45AA1">
      <w:pPr>
        <w:jc w:val="both"/>
        <w:rPr>
          <w:sz w:val="28"/>
          <w:szCs w:val="28"/>
        </w:rPr>
      </w:pPr>
      <w:r>
        <w:rPr>
          <w:rStyle w:val="ac"/>
          <w:bCs/>
          <w:sz w:val="28"/>
          <w:szCs w:val="28"/>
        </w:rPr>
        <w:t>«</w:t>
      </w:r>
      <w:r w:rsidRPr="005953FA">
        <w:rPr>
          <w:rStyle w:val="ac"/>
          <w:bCs/>
          <w:sz w:val="28"/>
          <w:szCs w:val="28"/>
        </w:rPr>
        <w:t xml:space="preserve">стимулирующие налоговые расходы </w:t>
      </w:r>
      <w:r>
        <w:rPr>
          <w:b/>
          <w:sz w:val="28"/>
          <w:szCs w:val="28"/>
        </w:rPr>
        <w:t>муниципального образования</w:t>
      </w:r>
      <w:r>
        <w:rPr>
          <w:rStyle w:val="ac"/>
          <w:bCs/>
          <w:sz w:val="28"/>
          <w:szCs w:val="28"/>
        </w:rPr>
        <w:t>»</w:t>
      </w:r>
      <w:r w:rsidRPr="005953FA">
        <w:rPr>
          <w:sz w:val="28"/>
          <w:szCs w:val="28"/>
        </w:rPr>
        <w:t xml:space="preserve"> - целевая категория налоговых расходов </w:t>
      </w:r>
      <w:r>
        <w:rPr>
          <w:sz w:val="28"/>
          <w:szCs w:val="28"/>
        </w:rPr>
        <w:t>муниципального образования</w:t>
      </w:r>
      <w:r w:rsidRPr="005953FA">
        <w:rPr>
          <w:sz w:val="28"/>
          <w:szCs w:val="28"/>
        </w:rPr>
        <w:t>, предполагающих стимулирование экономической активности субъектов предпринимательской де</w:t>
      </w:r>
      <w:r w:rsidRPr="005953FA">
        <w:rPr>
          <w:sz w:val="28"/>
          <w:szCs w:val="28"/>
        </w:rPr>
        <w:t>я</w:t>
      </w:r>
      <w:r w:rsidRPr="005953FA">
        <w:rPr>
          <w:sz w:val="28"/>
          <w:szCs w:val="28"/>
        </w:rPr>
        <w:t xml:space="preserve">тельности и последующее увеличение доходов бюджета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755792" w:rsidRPr="005953FA" w:rsidRDefault="00755792" w:rsidP="00B45AA1">
      <w:pPr>
        <w:jc w:val="both"/>
        <w:rPr>
          <w:sz w:val="28"/>
          <w:szCs w:val="28"/>
        </w:rPr>
      </w:pPr>
      <w:r>
        <w:rPr>
          <w:rStyle w:val="ac"/>
          <w:bCs/>
          <w:sz w:val="28"/>
          <w:szCs w:val="28"/>
        </w:rPr>
        <w:t>«</w:t>
      </w:r>
      <w:r w:rsidRPr="005953FA">
        <w:rPr>
          <w:rStyle w:val="ac"/>
          <w:bCs/>
          <w:sz w:val="28"/>
          <w:szCs w:val="28"/>
        </w:rPr>
        <w:t xml:space="preserve">технические налоговые расходы </w:t>
      </w:r>
      <w:r>
        <w:rPr>
          <w:b/>
          <w:sz w:val="28"/>
          <w:szCs w:val="28"/>
        </w:rPr>
        <w:t>муниципального образования</w:t>
      </w:r>
      <w:r>
        <w:rPr>
          <w:rStyle w:val="ac"/>
          <w:bCs/>
          <w:sz w:val="28"/>
          <w:szCs w:val="28"/>
        </w:rPr>
        <w:t>»</w:t>
      </w:r>
      <w:r w:rsidRPr="005953FA">
        <w:rPr>
          <w:sz w:val="28"/>
          <w:szCs w:val="28"/>
        </w:rPr>
        <w:t xml:space="preserve"> - целевая к</w:t>
      </w:r>
      <w:r w:rsidRPr="005953FA">
        <w:rPr>
          <w:sz w:val="28"/>
          <w:szCs w:val="28"/>
        </w:rPr>
        <w:t>а</w:t>
      </w:r>
      <w:r w:rsidRPr="005953FA">
        <w:rPr>
          <w:sz w:val="28"/>
          <w:szCs w:val="28"/>
        </w:rPr>
        <w:t xml:space="preserve">тегория налоговых расходов </w:t>
      </w:r>
      <w:r>
        <w:rPr>
          <w:sz w:val="28"/>
          <w:szCs w:val="28"/>
        </w:rPr>
        <w:t>муниципального образования</w:t>
      </w:r>
      <w:r w:rsidRPr="005953FA">
        <w:rPr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</w:t>
      </w:r>
      <w:r w:rsidRPr="005953FA">
        <w:rPr>
          <w:sz w:val="28"/>
          <w:szCs w:val="28"/>
        </w:rPr>
        <w:t>бюджета;</w:t>
      </w:r>
    </w:p>
    <w:p w:rsidR="00755792" w:rsidRPr="005953FA" w:rsidRDefault="00755792" w:rsidP="00B45AA1">
      <w:pPr>
        <w:jc w:val="both"/>
        <w:rPr>
          <w:sz w:val="28"/>
          <w:szCs w:val="28"/>
        </w:rPr>
      </w:pPr>
      <w:r>
        <w:rPr>
          <w:rStyle w:val="ac"/>
          <w:bCs/>
          <w:sz w:val="28"/>
          <w:szCs w:val="28"/>
        </w:rPr>
        <w:t>«</w:t>
      </w:r>
      <w:r w:rsidRPr="005953FA">
        <w:rPr>
          <w:rStyle w:val="ac"/>
          <w:bCs/>
          <w:sz w:val="28"/>
          <w:szCs w:val="28"/>
        </w:rPr>
        <w:t xml:space="preserve">фискальные характеристики налоговых расходов </w:t>
      </w:r>
      <w:r>
        <w:rPr>
          <w:b/>
          <w:sz w:val="28"/>
          <w:szCs w:val="28"/>
        </w:rPr>
        <w:t>муниципального образов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</w:t>
      </w:r>
      <w:r>
        <w:rPr>
          <w:rStyle w:val="ac"/>
          <w:bCs/>
          <w:sz w:val="28"/>
          <w:szCs w:val="28"/>
        </w:rPr>
        <w:t>»</w:t>
      </w:r>
      <w:r w:rsidRPr="005953FA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>
        <w:rPr>
          <w:sz w:val="28"/>
          <w:szCs w:val="28"/>
        </w:rPr>
        <w:t>муниципального образования</w:t>
      </w:r>
      <w:r w:rsidRPr="005953FA">
        <w:rPr>
          <w:sz w:val="28"/>
          <w:szCs w:val="28"/>
        </w:rPr>
        <w:t>;</w:t>
      </w:r>
    </w:p>
    <w:p w:rsidR="00755792" w:rsidRPr="005953FA" w:rsidRDefault="00755792" w:rsidP="00B45AA1">
      <w:pPr>
        <w:jc w:val="both"/>
        <w:rPr>
          <w:sz w:val="28"/>
          <w:szCs w:val="28"/>
        </w:rPr>
      </w:pPr>
      <w:r>
        <w:rPr>
          <w:rStyle w:val="ac"/>
          <w:bCs/>
          <w:sz w:val="28"/>
          <w:szCs w:val="28"/>
        </w:rPr>
        <w:t>«</w:t>
      </w:r>
      <w:r w:rsidRPr="005953FA">
        <w:rPr>
          <w:rStyle w:val="ac"/>
          <w:bCs/>
          <w:sz w:val="28"/>
          <w:szCs w:val="28"/>
        </w:rPr>
        <w:t xml:space="preserve">целевые характеристики налогового расхода </w:t>
      </w:r>
      <w:r>
        <w:rPr>
          <w:b/>
          <w:sz w:val="28"/>
          <w:szCs w:val="28"/>
        </w:rPr>
        <w:t>муниципального образования</w:t>
      </w:r>
      <w:r>
        <w:rPr>
          <w:rStyle w:val="ac"/>
          <w:bCs/>
          <w:sz w:val="28"/>
          <w:szCs w:val="28"/>
        </w:rPr>
        <w:t>»</w:t>
      </w:r>
      <w:r w:rsidRPr="005953FA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</w:t>
      </w:r>
      <w:r w:rsidRPr="005953FA">
        <w:rPr>
          <w:sz w:val="28"/>
          <w:szCs w:val="28"/>
        </w:rPr>
        <w:t>в</w:t>
      </w:r>
      <w:r w:rsidRPr="005953FA">
        <w:rPr>
          <w:sz w:val="28"/>
          <w:szCs w:val="28"/>
        </w:rPr>
        <w:t xml:space="preserve">ными правовыми актами </w:t>
      </w:r>
      <w:r>
        <w:rPr>
          <w:sz w:val="28"/>
          <w:szCs w:val="28"/>
        </w:rPr>
        <w:t>муниципального образования</w:t>
      </w:r>
      <w:r w:rsidRPr="005953FA">
        <w:rPr>
          <w:sz w:val="28"/>
          <w:szCs w:val="28"/>
        </w:rPr>
        <w:t>.</w:t>
      </w:r>
    </w:p>
    <w:p w:rsidR="00755792" w:rsidRPr="00523D71" w:rsidRDefault="00755792" w:rsidP="00B45AA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23D71">
        <w:rPr>
          <w:sz w:val="28"/>
          <w:szCs w:val="28"/>
        </w:rPr>
        <w:t xml:space="preserve">Отнесение налоговых расходов </w:t>
      </w:r>
      <w:r>
        <w:rPr>
          <w:sz w:val="28"/>
          <w:szCs w:val="28"/>
        </w:rPr>
        <w:t>муниципального образования</w:t>
      </w:r>
      <w:r w:rsidRPr="00523D71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</w:t>
      </w:r>
      <w:r w:rsidRPr="00523D71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муниципального образования</w:t>
      </w:r>
      <w:r w:rsidRPr="00523D71">
        <w:rPr>
          <w:sz w:val="28"/>
          <w:szCs w:val="28"/>
        </w:rPr>
        <w:t xml:space="preserve"> осуществляется исходя из ц</w:t>
      </w:r>
      <w:r w:rsidRPr="00523D71">
        <w:rPr>
          <w:sz w:val="28"/>
          <w:szCs w:val="28"/>
        </w:rPr>
        <w:t>е</w:t>
      </w:r>
      <w:r w:rsidRPr="00523D71">
        <w:rPr>
          <w:sz w:val="28"/>
          <w:szCs w:val="28"/>
        </w:rPr>
        <w:t xml:space="preserve">лей </w:t>
      </w:r>
      <w:r>
        <w:rPr>
          <w:sz w:val="28"/>
          <w:szCs w:val="28"/>
        </w:rPr>
        <w:t>муниципальных</w:t>
      </w:r>
      <w:r w:rsidRPr="00523D71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рограмм, структурных элементов муниципальных</w:t>
      </w:r>
      <w:r w:rsidRPr="00523D71">
        <w:rPr>
          <w:sz w:val="28"/>
          <w:szCs w:val="28"/>
        </w:rPr>
        <w:t xml:space="preserve"> программ и (или) целей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523D71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523D71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>.</w:t>
      </w:r>
    </w:p>
    <w:p w:rsidR="00755792" w:rsidRPr="00D90403" w:rsidRDefault="00755792" w:rsidP="00B45AA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90403">
        <w:rPr>
          <w:sz w:val="28"/>
          <w:szCs w:val="28"/>
        </w:rPr>
        <w:t xml:space="preserve">Оценка налоговых расходов </w:t>
      </w:r>
      <w:r>
        <w:rPr>
          <w:sz w:val="28"/>
          <w:szCs w:val="28"/>
        </w:rPr>
        <w:t>муниципального образования</w:t>
      </w:r>
      <w:r w:rsidRPr="00D90403">
        <w:rPr>
          <w:sz w:val="28"/>
          <w:szCs w:val="28"/>
        </w:rPr>
        <w:t xml:space="preserve"> осуществляется куратором налогового расхода в соответствии с настоящим Порядком. </w:t>
      </w:r>
    </w:p>
    <w:p w:rsidR="00755792" w:rsidRPr="00023346" w:rsidRDefault="00755792" w:rsidP="00B45AA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13" w:name="sub_8"/>
      <w:r w:rsidRPr="00023346">
        <w:rPr>
          <w:sz w:val="28"/>
          <w:szCs w:val="28"/>
        </w:rPr>
        <w:t xml:space="preserve">В целях </w:t>
      </w:r>
      <w:proofErr w:type="gramStart"/>
      <w:r w:rsidRPr="00023346">
        <w:rPr>
          <w:sz w:val="28"/>
          <w:szCs w:val="28"/>
        </w:rPr>
        <w:t xml:space="preserve">проведения оценки эффективности налоговых расходов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proofErr w:type="gramEnd"/>
      <w:r w:rsidRPr="00023346">
        <w:rPr>
          <w:sz w:val="28"/>
          <w:szCs w:val="28"/>
        </w:rPr>
        <w:t>:</w:t>
      </w:r>
    </w:p>
    <w:p w:rsidR="00755792" w:rsidRPr="00023346" w:rsidRDefault="00755792" w:rsidP="00B45AA1">
      <w:pPr>
        <w:jc w:val="both"/>
        <w:rPr>
          <w:sz w:val="28"/>
          <w:szCs w:val="28"/>
        </w:rPr>
      </w:pPr>
      <w:bookmarkStart w:id="14" w:name="sub_28"/>
      <w:bookmarkEnd w:id="13"/>
      <w:r w:rsidRPr="00023346">
        <w:rPr>
          <w:sz w:val="28"/>
          <w:szCs w:val="28"/>
        </w:rPr>
        <w:t xml:space="preserve">а) администрация муниципального образования </w:t>
      </w:r>
      <w:proofErr w:type="spellStart"/>
      <w:r>
        <w:rPr>
          <w:sz w:val="28"/>
          <w:szCs w:val="28"/>
        </w:rPr>
        <w:t>Имангуловский</w:t>
      </w:r>
      <w:proofErr w:type="spellEnd"/>
      <w:r w:rsidRPr="00023346">
        <w:rPr>
          <w:sz w:val="28"/>
          <w:szCs w:val="28"/>
        </w:rPr>
        <w:t xml:space="preserve"> сельсовет О</w:t>
      </w:r>
      <w:r w:rsidRPr="00023346">
        <w:rPr>
          <w:sz w:val="28"/>
          <w:szCs w:val="28"/>
        </w:rPr>
        <w:t>к</w:t>
      </w:r>
      <w:r w:rsidRPr="00023346">
        <w:rPr>
          <w:sz w:val="28"/>
          <w:szCs w:val="28"/>
        </w:rPr>
        <w:t xml:space="preserve">тябрьский район Оренбургской области </w:t>
      </w:r>
      <w:r>
        <w:rPr>
          <w:sz w:val="28"/>
          <w:szCs w:val="28"/>
        </w:rPr>
        <w:t xml:space="preserve">(далее – администрация) </w:t>
      </w:r>
      <w:r w:rsidRPr="00023346">
        <w:rPr>
          <w:sz w:val="28"/>
          <w:szCs w:val="28"/>
        </w:rPr>
        <w:t>до 1 февраля н</w:t>
      </w:r>
      <w:r w:rsidRPr="00023346">
        <w:rPr>
          <w:sz w:val="28"/>
          <w:szCs w:val="28"/>
        </w:rPr>
        <w:t>а</w:t>
      </w:r>
      <w:r w:rsidRPr="00023346">
        <w:rPr>
          <w:sz w:val="28"/>
          <w:szCs w:val="28"/>
        </w:rPr>
        <w:t>правляет Межрайонной инспекции Федеральной налоговой службы № 7 по Оре</w:t>
      </w:r>
      <w:r w:rsidRPr="00023346">
        <w:rPr>
          <w:sz w:val="28"/>
          <w:szCs w:val="28"/>
        </w:rPr>
        <w:t>н</w:t>
      </w:r>
      <w:r w:rsidRPr="00023346">
        <w:rPr>
          <w:sz w:val="28"/>
          <w:szCs w:val="28"/>
        </w:rPr>
        <w:t>бургской области</w:t>
      </w:r>
      <w:r>
        <w:rPr>
          <w:sz w:val="28"/>
          <w:szCs w:val="28"/>
        </w:rPr>
        <w:t xml:space="preserve"> (далее – налоговая инспекция)</w:t>
      </w:r>
      <w:r w:rsidRPr="00023346">
        <w:rPr>
          <w:sz w:val="28"/>
          <w:szCs w:val="28"/>
        </w:rPr>
        <w:t xml:space="preserve"> сведения о категориях </w:t>
      </w:r>
      <w:proofErr w:type="gramStart"/>
      <w:r w:rsidRPr="00023346">
        <w:rPr>
          <w:sz w:val="28"/>
          <w:szCs w:val="28"/>
        </w:rPr>
        <w:t>плательщ</w:t>
      </w:r>
      <w:r w:rsidRPr="00023346">
        <w:rPr>
          <w:sz w:val="28"/>
          <w:szCs w:val="28"/>
        </w:rPr>
        <w:t>и</w:t>
      </w:r>
      <w:r w:rsidRPr="00023346">
        <w:rPr>
          <w:sz w:val="28"/>
          <w:szCs w:val="28"/>
        </w:rPr>
        <w:t>ков</w:t>
      </w:r>
      <w:proofErr w:type="gramEnd"/>
      <w:r w:rsidRPr="00023346">
        <w:rPr>
          <w:sz w:val="28"/>
          <w:szCs w:val="28"/>
        </w:rPr>
        <w:t xml:space="preserve"> с указанием обусловливающих соответствующие налоговые расходы норм</w:t>
      </w:r>
      <w:r w:rsidRPr="00023346">
        <w:rPr>
          <w:sz w:val="28"/>
          <w:szCs w:val="28"/>
        </w:rPr>
        <w:t>а</w:t>
      </w:r>
      <w:r w:rsidRPr="00023346">
        <w:rPr>
          <w:sz w:val="28"/>
          <w:szCs w:val="28"/>
        </w:rPr>
        <w:t xml:space="preserve">тивных правовых актов </w:t>
      </w:r>
      <w:r>
        <w:rPr>
          <w:sz w:val="28"/>
          <w:szCs w:val="28"/>
        </w:rPr>
        <w:t>муниципального образования</w:t>
      </w:r>
      <w:r w:rsidRPr="00023346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hyperlink w:anchor="sub_21" w:history="1">
        <w:r w:rsidRPr="00023346">
          <w:rPr>
            <w:rStyle w:val="aa"/>
            <w:color w:val="000000" w:themeColor="text1"/>
            <w:sz w:val="28"/>
            <w:szCs w:val="28"/>
          </w:rPr>
          <w:t>приложением</w:t>
        </w:r>
      </w:hyperlink>
      <w:r w:rsidRPr="00023346">
        <w:rPr>
          <w:color w:val="000000" w:themeColor="text1"/>
          <w:sz w:val="28"/>
          <w:szCs w:val="28"/>
        </w:rPr>
        <w:t xml:space="preserve"> 1 к настоящему порядку</w:t>
      </w:r>
      <w:r w:rsidRPr="00023346">
        <w:rPr>
          <w:sz w:val="28"/>
          <w:szCs w:val="28"/>
        </w:rPr>
        <w:t>;</w:t>
      </w:r>
    </w:p>
    <w:p w:rsidR="00755792" w:rsidRPr="00023346" w:rsidRDefault="00755792" w:rsidP="00B45AA1">
      <w:pPr>
        <w:jc w:val="both"/>
        <w:rPr>
          <w:sz w:val="28"/>
          <w:szCs w:val="28"/>
        </w:rPr>
      </w:pPr>
      <w:bookmarkStart w:id="15" w:name="sub_29"/>
      <w:bookmarkEnd w:id="14"/>
      <w:r w:rsidRPr="00023346">
        <w:rPr>
          <w:sz w:val="28"/>
          <w:szCs w:val="28"/>
        </w:rPr>
        <w:lastRenderedPageBreak/>
        <w:t>б) </w:t>
      </w:r>
      <w:r>
        <w:rPr>
          <w:sz w:val="28"/>
          <w:szCs w:val="28"/>
        </w:rPr>
        <w:t>налоговая инспекция</w:t>
      </w:r>
      <w:r w:rsidRPr="00023346">
        <w:rPr>
          <w:sz w:val="28"/>
          <w:szCs w:val="28"/>
        </w:rPr>
        <w:t xml:space="preserve"> до 1 апреля направляет администрации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</w:t>
      </w:r>
      <w:r w:rsidRPr="00023346">
        <w:rPr>
          <w:sz w:val="28"/>
          <w:szCs w:val="28"/>
        </w:rPr>
        <w:t>и</w:t>
      </w:r>
      <w:r w:rsidRPr="00023346">
        <w:rPr>
          <w:sz w:val="28"/>
          <w:szCs w:val="28"/>
        </w:rPr>
        <w:t>ям по состоянию на 1 марта текущего финансового года, содержащие:</w:t>
      </w:r>
    </w:p>
    <w:bookmarkEnd w:id="15"/>
    <w:p w:rsidR="00755792" w:rsidRPr="00023346" w:rsidRDefault="00755792" w:rsidP="00B45AA1">
      <w:pPr>
        <w:jc w:val="both"/>
        <w:rPr>
          <w:sz w:val="28"/>
          <w:szCs w:val="28"/>
        </w:rPr>
      </w:pPr>
      <w:r w:rsidRPr="00023346">
        <w:rPr>
          <w:sz w:val="28"/>
          <w:szCs w:val="28"/>
        </w:rPr>
        <w:t>сведения о количестве плательщиков, воспользовавшихся льготами;</w:t>
      </w:r>
    </w:p>
    <w:p w:rsidR="00755792" w:rsidRPr="00CB7F6F" w:rsidRDefault="00755792" w:rsidP="00B45AA1">
      <w:pPr>
        <w:jc w:val="both"/>
        <w:rPr>
          <w:sz w:val="28"/>
          <w:szCs w:val="28"/>
        </w:rPr>
      </w:pPr>
      <w:r w:rsidRPr="00CB7F6F">
        <w:rPr>
          <w:sz w:val="28"/>
          <w:szCs w:val="28"/>
        </w:rPr>
        <w:t xml:space="preserve">сведения о суммах выпадающих доходов </w:t>
      </w:r>
      <w:r>
        <w:rPr>
          <w:sz w:val="28"/>
          <w:szCs w:val="28"/>
        </w:rPr>
        <w:t>бюджета муниципального образования</w:t>
      </w:r>
      <w:r w:rsidRPr="00CB7F6F">
        <w:rPr>
          <w:sz w:val="28"/>
          <w:szCs w:val="28"/>
        </w:rPr>
        <w:t xml:space="preserve"> по каждому налоговому расходу;</w:t>
      </w:r>
    </w:p>
    <w:p w:rsidR="00755792" w:rsidRPr="00CB7F6F" w:rsidRDefault="00755792" w:rsidP="00B45AA1">
      <w:pPr>
        <w:jc w:val="both"/>
        <w:rPr>
          <w:sz w:val="28"/>
          <w:szCs w:val="28"/>
        </w:rPr>
      </w:pPr>
      <w:bookmarkStart w:id="16" w:name="sub_30"/>
      <w:r w:rsidRPr="00CB7F6F">
        <w:rPr>
          <w:sz w:val="28"/>
          <w:szCs w:val="28"/>
        </w:rPr>
        <w:t>в) </w:t>
      </w:r>
      <w:bookmarkStart w:id="17" w:name="sub_31"/>
      <w:bookmarkEnd w:id="16"/>
      <w:r w:rsidRPr="00CB7F6F">
        <w:rPr>
          <w:sz w:val="28"/>
          <w:szCs w:val="28"/>
        </w:rPr>
        <w:t xml:space="preserve">администрация до 1 июня готовит данные для оценки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CB7F6F">
        <w:rPr>
          <w:sz w:val="28"/>
          <w:szCs w:val="28"/>
        </w:rPr>
        <w:t xml:space="preserve"> по перечню согласно </w:t>
      </w:r>
      <w:hyperlink w:anchor="sub_21" w:history="1">
        <w:r w:rsidRPr="00CB7F6F">
          <w:rPr>
            <w:rStyle w:val="aa"/>
            <w:color w:val="000000" w:themeColor="text1"/>
            <w:sz w:val="28"/>
            <w:szCs w:val="28"/>
          </w:rPr>
          <w:t>приложению</w:t>
        </w:r>
      </w:hyperlink>
      <w:r w:rsidRPr="00CB7F6F">
        <w:rPr>
          <w:color w:val="000000" w:themeColor="text1"/>
          <w:sz w:val="28"/>
          <w:szCs w:val="28"/>
        </w:rPr>
        <w:t xml:space="preserve"> </w:t>
      </w:r>
      <w:r w:rsidRPr="00CB7F6F">
        <w:rPr>
          <w:sz w:val="28"/>
          <w:szCs w:val="28"/>
        </w:rPr>
        <w:t>к н</w:t>
      </w:r>
      <w:r w:rsidRPr="00CB7F6F">
        <w:rPr>
          <w:sz w:val="28"/>
          <w:szCs w:val="28"/>
        </w:rPr>
        <w:t>а</w:t>
      </w:r>
      <w:r w:rsidRPr="00CB7F6F">
        <w:rPr>
          <w:sz w:val="28"/>
          <w:szCs w:val="28"/>
        </w:rPr>
        <w:t>стоящему Порядку.</w:t>
      </w:r>
    </w:p>
    <w:p w:rsidR="00755792" w:rsidRPr="00FF7C2E" w:rsidRDefault="00755792" w:rsidP="00B45AA1">
      <w:pPr>
        <w:jc w:val="both"/>
        <w:rPr>
          <w:sz w:val="28"/>
          <w:szCs w:val="28"/>
        </w:rPr>
      </w:pPr>
      <w:bookmarkStart w:id="18" w:name="sub_33"/>
      <w:bookmarkEnd w:id="17"/>
      <w:r w:rsidRPr="00CB7F6F">
        <w:rPr>
          <w:sz w:val="28"/>
          <w:szCs w:val="28"/>
        </w:rPr>
        <w:t xml:space="preserve">г) </w:t>
      </w:r>
      <w:r>
        <w:rPr>
          <w:sz w:val="28"/>
          <w:szCs w:val="28"/>
        </w:rPr>
        <w:t>налоговая инспекция</w:t>
      </w:r>
      <w:r w:rsidRPr="00CB7F6F">
        <w:rPr>
          <w:sz w:val="28"/>
          <w:szCs w:val="28"/>
        </w:rPr>
        <w:t xml:space="preserve"> направляет до 15 июля в администрацию сведения об объ</w:t>
      </w:r>
      <w:r w:rsidRPr="00CB7F6F">
        <w:rPr>
          <w:sz w:val="28"/>
          <w:szCs w:val="28"/>
        </w:rPr>
        <w:t>е</w:t>
      </w:r>
      <w:r w:rsidRPr="00CB7F6F">
        <w:rPr>
          <w:sz w:val="28"/>
          <w:szCs w:val="28"/>
        </w:rPr>
        <w:t>ме льгот за отчетный финансовый год, а также сведения о налогах, задекларирова</w:t>
      </w:r>
      <w:r w:rsidRPr="00CB7F6F">
        <w:rPr>
          <w:sz w:val="28"/>
          <w:szCs w:val="28"/>
        </w:rPr>
        <w:t>н</w:t>
      </w:r>
      <w:r w:rsidRPr="00CB7F6F">
        <w:rPr>
          <w:sz w:val="28"/>
          <w:szCs w:val="28"/>
        </w:rPr>
        <w:t>ных для уплаты плательщиками, имеющими право на льготы, в отчетном году;</w:t>
      </w:r>
    </w:p>
    <w:bookmarkEnd w:id="18"/>
    <w:p w:rsidR="00755792" w:rsidRPr="00FD1594" w:rsidRDefault="00755792" w:rsidP="00B45AA1">
      <w:pPr>
        <w:widowControl w:val="0"/>
        <w:numPr>
          <w:ilvl w:val="0"/>
          <w:numId w:val="5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D1594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>муниципального образования и</w:t>
      </w:r>
      <w:r w:rsidRPr="00FD1594">
        <w:rPr>
          <w:sz w:val="28"/>
          <w:szCs w:val="28"/>
        </w:rPr>
        <w:t xml:space="preserve"> осуществляется кураторами налоговых расходов </w:t>
      </w:r>
      <w:r>
        <w:rPr>
          <w:sz w:val="28"/>
          <w:szCs w:val="28"/>
        </w:rPr>
        <w:t>муниципального образования</w:t>
      </w:r>
      <w:r w:rsidRPr="00FD1594">
        <w:rPr>
          <w:sz w:val="28"/>
          <w:szCs w:val="28"/>
        </w:rPr>
        <w:t>:</w:t>
      </w:r>
    </w:p>
    <w:p w:rsidR="00755792" w:rsidRPr="00FD1594" w:rsidRDefault="00755792" w:rsidP="00B45AA1">
      <w:pPr>
        <w:ind w:left="720"/>
        <w:jc w:val="both"/>
        <w:rPr>
          <w:sz w:val="28"/>
          <w:szCs w:val="28"/>
        </w:rPr>
      </w:pPr>
      <w:bookmarkStart w:id="19" w:name="sub_37"/>
      <w:r w:rsidRPr="00FD1594">
        <w:rPr>
          <w:sz w:val="28"/>
          <w:szCs w:val="28"/>
        </w:rPr>
        <w:t>а) оценку целесообразности налоговых расходов;</w:t>
      </w:r>
    </w:p>
    <w:p w:rsidR="00755792" w:rsidRPr="00FD1594" w:rsidRDefault="00755792" w:rsidP="00B45AA1">
      <w:pPr>
        <w:jc w:val="both"/>
        <w:rPr>
          <w:sz w:val="28"/>
          <w:szCs w:val="28"/>
        </w:rPr>
      </w:pPr>
      <w:bookmarkStart w:id="20" w:name="sub_38"/>
      <w:bookmarkEnd w:id="19"/>
      <w:r w:rsidRPr="00FD1594">
        <w:rPr>
          <w:sz w:val="28"/>
          <w:szCs w:val="28"/>
        </w:rPr>
        <w:t>б) оценку результативности налоговых расходов.</w:t>
      </w:r>
    </w:p>
    <w:p w:rsidR="00755792" w:rsidRPr="00FD1594" w:rsidRDefault="00755792" w:rsidP="00B45AA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21" w:name="sub_10"/>
      <w:bookmarkEnd w:id="20"/>
      <w:r w:rsidRPr="00FD1594">
        <w:rPr>
          <w:sz w:val="28"/>
          <w:szCs w:val="28"/>
        </w:rPr>
        <w:t>Критериями целесообразности налоговых расходов являются:</w:t>
      </w:r>
    </w:p>
    <w:bookmarkEnd w:id="21"/>
    <w:p w:rsidR="00755792" w:rsidRPr="00FD1594" w:rsidRDefault="00755792" w:rsidP="00B45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1594">
        <w:rPr>
          <w:sz w:val="28"/>
          <w:szCs w:val="28"/>
        </w:rPr>
        <w:t xml:space="preserve">соответствие налоговых расходов </w:t>
      </w:r>
      <w:r>
        <w:rPr>
          <w:sz w:val="28"/>
          <w:szCs w:val="28"/>
        </w:rPr>
        <w:t>муниципального образования</w:t>
      </w:r>
      <w:r w:rsidRPr="00FD1594">
        <w:rPr>
          <w:sz w:val="28"/>
          <w:szCs w:val="28"/>
        </w:rPr>
        <w:t xml:space="preserve"> целям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</w:t>
      </w:r>
      <w:r w:rsidRPr="00FD159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муниципального образования</w:t>
      </w:r>
      <w:r w:rsidRPr="00FD1594">
        <w:rPr>
          <w:sz w:val="28"/>
          <w:szCs w:val="28"/>
        </w:rPr>
        <w:t xml:space="preserve">, структурным элементам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Pr="00FD1594">
        <w:rPr>
          <w:sz w:val="28"/>
          <w:szCs w:val="28"/>
        </w:rPr>
        <w:t xml:space="preserve">программ и (или) целям социально-экономической политики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r w:rsidRPr="00FD1594">
        <w:rPr>
          <w:sz w:val="28"/>
          <w:szCs w:val="28"/>
        </w:rPr>
        <w:t xml:space="preserve">, не относящимся к </w:t>
      </w:r>
      <w:r>
        <w:rPr>
          <w:sz w:val="28"/>
          <w:szCs w:val="28"/>
        </w:rPr>
        <w:t>муниципальным</w:t>
      </w:r>
      <w:r w:rsidRPr="00FD1594">
        <w:rPr>
          <w:sz w:val="28"/>
          <w:szCs w:val="28"/>
        </w:rPr>
        <w:t xml:space="preserve"> программам;</w:t>
      </w:r>
    </w:p>
    <w:p w:rsidR="00755792" w:rsidRPr="00FD1594" w:rsidRDefault="00755792" w:rsidP="00B45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FD1594">
        <w:rPr>
          <w:sz w:val="28"/>
          <w:szCs w:val="28"/>
        </w:rPr>
        <w:t>востребованность</w:t>
      </w:r>
      <w:proofErr w:type="spellEnd"/>
      <w:r w:rsidRPr="00FD1594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FD1594">
        <w:rPr>
          <w:sz w:val="28"/>
          <w:szCs w:val="28"/>
        </w:rPr>
        <w:t>которая</w:t>
      </w:r>
      <w:proofErr w:type="gramEnd"/>
      <w:r w:rsidRPr="00FD1594">
        <w:rPr>
          <w:sz w:val="28"/>
          <w:szCs w:val="28"/>
        </w:rPr>
        <w:t xml:space="preserve"> характериз</w:t>
      </w:r>
      <w:r w:rsidRPr="00FD1594">
        <w:rPr>
          <w:sz w:val="28"/>
          <w:szCs w:val="28"/>
        </w:rPr>
        <w:t>у</w:t>
      </w:r>
      <w:r w:rsidRPr="00FD1594">
        <w:rPr>
          <w:sz w:val="28"/>
          <w:szCs w:val="28"/>
        </w:rPr>
        <w:t>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755792" w:rsidRPr="00B826E4" w:rsidRDefault="00755792" w:rsidP="00B45AA1">
      <w:pPr>
        <w:jc w:val="both"/>
        <w:rPr>
          <w:sz w:val="28"/>
          <w:szCs w:val="28"/>
        </w:rPr>
      </w:pPr>
      <w:r w:rsidRPr="00FD1594">
        <w:rPr>
          <w:sz w:val="28"/>
          <w:szCs w:val="28"/>
        </w:rPr>
        <w:t xml:space="preserve">При необходимости кураторами налоговых расходов могут быть установлены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полнительные</w:t>
      </w:r>
      <w:r w:rsidRPr="00FD1594">
        <w:rPr>
          <w:sz w:val="28"/>
          <w:szCs w:val="28"/>
        </w:rPr>
        <w:t xml:space="preserve"> критерии целесообразности предоставления льгот для </w:t>
      </w:r>
      <w:r w:rsidRPr="00B826E4">
        <w:rPr>
          <w:sz w:val="28"/>
          <w:szCs w:val="28"/>
        </w:rPr>
        <w:t>плательщиков.</w:t>
      </w:r>
    </w:p>
    <w:p w:rsidR="00755792" w:rsidRPr="00B826E4" w:rsidRDefault="00755792" w:rsidP="00B45AA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826E4">
        <w:rPr>
          <w:sz w:val="28"/>
          <w:szCs w:val="28"/>
        </w:rPr>
        <w:t xml:space="preserve">В случае несоответствия налоговых расходов муниципального образования хотя бы одному из критериев, указанных в </w:t>
      </w:r>
      <w:hyperlink w:anchor="sub_10" w:history="1">
        <w:r w:rsidRPr="00B826E4">
          <w:rPr>
            <w:rStyle w:val="aa"/>
            <w:color w:val="000000" w:themeColor="text1"/>
            <w:sz w:val="28"/>
            <w:szCs w:val="28"/>
          </w:rPr>
          <w:t>пункте </w:t>
        </w:r>
      </w:hyperlink>
      <w:r w:rsidRPr="00B826E4">
        <w:rPr>
          <w:sz w:val="28"/>
          <w:szCs w:val="28"/>
        </w:rPr>
        <w:t>7 настоящего документа, курат</w:t>
      </w:r>
      <w:r w:rsidRPr="00B826E4">
        <w:rPr>
          <w:sz w:val="28"/>
          <w:szCs w:val="28"/>
        </w:rPr>
        <w:t>о</w:t>
      </w:r>
      <w:r w:rsidRPr="00B826E4">
        <w:rPr>
          <w:sz w:val="28"/>
          <w:szCs w:val="28"/>
        </w:rPr>
        <w:t>ру налогового расхода надлежит представить в администрацию предложения о с</w:t>
      </w:r>
      <w:r w:rsidRPr="00B826E4">
        <w:rPr>
          <w:sz w:val="28"/>
          <w:szCs w:val="28"/>
        </w:rPr>
        <w:t>о</w:t>
      </w:r>
      <w:r w:rsidRPr="00B826E4">
        <w:rPr>
          <w:sz w:val="28"/>
          <w:szCs w:val="28"/>
        </w:rPr>
        <w:t>хранении (уточнении, отмене) льгот для плательщиков.</w:t>
      </w:r>
    </w:p>
    <w:p w:rsidR="00755792" w:rsidRPr="00534A90" w:rsidRDefault="00755792" w:rsidP="00B45AA1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34A90">
        <w:rPr>
          <w:sz w:val="28"/>
          <w:szCs w:val="28"/>
        </w:rPr>
        <w:t xml:space="preserve">В качестве критерия результативности налогового расхода определяется как минимум один показатель (индикатор) достижения целей </w:t>
      </w:r>
      <w:r>
        <w:rPr>
          <w:sz w:val="28"/>
          <w:szCs w:val="28"/>
        </w:rPr>
        <w:t>муниципальной</w:t>
      </w:r>
      <w:r w:rsidRPr="00534A90">
        <w:rPr>
          <w:sz w:val="28"/>
          <w:szCs w:val="28"/>
        </w:rPr>
        <w:t xml:space="preserve"> пр</w:t>
      </w:r>
      <w:r w:rsidRPr="00534A90">
        <w:rPr>
          <w:sz w:val="28"/>
          <w:szCs w:val="28"/>
        </w:rPr>
        <w:t>о</w:t>
      </w:r>
      <w:r w:rsidRPr="00534A90">
        <w:rPr>
          <w:sz w:val="28"/>
          <w:szCs w:val="28"/>
        </w:rPr>
        <w:t xml:space="preserve">граммы и (или) целей социально-экономической политики, не относящихся к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</w:t>
      </w:r>
      <w:r w:rsidRPr="00534A90">
        <w:rPr>
          <w:sz w:val="28"/>
          <w:szCs w:val="28"/>
        </w:rPr>
        <w:t xml:space="preserve"> программам, либо иной показатель (индикатор), на значение котор</w:t>
      </w:r>
      <w:r w:rsidRPr="00534A90">
        <w:rPr>
          <w:sz w:val="28"/>
          <w:szCs w:val="28"/>
        </w:rPr>
        <w:t>о</w:t>
      </w:r>
      <w:r w:rsidRPr="00534A90">
        <w:rPr>
          <w:sz w:val="28"/>
          <w:szCs w:val="28"/>
        </w:rPr>
        <w:t>го оказывают влияние налоговые расходы.</w:t>
      </w:r>
    </w:p>
    <w:p w:rsidR="00755792" w:rsidRPr="00534A90" w:rsidRDefault="00755792" w:rsidP="00B45AA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34A90">
        <w:rPr>
          <w:sz w:val="28"/>
          <w:szCs w:val="28"/>
        </w:rPr>
        <w:t>Оценке подлежит вклад предусмотренных для плательщиков льгот в и</w:t>
      </w:r>
      <w:r w:rsidRPr="00534A90">
        <w:rPr>
          <w:sz w:val="28"/>
          <w:szCs w:val="28"/>
        </w:rPr>
        <w:t>з</w:t>
      </w:r>
      <w:r w:rsidRPr="00534A90">
        <w:rPr>
          <w:sz w:val="28"/>
          <w:szCs w:val="28"/>
        </w:rPr>
        <w:t xml:space="preserve">менение значения показателя (индикатора) достижения целей </w:t>
      </w:r>
      <w:r>
        <w:rPr>
          <w:sz w:val="28"/>
          <w:szCs w:val="28"/>
        </w:rPr>
        <w:t>муниципальной</w:t>
      </w:r>
      <w:r w:rsidRPr="00534A90">
        <w:rPr>
          <w:sz w:val="28"/>
          <w:szCs w:val="28"/>
        </w:rPr>
        <w:t xml:space="preserve"> пр</w:t>
      </w:r>
      <w:r w:rsidRPr="00534A90">
        <w:rPr>
          <w:sz w:val="28"/>
          <w:szCs w:val="28"/>
        </w:rPr>
        <w:t>о</w:t>
      </w:r>
      <w:r w:rsidRPr="00534A90">
        <w:rPr>
          <w:sz w:val="28"/>
          <w:szCs w:val="28"/>
        </w:rPr>
        <w:t xml:space="preserve">граммы и (или) целей социально-экономической политики, не относящихся к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</w:t>
      </w:r>
      <w:r w:rsidRPr="00534A90">
        <w:rPr>
          <w:sz w:val="28"/>
          <w:szCs w:val="28"/>
        </w:rPr>
        <w:t xml:space="preserve"> программам, который рассчитывается как разница между значением указанного показателя (индикатора) с учетом льгот и значением указанного показ</w:t>
      </w:r>
      <w:r w:rsidRPr="00534A90">
        <w:rPr>
          <w:sz w:val="28"/>
          <w:szCs w:val="28"/>
        </w:rPr>
        <w:t>а</w:t>
      </w:r>
      <w:r w:rsidRPr="00534A90">
        <w:rPr>
          <w:sz w:val="28"/>
          <w:szCs w:val="28"/>
        </w:rPr>
        <w:t>теля (индикатора) без учета льгот.</w:t>
      </w:r>
    </w:p>
    <w:p w:rsidR="00755792" w:rsidRPr="005F515F" w:rsidRDefault="00755792" w:rsidP="00B45AA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F515F">
        <w:rPr>
          <w:sz w:val="28"/>
          <w:szCs w:val="28"/>
        </w:rPr>
        <w:t>Оценка результативности налоговых расходов включает оценку бюдже</w:t>
      </w:r>
      <w:r w:rsidRPr="005F515F">
        <w:rPr>
          <w:sz w:val="28"/>
          <w:szCs w:val="28"/>
        </w:rPr>
        <w:t>т</w:t>
      </w:r>
      <w:r w:rsidRPr="005F515F">
        <w:rPr>
          <w:sz w:val="28"/>
          <w:szCs w:val="28"/>
        </w:rPr>
        <w:t>ной эффективности налоговых расходов</w:t>
      </w:r>
      <w:r>
        <w:rPr>
          <w:sz w:val="28"/>
          <w:szCs w:val="28"/>
        </w:rPr>
        <w:t xml:space="preserve"> муниципального образования.</w:t>
      </w:r>
      <w:r w:rsidRPr="005F515F">
        <w:rPr>
          <w:sz w:val="28"/>
          <w:szCs w:val="28"/>
        </w:rPr>
        <w:t xml:space="preserve"> </w:t>
      </w:r>
    </w:p>
    <w:p w:rsidR="00755792" w:rsidRDefault="00755792" w:rsidP="00B45AA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22" w:name="sub_14"/>
      <w:r w:rsidRPr="003D7461">
        <w:rPr>
          <w:sz w:val="28"/>
          <w:szCs w:val="28"/>
        </w:rPr>
        <w:t>В целях оценки бюджетной эффективности налоговых расходов осущес</w:t>
      </w:r>
      <w:r w:rsidRPr="003D7461">
        <w:rPr>
          <w:sz w:val="28"/>
          <w:szCs w:val="28"/>
        </w:rPr>
        <w:t>т</w:t>
      </w:r>
      <w:r w:rsidRPr="003D7461">
        <w:rPr>
          <w:sz w:val="28"/>
          <w:szCs w:val="28"/>
        </w:rPr>
        <w:t>вля</w:t>
      </w:r>
      <w:r>
        <w:rPr>
          <w:sz w:val="28"/>
          <w:szCs w:val="28"/>
        </w:rPr>
        <w:t>е</w:t>
      </w:r>
      <w:r w:rsidRPr="003D7461">
        <w:rPr>
          <w:sz w:val="28"/>
          <w:szCs w:val="28"/>
        </w:rPr>
        <w:t>тся сравнительный анализ результативности предоставления льгот и результ</w:t>
      </w:r>
      <w:r w:rsidRPr="003D7461">
        <w:rPr>
          <w:sz w:val="28"/>
          <w:szCs w:val="28"/>
        </w:rPr>
        <w:t>а</w:t>
      </w:r>
      <w:r w:rsidRPr="003D7461">
        <w:rPr>
          <w:sz w:val="28"/>
          <w:szCs w:val="28"/>
        </w:rPr>
        <w:t xml:space="preserve">тивности </w:t>
      </w:r>
      <w:proofErr w:type="gramStart"/>
      <w:r w:rsidRPr="003D7461">
        <w:rPr>
          <w:sz w:val="28"/>
          <w:szCs w:val="28"/>
        </w:rPr>
        <w:t xml:space="preserve">применения альтернативных механизмов достижения целей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</w:t>
      </w:r>
      <w:r w:rsidRPr="003D7461">
        <w:rPr>
          <w:sz w:val="28"/>
          <w:szCs w:val="28"/>
        </w:rPr>
        <w:t>программы</w:t>
      </w:r>
      <w:proofErr w:type="gramEnd"/>
      <w:r w:rsidRPr="003D7461">
        <w:rPr>
          <w:sz w:val="28"/>
          <w:szCs w:val="28"/>
        </w:rPr>
        <w:t xml:space="preserve"> и (или) целей социально-экономической политики, не относящихся </w:t>
      </w:r>
      <w:r w:rsidRPr="003D7461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>муниципальным</w:t>
      </w:r>
      <w:r w:rsidRPr="003D7461">
        <w:rPr>
          <w:sz w:val="28"/>
          <w:szCs w:val="28"/>
        </w:rPr>
        <w:t xml:space="preserve"> программам, а также оценка совокупного бюджетного эффекта (самоокупаемости) стимулирующих налоговых расходов </w:t>
      </w:r>
      <w:r>
        <w:rPr>
          <w:sz w:val="28"/>
          <w:szCs w:val="28"/>
        </w:rPr>
        <w:t>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3D7461">
        <w:rPr>
          <w:sz w:val="28"/>
          <w:szCs w:val="28"/>
        </w:rPr>
        <w:t xml:space="preserve">. </w:t>
      </w:r>
      <w:bookmarkEnd w:id="22"/>
    </w:p>
    <w:p w:rsidR="00755792" w:rsidRPr="009A3CBA" w:rsidRDefault="00755792" w:rsidP="00B45AA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A3CBA">
        <w:rPr>
          <w:sz w:val="28"/>
          <w:szCs w:val="28"/>
        </w:rPr>
        <w:t>Сравнительный анализ включает сравнение объемов расходов бюджета</w:t>
      </w:r>
      <w:r>
        <w:rPr>
          <w:sz w:val="28"/>
          <w:szCs w:val="28"/>
        </w:rPr>
        <w:t xml:space="preserve"> муниципального образования </w:t>
      </w:r>
      <w:r w:rsidRPr="009A3CBA">
        <w:rPr>
          <w:sz w:val="28"/>
          <w:szCs w:val="28"/>
        </w:rPr>
        <w:t>в случае применения альтернативных механизмов д</w:t>
      </w:r>
      <w:r>
        <w:rPr>
          <w:sz w:val="28"/>
          <w:szCs w:val="28"/>
        </w:rPr>
        <w:t xml:space="preserve">остижения целей муниципальной </w:t>
      </w:r>
      <w:r w:rsidRPr="009A3CBA">
        <w:rPr>
          <w:sz w:val="28"/>
          <w:szCs w:val="28"/>
        </w:rPr>
        <w:t xml:space="preserve">программы и (или) целей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9A3CBA">
        <w:rPr>
          <w:sz w:val="28"/>
          <w:szCs w:val="28"/>
        </w:rPr>
        <w:t xml:space="preserve"> не относящихся к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</w:t>
      </w:r>
      <w:r w:rsidRPr="009A3CBA">
        <w:rPr>
          <w:sz w:val="28"/>
          <w:szCs w:val="28"/>
        </w:rPr>
        <w:t xml:space="preserve"> программам, и объемов предоставленных льгот (расчет прироста показ</w:t>
      </w:r>
      <w:r w:rsidRPr="009A3CBA">
        <w:rPr>
          <w:sz w:val="28"/>
          <w:szCs w:val="28"/>
        </w:rPr>
        <w:t>а</w:t>
      </w:r>
      <w:r w:rsidRPr="009A3CBA">
        <w:rPr>
          <w:sz w:val="28"/>
          <w:szCs w:val="28"/>
        </w:rPr>
        <w:t>теля (индикатора) д</w:t>
      </w:r>
      <w:r>
        <w:rPr>
          <w:sz w:val="28"/>
          <w:szCs w:val="28"/>
        </w:rPr>
        <w:t xml:space="preserve">остижения </w:t>
      </w:r>
      <w:r w:rsidRPr="00402589">
        <w:rPr>
          <w:sz w:val="28"/>
          <w:szCs w:val="28"/>
        </w:rPr>
        <w:t>целей муниципальной программы и (или) целей с</w:t>
      </w:r>
      <w:r w:rsidRPr="00402589">
        <w:rPr>
          <w:sz w:val="28"/>
          <w:szCs w:val="28"/>
        </w:rPr>
        <w:t>о</w:t>
      </w:r>
      <w:r w:rsidRPr="00402589">
        <w:rPr>
          <w:sz w:val="28"/>
          <w:szCs w:val="28"/>
        </w:rPr>
        <w:t>циально-экономической политики, не относящихся к муниципальным программам, на 1 рубль налоговых расходов муниципального образования и</w:t>
      </w:r>
      <w:proofErr w:type="gramEnd"/>
      <w:r w:rsidRPr="00402589">
        <w:rPr>
          <w:sz w:val="28"/>
          <w:szCs w:val="28"/>
        </w:rPr>
        <w:t xml:space="preserve"> на 1 рубль расходов бюджета муниципального образования</w:t>
      </w:r>
      <w:r w:rsidRPr="009A3CBA">
        <w:rPr>
          <w:sz w:val="28"/>
          <w:szCs w:val="28"/>
        </w:rPr>
        <w:t xml:space="preserve"> для достижения того же показателя (инд</w:t>
      </w:r>
      <w:r w:rsidRPr="009A3CBA">
        <w:rPr>
          <w:sz w:val="28"/>
          <w:szCs w:val="28"/>
        </w:rPr>
        <w:t>и</w:t>
      </w:r>
      <w:r w:rsidRPr="009A3CBA">
        <w:rPr>
          <w:sz w:val="28"/>
          <w:szCs w:val="28"/>
        </w:rPr>
        <w:t>катора) в случае применения альтернативных механизмов).</w:t>
      </w:r>
    </w:p>
    <w:p w:rsidR="00755792" w:rsidRPr="00D2183C" w:rsidRDefault="00755792" w:rsidP="00B45A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2183C">
        <w:rPr>
          <w:sz w:val="28"/>
          <w:szCs w:val="28"/>
        </w:rPr>
        <w:t xml:space="preserve">В качестве альтернативных механизмов достижения целей </w:t>
      </w:r>
      <w:r>
        <w:rPr>
          <w:sz w:val="28"/>
          <w:szCs w:val="28"/>
        </w:rPr>
        <w:t>муниципальной</w:t>
      </w:r>
      <w:r w:rsidRPr="00D2183C">
        <w:rPr>
          <w:sz w:val="28"/>
          <w:szCs w:val="28"/>
        </w:rPr>
        <w:t xml:space="preserve"> программы и (или) целей социально-экономической политики, не относящихся к </w:t>
      </w:r>
      <w:r>
        <w:rPr>
          <w:sz w:val="28"/>
          <w:szCs w:val="28"/>
        </w:rPr>
        <w:t>муниципальным</w:t>
      </w:r>
      <w:r w:rsidRPr="00D2183C">
        <w:rPr>
          <w:sz w:val="28"/>
          <w:szCs w:val="28"/>
        </w:rPr>
        <w:t xml:space="preserve"> программам, могут учитываться в том числе:</w:t>
      </w:r>
    </w:p>
    <w:p w:rsidR="00755792" w:rsidRPr="00D2183C" w:rsidRDefault="00755792" w:rsidP="00B45AA1">
      <w:pPr>
        <w:jc w:val="both"/>
        <w:rPr>
          <w:sz w:val="28"/>
          <w:szCs w:val="28"/>
        </w:rPr>
      </w:pPr>
      <w:bookmarkStart w:id="23" w:name="sub_39"/>
      <w:r w:rsidRPr="00D2183C">
        <w:rPr>
          <w:sz w:val="28"/>
          <w:szCs w:val="28"/>
        </w:rPr>
        <w:t>а) субсидии или иные формы непосредственной финансовой поддержки плател</w:t>
      </w:r>
      <w:r w:rsidRPr="00D2183C">
        <w:rPr>
          <w:sz w:val="28"/>
          <w:szCs w:val="28"/>
        </w:rPr>
        <w:t>ь</w:t>
      </w:r>
      <w:r w:rsidRPr="00D2183C">
        <w:rPr>
          <w:sz w:val="28"/>
          <w:szCs w:val="28"/>
        </w:rPr>
        <w:t xml:space="preserve">щиков, имеющих право на льготы, за счет средств </w:t>
      </w:r>
      <w:r>
        <w:rPr>
          <w:sz w:val="28"/>
          <w:szCs w:val="28"/>
        </w:rPr>
        <w:t xml:space="preserve">местного </w:t>
      </w:r>
      <w:r w:rsidRPr="00D2183C">
        <w:rPr>
          <w:sz w:val="28"/>
          <w:szCs w:val="28"/>
        </w:rPr>
        <w:t>бюджета;</w:t>
      </w:r>
    </w:p>
    <w:p w:rsidR="00755792" w:rsidRDefault="00755792" w:rsidP="00B45AA1">
      <w:pPr>
        <w:jc w:val="both"/>
        <w:rPr>
          <w:sz w:val="28"/>
          <w:szCs w:val="28"/>
        </w:rPr>
      </w:pPr>
      <w:bookmarkStart w:id="24" w:name="sub_40"/>
      <w:bookmarkEnd w:id="23"/>
      <w:r w:rsidRPr="00D2183C">
        <w:rPr>
          <w:sz w:val="28"/>
          <w:szCs w:val="28"/>
        </w:rPr>
        <w:t xml:space="preserve">б) предоставление </w:t>
      </w:r>
      <w:r>
        <w:rPr>
          <w:sz w:val="28"/>
          <w:szCs w:val="28"/>
        </w:rPr>
        <w:t>муниципальных</w:t>
      </w:r>
      <w:r w:rsidRPr="00D2183C">
        <w:rPr>
          <w:sz w:val="28"/>
          <w:szCs w:val="28"/>
        </w:rPr>
        <w:t xml:space="preserve"> гарантий по обязательствам плательщиков, имеющих право на льготы</w:t>
      </w:r>
      <w:bookmarkStart w:id="25" w:name="sub_41"/>
      <w:bookmarkEnd w:id="24"/>
      <w:r>
        <w:rPr>
          <w:sz w:val="28"/>
          <w:szCs w:val="28"/>
        </w:rPr>
        <w:t>;</w:t>
      </w:r>
    </w:p>
    <w:p w:rsidR="00755792" w:rsidRPr="00D50A02" w:rsidRDefault="00755792" w:rsidP="00B45AA1">
      <w:pPr>
        <w:jc w:val="both"/>
        <w:rPr>
          <w:sz w:val="28"/>
          <w:szCs w:val="28"/>
        </w:rPr>
      </w:pPr>
      <w:r w:rsidRPr="00D2183C">
        <w:rPr>
          <w:sz w:val="28"/>
          <w:szCs w:val="28"/>
        </w:rPr>
        <w:t xml:space="preserve">в) совершенствование нормативного регулирования и (или) порядка осуществления </w:t>
      </w:r>
      <w:r w:rsidRPr="00D50A02">
        <w:rPr>
          <w:sz w:val="28"/>
          <w:szCs w:val="28"/>
        </w:rPr>
        <w:t>контрольно-надзорных функций в сфере деятельности плательщиков, имеющих право на льготы.</w:t>
      </w:r>
    </w:p>
    <w:bookmarkEnd w:id="25"/>
    <w:p w:rsidR="00755792" w:rsidRDefault="00755792" w:rsidP="00B45AA1">
      <w:pPr>
        <w:jc w:val="both"/>
        <w:rPr>
          <w:sz w:val="28"/>
          <w:szCs w:val="28"/>
        </w:rPr>
      </w:pPr>
      <w:r w:rsidRPr="00D50A02">
        <w:rPr>
          <w:sz w:val="28"/>
          <w:szCs w:val="28"/>
        </w:rPr>
        <w:t>14. Оценка</w:t>
      </w:r>
      <w:r w:rsidRPr="005C16D9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</w:t>
      </w:r>
      <w:r w:rsidRPr="005C16D9">
        <w:rPr>
          <w:sz w:val="28"/>
          <w:szCs w:val="28"/>
        </w:rPr>
        <w:t>т</w:t>
      </w:r>
      <w:r w:rsidRPr="005C16D9">
        <w:rPr>
          <w:sz w:val="28"/>
          <w:szCs w:val="28"/>
        </w:rPr>
        <w:t>ного эффекта (самоокупаемости) налоговых расходов сельсовета определяется в целом по указанной категории плательщиков, имеющих льготы.</w:t>
      </w:r>
    </w:p>
    <w:p w:rsidR="00755792" w:rsidRPr="00C5175E" w:rsidRDefault="00755792" w:rsidP="00B45AA1">
      <w:pPr>
        <w:jc w:val="both"/>
        <w:rPr>
          <w:sz w:val="28"/>
          <w:szCs w:val="28"/>
        </w:rPr>
      </w:pPr>
      <w:r w:rsidRPr="001D4C93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C5175E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 отчетных лет, а в случае, если указанные льготы действуют более 6 лет, - на день проведения оценки эффективности налогового расхода (Е) по следующей формуле:</w:t>
      </w:r>
    </w:p>
    <w:p w:rsidR="00755792" w:rsidRPr="00C5175E" w:rsidRDefault="00755792" w:rsidP="00B45AA1">
      <w:pPr>
        <w:jc w:val="both"/>
        <w:rPr>
          <w:sz w:val="28"/>
          <w:szCs w:val="28"/>
        </w:rPr>
      </w:pPr>
    </w:p>
    <w:p w:rsidR="00755792" w:rsidRPr="00C5175E" w:rsidRDefault="00755792" w:rsidP="00B45AA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33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92" w:rsidRPr="00C5175E" w:rsidRDefault="00755792" w:rsidP="00B45AA1">
      <w:pPr>
        <w:jc w:val="both"/>
        <w:rPr>
          <w:sz w:val="28"/>
          <w:szCs w:val="28"/>
        </w:rPr>
      </w:pPr>
    </w:p>
    <w:p w:rsidR="00755792" w:rsidRPr="00C5175E" w:rsidRDefault="00755792" w:rsidP="00B45AA1">
      <w:pPr>
        <w:jc w:val="both"/>
        <w:rPr>
          <w:sz w:val="28"/>
          <w:szCs w:val="28"/>
        </w:rPr>
      </w:pPr>
      <w:r w:rsidRPr="00C5175E">
        <w:rPr>
          <w:sz w:val="28"/>
          <w:szCs w:val="28"/>
        </w:rPr>
        <w:t>где:</w:t>
      </w:r>
    </w:p>
    <w:p w:rsidR="00755792" w:rsidRPr="00C5175E" w:rsidRDefault="00755792" w:rsidP="00B45AA1">
      <w:pPr>
        <w:jc w:val="both"/>
        <w:rPr>
          <w:sz w:val="28"/>
          <w:szCs w:val="28"/>
        </w:rPr>
      </w:pPr>
      <w:proofErr w:type="spellStart"/>
      <w:r w:rsidRPr="00C5175E">
        <w:rPr>
          <w:sz w:val="28"/>
          <w:szCs w:val="28"/>
        </w:rPr>
        <w:t>i</w:t>
      </w:r>
      <w:proofErr w:type="spellEnd"/>
      <w:r w:rsidRPr="00C5175E">
        <w:rPr>
          <w:sz w:val="28"/>
          <w:szCs w:val="28"/>
        </w:rPr>
        <w:t xml:space="preserve"> - порядковый номер года, имеющий значение от 1 до 5;</w:t>
      </w:r>
    </w:p>
    <w:p w:rsidR="00755792" w:rsidRPr="00C5175E" w:rsidRDefault="00755792" w:rsidP="00B45AA1">
      <w:pPr>
        <w:jc w:val="both"/>
        <w:rPr>
          <w:sz w:val="28"/>
          <w:szCs w:val="28"/>
        </w:rPr>
      </w:pPr>
      <w:proofErr w:type="spellStart"/>
      <w:r w:rsidRPr="00C5175E">
        <w:rPr>
          <w:sz w:val="28"/>
          <w:szCs w:val="28"/>
        </w:rPr>
        <w:t>mi</w:t>
      </w:r>
      <w:proofErr w:type="spellEnd"/>
      <w:r w:rsidRPr="00C5175E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755792" w:rsidRPr="00C5175E" w:rsidRDefault="00755792" w:rsidP="00B45AA1">
      <w:pPr>
        <w:jc w:val="both"/>
        <w:rPr>
          <w:sz w:val="28"/>
          <w:szCs w:val="28"/>
        </w:rPr>
      </w:pPr>
      <w:proofErr w:type="spellStart"/>
      <w:r w:rsidRPr="00C5175E">
        <w:rPr>
          <w:sz w:val="28"/>
          <w:szCs w:val="28"/>
        </w:rPr>
        <w:t>j</w:t>
      </w:r>
      <w:proofErr w:type="spellEnd"/>
      <w:r w:rsidRPr="00C5175E">
        <w:rPr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C5175E">
        <w:rPr>
          <w:sz w:val="28"/>
          <w:szCs w:val="28"/>
        </w:rPr>
        <w:t>m</w:t>
      </w:r>
      <w:proofErr w:type="spellEnd"/>
      <w:r w:rsidRPr="00C5175E">
        <w:rPr>
          <w:sz w:val="28"/>
          <w:szCs w:val="28"/>
        </w:rPr>
        <w:t>;</w:t>
      </w:r>
    </w:p>
    <w:p w:rsidR="00755792" w:rsidRPr="00C5175E" w:rsidRDefault="00755792" w:rsidP="00B45AA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7175" cy="266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75E">
        <w:rPr>
          <w:sz w:val="28"/>
          <w:szCs w:val="28"/>
        </w:rPr>
        <w:t xml:space="preserve"> - объем налогов, задекларированных для уплаты в </w:t>
      </w:r>
      <w:r>
        <w:rPr>
          <w:sz w:val="28"/>
          <w:szCs w:val="28"/>
        </w:rPr>
        <w:t>бюджет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Pr="00C5175E">
        <w:rPr>
          <w:sz w:val="28"/>
          <w:szCs w:val="28"/>
        </w:rPr>
        <w:t xml:space="preserve"> j-м плательщиком в i-м году.</w:t>
      </w:r>
    </w:p>
    <w:p w:rsidR="00755792" w:rsidRPr="002C622E" w:rsidRDefault="00755792" w:rsidP="00B45AA1">
      <w:pPr>
        <w:jc w:val="both"/>
        <w:rPr>
          <w:sz w:val="28"/>
          <w:szCs w:val="28"/>
        </w:rPr>
      </w:pPr>
      <w:r w:rsidRPr="00C5175E">
        <w:rPr>
          <w:sz w:val="28"/>
          <w:szCs w:val="28"/>
        </w:rPr>
        <w:t>В случае если на день проведения оценки совокупного бюджетного эффекта (сам</w:t>
      </w:r>
      <w:r w:rsidRPr="00C5175E">
        <w:rPr>
          <w:sz w:val="28"/>
          <w:szCs w:val="28"/>
        </w:rPr>
        <w:t>о</w:t>
      </w:r>
      <w:r w:rsidRPr="00C5175E">
        <w:rPr>
          <w:sz w:val="28"/>
          <w:szCs w:val="28"/>
        </w:rPr>
        <w:t>окупаемости) стимулирующих налоговых расходов для плательщиков, имеющих право на льготы, льготы действуют менее 6 лет, объемы налогов, подлежащих у</w:t>
      </w:r>
      <w:r w:rsidRPr="00C5175E">
        <w:rPr>
          <w:sz w:val="28"/>
          <w:szCs w:val="28"/>
        </w:rPr>
        <w:t>п</w:t>
      </w:r>
      <w:r w:rsidRPr="00C5175E">
        <w:rPr>
          <w:sz w:val="28"/>
          <w:szCs w:val="28"/>
        </w:rPr>
        <w:lastRenderedPageBreak/>
        <w:t xml:space="preserve">лате в </w:t>
      </w:r>
      <w:r>
        <w:rPr>
          <w:sz w:val="28"/>
          <w:szCs w:val="28"/>
        </w:rPr>
        <w:t>бюджет муниципального образования</w:t>
      </w:r>
      <w:r w:rsidRPr="00C5175E">
        <w:rPr>
          <w:sz w:val="28"/>
          <w:szCs w:val="28"/>
        </w:rPr>
        <w:t xml:space="preserve">, оцениваются (прогнозируются) по данным </w:t>
      </w:r>
      <w:r w:rsidRPr="002C622E">
        <w:rPr>
          <w:sz w:val="28"/>
          <w:szCs w:val="28"/>
        </w:rPr>
        <w:t>сельсовета;</w:t>
      </w:r>
    </w:p>
    <w:p w:rsidR="00755792" w:rsidRPr="002C622E" w:rsidRDefault="00755792" w:rsidP="00B45AA1">
      <w:pPr>
        <w:jc w:val="both"/>
        <w:rPr>
          <w:sz w:val="28"/>
          <w:szCs w:val="28"/>
        </w:rPr>
      </w:pPr>
      <w:proofErr w:type="spellStart"/>
      <w:proofErr w:type="gramStart"/>
      <w:r w:rsidRPr="002C622E">
        <w:rPr>
          <w:sz w:val="28"/>
          <w:szCs w:val="28"/>
        </w:rPr>
        <w:t>В</w:t>
      </w:r>
      <w:proofErr w:type="gramEnd"/>
      <w:r w:rsidRPr="002C622E">
        <w:rPr>
          <w:sz w:val="28"/>
          <w:szCs w:val="28"/>
        </w:rPr>
        <w:t>oj</w:t>
      </w:r>
      <w:proofErr w:type="spellEnd"/>
      <w:r w:rsidRPr="002C622E">
        <w:rPr>
          <w:sz w:val="28"/>
          <w:szCs w:val="28"/>
        </w:rPr>
        <w:t xml:space="preserve"> - базовый объем налогов, задекларированных для уплаты в бюджет муниц</w:t>
      </w:r>
      <w:r w:rsidRPr="002C622E">
        <w:rPr>
          <w:sz w:val="28"/>
          <w:szCs w:val="28"/>
        </w:rPr>
        <w:t>и</w:t>
      </w:r>
      <w:r w:rsidRPr="002C622E">
        <w:rPr>
          <w:sz w:val="28"/>
          <w:szCs w:val="28"/>
        </w:rPr>
        <w:t>пального образования  j-м плательщиком в базовом году;</w:t>
      </w:r>
    </w:p>
    <w:p w:rsidR="00755792" w:rsidRPr="002C622E" w:rsidRDefault="00755792" w:rsidP="00B45AA1">
      <w:pPr>
        <w:ind w:firstLine="709"/>
        <w:jc w:val="both"/>
        <w:rPr>
          <w:sz w:val="28"/>
          <w:szCs w:val="28"/>
        </w:rPr>
      </w:pPr>
      <w:proofErr w:type="spellStart"/>
      <w:r w:rsidRPr="002C622E">
        <w:rPr>
          <w:sz w:val="28"/>
          <w:szCs w:val="28"/>
        </w:rPr>
        <w:t>g</w:t>
      </w:r>
      <w:r w:rsidRPr="002C622E">
        <w:rPr>
          <w:sz w:val="28"/>
          <w:szCs w:val="28"/>
          <w:vertAlign w:val="subscript"/>
        </w:rPr>
        <w:t>i</w:t>
      </w:r>
      <w:proofErr w:type="spellEnd"/>
      <w:r w:rsidRPr="002C622E">
        <w:rPr>
          <w:sz w:val="28"/>
          <w:szCs w:val="28"/>
        </w:rPr>
        <w:t xml:space="preserve"> - номинальный темп прироста доходов бюджета муниципального образов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ния в i-м году по отношению к базовому году.</w:t>
      </w:r>
    </w:p>
    <w:p w:rsidR="00755792" w:rsidRPr="002C622E" w:rsidRDefault="00755792" w:rsidP="00B45AA1">
      <w:pPr>
        <w:ind w:firstLine="709"/>
        <w:jc w:val="both"/>
        <w:rPr>
          <w:sz w:val="28"/>
          <w:szCs w:val="28"/>
        </w:rPr>
      </w:pPr>
      <w:r w:rsidRPr="002C622E">
        <w:rPr>
          <w:sz w:val="28"/>
          <w:szCs w:val="28"/>
        </w:rPr>
        <w:t>Номинальный темп прироста доходов в текущем году, очередном году и пл</w:t>
      </w:r>
      <w:r w:rsidRPr="002C622E">
        <w:rPr>
          <w:sz w:val="28"/>
          <w:szCs w:val="28"/>
        </w:rPr>
        <w:t>а</w:t>
      </w:r>
      <w:r w:rsidRPr="002C622E">
        <w:rPr>
          <w:sz w:val="28"/>
          <w:szCs w:val="28"/>
        </w:rPr>
        <w:t>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755792" w:rsidRPr="002C622E" w:rsidRDefault="00755792" w:rsidP="00B45AA1">
      <w:pPr>
        <w:ind w:firstLine="709"/>
        <w:jc w:val="both"/>
        <w:rPr>
          <w:sz w:val="28"/>
          <w:szCs w:val="28"/>
        </w:rPr>
      </w:pPr>
      <w:proofErr w:type="spellStart"/>
      <w:r w:rsidRPr="002C622E">
        <w:rPr>
          <w:sz w:val="28"/>
          <w:szCs w:val="28"/>
        </w:rPr>
        <w:t>r</w:t>
      </w:r>
      <w:proofErr w:type="spellEnd"/>
      <w:r w:rsidRPr="002C622E">
        <w:rPr>
          <w:sz w:val="28"/>
          <w:szCs w:val="28"/>
        </w:rPr>
        <w:t xml:space="preserve"> - расчетная стоимость среднесрочных рыночных заимствований муниц</w:t>
      </w:r>
      <w:r w:rsidRPr="002C622E">
        <w:rPr>
          <w:sz w:val="28"/>
          <w:szCs w:val="28"/>
        </w:rPr>
        <w:t>и</w:t>
      </w:r>
      <w:r w:rsidRPr="002C622E">
        <w:rPr>
          <w:sz w:val="28"/>
          <w:szCs w:val="28"/>
        </w:rPr>
        <w:t>пального образования, принимаемая на уровне 7,5 процента.</w:t>
      </w:r>
    </w:p>
    <w:p w:rsidR="00755792" w:rsidRPr="00042A11" w:rsidRDefault="00755792" w:rsidP="00B45AA1">
      <w:pPr>
        <w:tabs>
          <w:tab w:val="left" w:pos="1134"/>
          <w:tab w:val="left" w:pos="1701"/>
        </w:tabs>
        <w:jc w:val="both"/>
        <w:rPr>
          <w:sz w:val="28"/>
          <w:szCs w:val="28"/>
        </w:rPr>
      </w:pPr>
      <w:r w:rsidRPr="002C622E">
        <w:rPr>
          <w:sz w:val="28"/>
          <w:szCs w:val="28"/>
        </w:rPr>
        <w:t>16. Базовый объем налогов, задекларированных для уплаты</w:t>
      </w:r>
      <w:r w:rsidRPr="00042A11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</w:t>
      </w:r>
      <w:r w:rsidRPr="00042A11">
        <w:rPr>
          <w:sz w:val="28"/>
          <w:szCs w:val="28"/>
        </w:rPr>
        <w:t xml:space="preserve"> j-м плательщиком в базовом году (</w:t>
      </w:r>
      <w:proofErr w:type="spellStart"/>
      <w:proofErr w:type="gramStart"/>
      <w:r w:rsidRPr="00042A11">
        <w:rPr>
          <w:sz w:val="28"/>
          <w:szCs w:val="28"/>
        </w:rPr>
        <w:t>В</w:t>
      </w:r>
      <w:proofErr w:type="gramEnd"/>
      <w:r w:rsidRPr="00042A11">
        <w:rPr>
          <w:sz w:val="28"/>
          <w:szCs w:val="28"/>
        </w:rPr>
        <w:t>oj</w:t>
      </w:r>
      <w:proofErr w:type="spellEnd"/>
      <w:r w:rsidRPr="00042A11">
        <w:rPr>
          <w:sz w:val="28"/>
          <w:szCs w:val="28"/>
        </w:rPr>
        <w:t>), рассчитывается по фо</w:t>
      </w:r>
      <w:r w:rsidRPr="00042A11">
        <w:rPr>
          <w:sz w:val="28"/>
          <w:szCs w:val="28"/>
        </w:rPr>
        <w:t>р</w:t>
      </w:r>
      <w:r w:rsidRPr="00042A11">
        <w:rPr>
          <w:sz w:val="28"/>
          <w:szCs w:val="28"/>
        </w:rPr>
        <w:t>муле:</w:t>
      </w:r>
    </w:p>
    <w:p w:rsidR="00755792" w:rsidRPr="00042A11" w:rsidRDefault="00755792" w:rsidP="00B45AA1">
      <w:pPr>
        <w:jc w:val="both"/>
        <w:rPr>
          <w:sz w:val="28"/>
          <w:szCs w:val="28"/>
        </w:rPr>
      </w:pPr>
    </w:p>
    <w:p w:rsidR="00755792" w:rsidRPr="00042A11" w:rsidRDefault="00755792" w:rsidP="00B45AA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1920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792" w:rsidRPr="00042A11" w:rsidRDefault="00755792" w:rsidP="00B45AA1">
      <w:pPr>
        <w:jc w:val="both"/>
        <w:rPr>
          <w:sz w:val="28"/>
          <w:szCs w:val="28"/>
        </w:rPr>
      </w:pPr>
      <w:r w:rsidRPr="00042A11">
        <w:rPr>
          <w:sz w:val="28"/>
          <w:szCs w:val="28"/>
        </w:rPr>
        <w:t>где:</w:t>
      </w:r>
    </w:p>
    <w:p w:rsidR="00755792" w:rsidRPr="00042A11" w:rsidRDefault="00755792" w:rsidP="00B45AA1">
      <w:pPr>
        <w:jc w:val="both"/>
        <w:rPr>
          <w:sz w:val="28"/>
          <w:szCs w:val="28"/>
        </w:rPr>
      </w:pPr>
      <w:r w:rsidRPr="00042A11">
        <w:rPr>
          <w:sz w:val="28"/>
          <w:szCs w:val="28"/>
        </w:rPr>
        <w:t xml:space="preserve">N0j - объем налогов, задекларированных для уплаты в бюджет </w:t>
      </w:r>
      <w:r>
        <w:rPr>
          <w:sz w:val="28"/>
          <w:szCs w:val="28"/>
        </w:rPr>
        <w:t>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Pr="00042A11">
        <w:rPr>
          <w:sz w:val="28"/>
          <w:szCs w:val="28"/>
        </w:rPr>
        <w:t xml:space="preserve"> j-м плательщиком в базовом году;</w:t>
      </w:r>
    </w:p>
    <w:p w:rsidR="00755792" w:rsidRPr="00042A11" w:rsidRDefault="00755792" w:rsidP="00B45AA1">
      <w:pPr>
        <w:jc w:val="both"/>
        <w:rPr>
          <w:sz w:val="28"/>
          <w:szCs w:val="28"/>
        </w:rPr>
      </w:pPr>
      <w:r w:rsidRPr="00042A11">
        <w:rPr>
          <w:sz w:val="28"/>
          <w:szCs w:val="28"/>
        </w:rPr>
        <w:t xml:space="preserve">L0j - объем льгот, предоставленных </w:t>
      </w:r>
      <w:proofErr w:type="spellStart"/>
      <w:r w:rsidRPr="00042A11">
        <w:rPr>
          <w:sz w:val="28"/>
          <w:szCs w:val="28"/>
        </w:rPr>
        <w:t>j-му</w:t>
      </w:r>
      <w:proofErr w:type="spellEnd"/>
      <w:r w:rsidRPr="00042A11">
        <w:rPr>
          <w:sz w:val="28"/>
          <w:szCs w:val="28"/>
        </w:rPr>
        <w:t xml:space="preserve"> плательщику в базовом году.</w:t>
      </w:r>
    </w:p>
    <w:p w:rsidR="00755792" w:rsidRPr="00042A11" w:rsidRDefault="00755792" w:rsidP="00B45AA1">
      <w:pPr>
        <w:jc w:val="both"/>
        <w:rPr>
          <w:sz w:val="28"/>
          <w:szCs w:val="28"/>
        </w:rPr>
      </w:pPr>
      <w:r w:rsidRPr="00042A11">
        <w:rPr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</w:t>
      </w:r>
      <w:r w:rsidRPr="00042A11">
        <w:rPr>
          <w:sz w:val="28"/>
          <w:szCs w:val="28"/>
        </w:rPr>
        <w:t>т</w:t>
      </w:r>
      <w:r w:rsidRPr="00042A11">
        <w:rPr>
          <w:sz w:val="28"/>
          <w:szCs w:val="28"/>
        </w:rPr>
        <w:t>ному году, если льгота предоставляется плательщику более 6 лет.</w:t>
      </w:r>
    </w:p>
    <w:p w:rsidR="00755792" w:rsidRDefault="00755792" w:rsidP="00B45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1B7EB5">
        <w:t xml:space="preserve"> </w:t>
      </w:r>
      <w:proofErr w:type="gramStart"/>
      <w:r w:rsidRPr="001B7EB5">
        <w:rPr>
          <w:sz w:val="28"/>
          <w:szCs w:val="28"/>
        </w:rPr>
        <w:t xml:space="preserve"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>
        <w:rPr>
          <w:sz w:val="28"/>
          <w:szCs w:val="28"/>
        </w:rPr>
        <w:t xml:space="preserve">муниципальной </w:t>
      </w:r>
      <w:r w:rsidRPr="001B7EB5">
        <w:rPr>
          <w:sz w:val="28"/>
          <w:szCs w:val="28"/>
        </w:rPr>
        <w:t>програ</w:t>
      </w:r>
      <w:r w:rsidRPr="001B7EB5">
        <w:rPr>
          <w:sz w:val="28"/>
          <w:szCs w:val="28"/>
        </w:rPr>
        <w:t>м</w:t>
      </w:r>
      <w:r w:rsidRPr="001B7EB5">
        <w:rPr>
          <w:sz w:val="28"/>
          <w:szCs w:val="28"/>
        </w:rPr>
        <w:t xml:space="preserve">мы и (или) целей социально-экономической политики, не относящихся к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r w:rsidRPr="001B7EB5">
        <w:rPr>
          <w:sz w:val="28"/>
          <w:szCs w:val="28"/>
        </w:rPr>
        <w:t xml:space="preserve"> программам, а также о наличии или об отсутствии более результативных (менее затратных для бюджета </w:t>
      </w:r>
      <w:r>
        <w:rPr>
          <w:sz w:val="28"/>
          <w:szCs w:val="28"/>
        </w:rPr>
        <w:t>муниципального образования)</w:t>
      </w:r>
      <w:r w:rsidRPr="001B7EB5">
        <w:rPr>
          <w:sz w:val="28"/>
          <w:szCs w:val="28"/>
        </w:rPr>
        <w:t xml:space="preserve"> альтернативных м</w:t>
      </w:r>
      <w:r w:rsidRPr="001B7EB5">
        <w:rPr>
          <w:sz w:val="28"/>
          <w:szCs w:val="28"/>
        </w:rPr>
        <w:t>е</w:t>
      </w:r>
      <w:r w:rsidRPr="001B7EB5">
        <w:rPr>
          <w:sz w:val="28"/>
          <w:szCs w:val="28"/>
        </w:rPr>
        <w:t xml:space="preserve">ханизмов достижения целей </w:t>
      </w:r>
      <w:r>
        <w:rPr>
          <w:sz w:val="28"/>
          <w:szCs w:val="28"/>
        </w:rPr>
        <w:t>муниципальной</w:t>
      </w:r>
      <w:r w:rsidRPr="001B7EB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и (или) </w:t>
      </w:r>
      <w:r w:rsidRPr="001B7EB5">
        <w:rPr>
          <w:sz w:val="28"/>
          <w:szCs w:val="28"/>
        </w:rPr>
        <w:t>целей социально-экономической</w:t>
      </w:r>
      <w:proofErr w:type="gramEnd"/>
      <w:r w:rsidRPr="001B7EB5">
        <w:rPr>
          <w:sz w:val="28"/>
          <w:szCs w:val="28"/>
        </w:rPr>
        <w:t xml:space="preserve"> политики, не </w:t>
      </w:r>
      <w:proofErr w:type="gramStart"/>
      <w:r w:rsidRPr="001B7EB5">
        <w:rPr>
          <w:sz w:val="28"/>
          <w:szCs w:val="28"/>
        </w:rPr>
        <w:t>относящихся</w:t>
      </w:r>
      <w:proofErr w:type="gramEnd"/>
      <w:r w:rsidRPr="001B7EB5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муниципальным</w:t>
      </w:r>
      <w:r w:rsidRPr="001B7EB5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>.</w:t>
      </w:r>
      <w:r w:rsidRPr="001B7EB5">
        <w:rPr>
          <w:sz w:val="28"/>
          <w:szCs w:val="28"/>
        </w:rPr>
        <w:t xml:space="preserve"> </w:t>
      </w:r>
    </w:p>
    <w:p w:rsidR="00755792" w:rsidRPr="00010674" w:rsidRDefault="00755792" w:rsidP="00B45AA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10674">
        <w:rPr>
          <w:sz w:val="28"/>
          <w:szCs w:val="28"/>
        </w:rPr>
        <w:t>езультаты оценки эффективности налоговых расходов, рекомендации по результ</w:t>
      </w:r>
      <w:r w:rsidRPr="00010674">
        <w:rPr>
          <w:sz w:val="28"/>
          <w:szCs w:val="28"/>
        </w:rPr>
        <w:t>а</w:t>
      </w:r>
      <w:r w:rsidRPr="00010674">
        <w:rPr>
          <w:sz w:val="28"/>
          <w:szCs w:val="28"/>
        </w:rPr>
        <w:t xml:space="preserve">там указанной оценки, включая рекомендации </w:t>
      </w:r>
      <w:r>
        <w:rPr>
          <w:sz w:val="28"/>
          <w:szCs w:val="28"/>
        </w:rPr>
        <w:t>Совету депутатов</w:t>
      </w:r>
      <w:r w:rsidRPr="00010674">
        <w:rPr>
          <w:sz w:val="28"/>
          <w:szCs w:val="28"/>
        </w:rPr>
        <w:t xml:space="preserve"> о необходимости сохранения (уточнения, отмены) предоставленных плательщикам льгот, направл</w:t>
      </w:r>
      <w:r w:rsidRPr="00010674">
        <w:rPr>
          <w:sz w:val="28"/>
          <w:szCs w:val="28"/>
        </w:rPr>
        <w:t>я</w:t>
      </w:r>
      <w:r w:rsidRPr="00010674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администрацией </w:t>
      </w:r>
      <w:r w:rsidRPr="00010674">
        <w:rPr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ежегодно, до 5</w:t>
      </w:r>
      <w:r w:rsidRP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августа.</w:t>
      </w:r>
      <w:r w:rsidRPr="00010674">
        <w:rPr>
          <w:sz w:val="28"/>
          <w:szCs w:val="28"/>
        </w:rPr>
        <w:t xml:space="preserve"> </w:t>
      </w:r>
    </w:p>
    <w:p w:rsidR="00755792" w:rsidRPr="00A8217D" w:rsidRDefault="00B45AA1" w:rsidP="00B45AA1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792" w:rsidRPr="00A8217D">
        <w:rPr>
          <w:sz w:val="28"/>
          <w:szCs w:val="28"/>
        </w:rPr>
        <w:t xml:space="preserve">18. </w:t>
      </w:r>
      <w:r w:rsidR="00755792">
        <w:rPr>
          <w:sz w:val="28"/>
          <w:szCs w:val="28"/>
        </w:rPr>
        <w:t xml:space="preserve">Администрация </w:t>
      </w:r>
      <w:r w:rsidR="00755792" w:rsidRPr="00A8217D">
        <w:rPr>
          <w:sz w:val="28"/>
          <w:szCs w:val="28"/>
        </w:rPr>
        <w:t>формирует оценку эффективности налоговых расходов</w:t>
      </w:r>
      <w:r w:rsidR="00755792">
        <w:rPr>
          <w:sz w:val="28"/>
          <w:szCs w:val="28"/>
        </w:rPr>
        <w:t xml:space="preserve"> мун</w:t>
      </w:r>
      <w:r w:rsidR="00755792">
        <w:rPr>
          <w:sz w:val="28"/>
          <w:szCs w:val="28"/>
        </w:rPr>
        <w:t>и</w:t>
      </w:r>
      <w:r w:rsidR="00755792">
        <w:rPr>
          <w:sz w:val="28"/>
          <w:szCs w:val="28"/>
        </w:rPr>
        <w:t>ципального образования</w:t>
      </w:r>
      <w:r w:rsidR="00755792" w:rsidRPr="00A8217D">
        <w:rPr>
          <w:sz w:val="28"/>
          <w:szCs w:val="28"/>
        </w:rPr>
        <w:t>.</w:t>
      </w:r>
    </w:p>
    <w:p w:rsidR="00755792" w:rsidRPr="00A8217D" w:rsidRDefault="00755792" w:rsidP="00B45AA1">
      <w:pPr>
        <w:jc w:val="both"/>
        <w:rPr>
          <w:sz w:val="28"/>
          <w:szCs w:val="28"/>
        </w:rPr>
      </w:pPr>
      <w:r w:rsidRPr="00A8217D">
        <w:rPr>
          <w:sz w:val="28"/>
          <w:szCs w:val="28"/>
        </w:rPr>
        <w:t xml:space="preserve">Результаты рассмотрения оценки налоговых расходов </w:t>
      </w:r>
      <w:r>
        <w:rPr>
          <w:sz w:val="28"/>
          <w:szCs w:val="28"/>
        </w:rPr>
        <w:t>муниципального образования</w:t>
      </w:r>
      <w:r w:rsidRPr="00A8217D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>
        <w:rPr>
          <w:sz w:val="28"/>
          <w:szCs w:val="28"/>
        </w:rPr>
        <w:t>муниципального образования</w:t>
      </w:r>
      <w:r w:rsidRPr="00A8217D">
        <w:rPr>
          <w:sz w:val="28"/>
          <w:szCs w:val="28"/>
        </w:rPr>
        <w:t xml:space="preserve">, а также при проведении </w:t>
      </w:r>
      <w:proofErr w:type="gramStart"/>
      <w:r w:rsidRPr="00A8217D">
        <w:rPr>
          <w:sz w:val="28"/>
          <w:szCs w:val="28"/>
        </w:rPr>
        <w:t>оценки эффекти</w:t>
      </w:r>
      <w:r w:rsidRPr="00A8217D">
        <w:rPr>
          <w:sz w:val="28"/>
          <w:szCs w:val="28"/>
        </w:rPr>
        <w:t>в</w:t>
      </w:r>
      <w:r w:rsidRPr="00A8217D">
        <w:rPr>
          <w:sz w:val="28"/>
          <w:szCs w:val="28"/>
        </w:rPr>
        <w:t xml:space="preserve">ности реализации </w:t>
      </w:r>
      <w:r>
        <w:rPr>
          <w:sz w:val="28"/>
          <w:szCs w:val="28"/>
        </w:rPr>
        <w:t>муниципальных</w:t>
      </w:r>
      <w:r w:rsidRPr="00A8217D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муниципального образования</w:t>
      </w:r>
      <w:proofErr w:type="gramEnd"/>
      <w:r w:rsidRPr="00A8217D">
        <w:rPr>
          <w:sz w:val="28"/>
          <w:szCs w:val="28"/>
        </w:rPr>
        <w:t>.</w:t>
      </w:r>
    </w:p>
    <w:p w:rsidR="00755792" w:rsidRDefault="00755792" w:rsidP="00755792"/>
    <w:p w:rsidR="00755792" w:rsidRDefault="00755792" w:rsidP="00B45AA1">
      <w:pPr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6"/>
      </w:tblGrid>
      <w:tr w:rsidR="00755792" w:rsidTr="00FC0E6C">
        <w:tc>
          <w:tcPr>
            <w:tcW w:w="5778" w:type="dxa"/>
          </w:tcPr>
          <w:p w:rsidR="00755792" w:rsidRDefault="00755792" w:rsidP="00FC0E6C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755792" w:rsidRPr="00815E47" w:rsidRDefault="00755792" w:rsidP="00FC0E6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5E4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55792" w:rsidRDefault="00755792" w:rsidP="00FC0E6C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E4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оценки эффективности налоговых расходов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Имангуло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815E47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ра</w:t>
            </w:r>
            <w:r w:rsidRPr="00815E4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15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Оренбургской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55792" w:rsidRDefault="00755792" w:rsidP="00755792">
      <w:pPr>
        <w:jc w:val="right"/>
      </w:pPr>
    </w:p>
    <w:p w:rsidR="00755792" w:rsidRPr="00D95673" w:rsidRDefault="00755792" w:rsidP="00B45AA1">
      <w:pPr>
        <w:pStyle w:val="1"/>
        <w:jc w:val="center"/>
        <w:rPr>
          <w:rFonts w:ascii="Times New Roman" w:hAnsi="Times New Roman" w:cs="Times New Roman"/>
        </w:rPr>
      </w:pPr>
      <w:r w:rsidRPr="00D95673">
        <w:rPr>
          <w:rFonts w:ascii="Times New Roman" w:hAnsi="Times New Roman" w:cs="Times New Roman"/>
        </w:rPr>
        <w:t>Перечень</w:t>
      </w:r>
      <w:r w:rsidRPr="00D95673">
        <w:rPr>
          <w:rFonts w:ascii="Times New Roman" w:hAnsi="Times New Roman" w:cs="Times New Roman"/>
        </w:rPr>
        <w:br/>
        <w:t>показателей для проведения оценки налоговых расходов</w:t>
      </w:r>
    </w:p>
    <w:p w:rsidR="00755792" w:rsidRPr="00D95673" w:rsidRDefault="00755792" w:rsidP="007557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"/>
        <w:gridCol w:w="5813"/>
        <w:gridCol w:w="3696"/>
      </w:tblGrid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792" w:rsidRPr="00C70BFB" w:rsidRDefault="00755792" w:rsidP="00755792">
            <w:pPr>
              <w:pStyle w:val="1"/>
              <w:keepNext w:val="0"/>
              <w:keepLines w:val="0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8" w:after="108"/>
              <w:jc w:val="center"/>
              <w:rPr>
                <w:rFonts w:ascii="Times New Roman" w:hAnsi="Times New Roman" w:cs="Times New Roman"/>
              </w:rPr>
            </w:pPr>
            <w:r w:rsidRPr="00D95673">
              <w:rPr>
                <w:rFonts w:ascii="Times New Roman" w:hAnsi="Times New Roman" w:cs="Times New Roman"/>
              </w:rPr>
              <w:t xml:space="preserve">Территориальная принадлежность налогового расхода 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B45AA1" w:rsidRDefault="00755792" w:rsidP="00B45AA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B45AA1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95673">
              <w:rPr>
                <w:rFonts w:ascii="Times New Roman" w:hAnsi="Times New Roman" w:cs="Times New Roman"/>
              </w:rPr>
              <w:t>II. Нормативные характеристики налоговых расходов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вобождений и иных преференций для пл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тельщиков налогов, установленные норм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ленные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положений норм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, устана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ливающих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но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</w:t>
            </w:r>
          </w:p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освобождений и иных преференций по нал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гам, предоставленны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налоговых льгот, 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освобождений и иных преференций по нал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гам, установленная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792" w:rsidRPr="005D490E" w:rsidRDefault="00755792" w:rsidP="00FC0E6C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B45AA1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95673">
              <w:rPr>
                <w:rFonts w:ascii="Times New Roman" w:hAnsi="Times New Roman" w:cs="Times New Roman"/>
              </w:rPr>
              <w:lastRenderedPageBreak/>
              <w:t>III. Целевые характеристики налоговых расходов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ний и иных преференций по налогам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бождений и иных преференций для плател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щиков налогов, установленных нормативн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по которым пред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сматриваются налоговые льготы, освобожд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ния и иные преференции, установленные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Октябрьского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тельщиков налогов преимуществ по сравн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нию с другими плательщиками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дения и иные преференции по налогам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и (или) целей с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циально-экономической политики, не отн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сящихся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программам, в связи с предоставлением налоговых льгот, 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вобождений и иных преференций по налогам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Код вида экономической деятельности (по </w:t>
            </w:r>
            <w:hyperlink r:id="rId10" w:history="1">
              <w:r w:rsidRPr="00F05B7B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ОКВЭД</w:t>
              </w:r>
            </w:hyperlink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Принадлежность налогового расхода к группе полномочий в соответствии с </w:t>
            </w:r>
            <w:hyperlink r:id="rId11" w:history="1">
              <w:r w:rsidRPr="00F05B7B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методикой</w:t>
              </w:r>
            </w:hyperlink>
            <w:r w:rsidRPr="00F0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</w:t>
            </w:r>
            <w:r w:rsidRPr="00F0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0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пределения дотаций, утвержденной </w:t>
            </w:r>
            <w:hyperlink r:id="rId12" w:history="1">
              <w:r w:rsidRPr="00F05B7B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постано</w:t>
              </w:r>
              <w:r w:rsidRPr="00F05B7B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в</w:t>
              </w:r>
              <w:r w:rsidRPr="00F05B7B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лением</w:t>
              </w:r>
            </w:hyperlink>
            <w:r w:rsidRPr="00F05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ьства Российской Федерации от 22 ноября 2004 г. N 670 "О распределении дотаций на выравнивание бюджетной обесп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ченности субъектов Российской Федерации"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B45AA1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D95673">
              <w:rPr>
                <w:rFonts w:ascii="Times New Roman" w:hAnsi="Times New Roman" w:cs="Times New Roman"/>
              </w:rPr>
              <w:t>IV. Фискальные характеристики налогового расхода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но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 и за год, предшествующий 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четному году (тыс. рублей)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ИФНС № 7 по Оренбургской области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вый год, очередной финансовый год и план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вый период (тыс. рублей)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воспол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зовавшихся налоговой льготой, освобожден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ем и иной преференцией (единиц), устано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ленными нормативными правовыми актами 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ИФНС № 7 по Оренбургской области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нормати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ИФНС № 7 по Оренбургской области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задекларированный для 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ференции, за 6 лет, предшествующих отче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ному финансовому году (тыс. рублей)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ИФНС № 7 по Оренбургской области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</w:p>
        </w:tc>
      </w:tr>
      <w:tr w:rsidR="00755792" w:rsidRPr="00D95673" w:rsidTr="00FC0E6C">
        <w:tblPrEx>
          <w:tblCellMar>
            <w:top w:w="0" w:type="dxa"/>
            <w:bottom w:w="0" w:type="dxa"/>
          </w:tblCellMar>
        </w:tblPrEx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</w:t>
            </w:r>
          </w:p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>(для стимулирующих налоговых расходов)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755792" w:rsidRPr="00D95673" w:rsidRDefault="00755792" w:rsidP="00FC0E6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тябрьского района 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бургской области</w:t>
            </w:r>
            <w:r w:rsidRPr="00D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55792" w:rsidRDefault="00755792" w:rsidP="00755792"/>
    <w:p w:rsidR="00755792" w:rsidRDefault="00755792" w:rsidP="00755792">
      <w:pPr>
        <w:jc w:val="right"/>
      </w:pPr>
    </w:p>
    <w:p w:rsidR="00755792" w:rsidRDefault="00755792">
      <w:pPr>
        <w:suppressAutoHyphens/>
        <w:ind w:right="-290"/>
        <w:jc w:val="both"/>
        <w:rPr>
          <w:sz w:val="26"/>
          <w:szCs w:val="26"/>
        </w:rPr>
      </w:pPr>
    </w:p>
    <w:sectPr w:rsidR="00755792" w:rsidSect="00AD180B">
      <w:pgSz w:w="11906" w:h="16838"/>
      <w:pgMar w:top="525" w:right="663" w:bottom="563" w:left="11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3266E6"/>
    <w:multiLevelType w:val="hybridMultilevel"/>
    <w:tmpl w:val="DFF0B75C"/>
    <w:lvl w:ilvl="0" w:tplc="3D7E7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346C04"/>
    <w:multiLevelType w:val="hybridMultilevel"/>
    <w:tmpl w:val="2514F122"/>
    <w:lvl w:ilvl="0" w:tplc="3CE6A1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1BAC397D"/>
    <w:multiLevelType w:val="hybridMultilevel"/>
    <w:tmpl w:val="9A1CC364"/>
    <w:lvl w:ilvl="0" w:tplc="63C4DDE6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DD3A9C"/>
    <w:multiLevelType w:val="hybridMultilevel"/>
    <w:tmpl w:val="AD3A0B3E"/>
    <w:lvl w:ilvl="0" w:tplc="5AB8DE1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B2A0160"/>
    <w:multiLevelType w:val="hybridMultilevel"/>
    <w:tmpl w:val="513E44B6"/>
    <w:lvl w:ilvl="0" w:tplc="369EC2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2E9D"/>
    <w:rsid w:val="00036274"/>
    <w:rsid w:val="000B595F"/>
    <w:rsid w:val="002A1F6E"/>
    <w:rsid w:val="003A61F8"/>
    <w:rsid w:val="003F345A"/>
    <w:rsid w:val="00544C29"/>
    <w:rsid w:val="005D5C19"/>
    <w:rsid w:val="00755792"/>
    <w:rsid w:val="007A1123"/>
    <w:rsid w:val="0086732B"/>
    <w:rsid w:val="00A4388C"/>
    <w:rsid w:val="00AD180B"/>
    <w:rsid w:val="00B45AA1"/>
    <w:rsid w:val="00C0781C"/>
    <w:rsid w:val="00D02E9D"/>
    <w:rsid w:val="00DA3260"/>
    <w:rsid w:val="00FB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0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557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D180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180B"/>
  </w:style>
  <w:style w:type="character" w:customStyle="1" w:styleId="WW-Absatz-Standardschriftart">
    <w:name w:val="WW-Absatz-Standardschriftart"/>
    <w:rsid w:val="00AD180B"/>
  </w:style>
  <w:style w:type="character" w:customStyle="1" w:styleId="WW-Absatz-Standardschriftart1">
    <w:name w:val="WW-Absatz-Standardschriftart1"/>
    <w:rsid w:val="00AD180B"/>
  </w:style>
  <w:style w:type="character" w:customStyle="1" w:styleId="WW-Absatz-Standardschriftart11">
    <w:name w:val="WW-Absatz-Standardschriftart11"/>
    <w:rsid w:val="00AD180B"/>
  </w:style>
  <w:style w:type="character" w:customStyle="1" w:styleId="WW-Absatz-Standardschriftart111">
    <w:name w:val="WW-Absatz-Standardschriftart111"/>
    <w:rsid w:val="00AD180B"/>
  </w:style>
  <w:style w:type="character" w:customStyle="1" w:styleId="WW-Absatz-Standardschriftart1111">
    <w:name w:val="WW-Absatz-Standardschriftart1111"/>
    <w:rsid w:val="00AD180B"/>
  </w:style>
  <w:style w:type="character" w:customStyle="1" w:styleId="WW-Absatz-Standardschriftart11111">
    <w:name w:val="WW-Absatz-Standardschriftart11111"/>
    <w:rsid w:val="00AD180B"/>
  </w:style>
  <w:style w:type="character" w:customStyle="1" w:styleId="WW-Absatz-Standardschriftart111111">
    <w:name w:val="WW-Absatz-Standardschriftart111111"/>
    <w:rsid w:val="00AD180B"/>
  </w:style>
  <w:style w:type="character" w:customStyle="1" w:styleId="11">
    <w:name w:val="Основной шрифт абзаца1"/>
    <w:rsid w:val="00AD180B"/>
  </w:style>
  <w:style w:type="character" w:styleId="a3">
    <w:name w:val="Hyperlink"/>
    <w:rsid w:val="00AD180B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D180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D180B"/>
    <w:pPr>
      <w:spacing w:after="120"/>
    </w:pPr>
  </w:style>
  <w:style w:type="paragraph" w:styleId="a6">
    <w:name w:val="List"/>
    <w:basedOn w:val="a5"/>
    <w:rsid w:val="00AD180B"/>
    <w:rPr>
      <w:rFonts w:ascii="Arial" w:hAnsi="Arial" w:cs="Mangal"/>
    </w:rPr>
  </w:style>
  <w:style w:type="paragraph" w:customStyle="1" w:styleId="12">
    <w:name w:val="Название1"/>
    <w:basedOn w:val="a"/>
    <w:rsid w:val="00AD180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D180B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AD180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Знак"/>
    <w:basedOn w:val="a"/>
    <w:rsid w:val="00AD180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AD18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AD18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362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5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a">
    <w:name w:val="Гипертекстовая ссылка"/>
    <w:basedOn w:val="a0"/>
    <w:uiPriority w:val="99"/>
    <w:rsid w:val="00755792"/>
    <w:rPr>
      <w:rFonts w:cs="Times New Roman"/>
      <w:color w:val="106BBE"/>
    </w:rPr>
  </w:style>
  <w:style w:type="paragraph" w:styleId="ab">
    <w:name w:val="No Spacing"/>
    <w:uiPriority w:val="1"/>
    <w:qFormat/>
    <w:rsid w:val="00755792"/>
    <w:rPr>
      <w:sz w:val="24"/>
      <w:szCs w:val="24"/>
      <w:lang w:eastAsia="ar-SA"/>
    </w:rPr>
  </w:style>
  <w:style w:type="character" w:customStyle="1" w:styleId="ac">
    <w:name w:val="Цветовое выделение"/>
    <w:uiPriority w:val="99"/>
    <w:rsid w:val="00755792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7557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557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8755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87556.1000" TargetMode="External"/><Relationship Id="rId5" Type="http://schemas.openxmlformats.org/officeDocument/2006/relationships/hyperlink" Target="garantF1://5659555.0" TargetMode="External"/><Relationship Id="rId10" Type="http://schemas.openxmlformats.org/officeDocument/2006/relationships/hyperlink" Target="garantF1://70550726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расходных обязательств муниципального района</vt:lpstr>
    </vt:vector>
  </TitlesOfParts>
  <Company>Krokoz™</Company>
  <LinksUpToDate>false</LinksUpToDate>
  <CharactersWithSpaces>31511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расходных обязательств муниципального района</dc:title>
  <dc:creator>Aquarius Pro MBE P30 S42</dc:creator>
  <cp:lastModifiedBy>user</cp:lastModifiedBy>
  <cp:revision>3</cp:revision>
  <cp:lastPrinted>2020-01-10T07:06:00Z</cp:lastPrinted>
  <dcterms:created xsi:type="dcterms:W3CDTF">2019-07-31T06:41:00Z</dcterms:created>
  <dcterms:modified xsi:type="dcterms:W3CDTF">2020-01-10T07:20:00Z</dcterms:modified>
</cp:coreProperties>
</file>