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6"/>
        <w:tblW w:w="10153" w:type="dxa"/>
        <w:tblLook w:val="00A0"/>
      </w:tblPr>
      <w:tblGrid>
        <w:gridCol w:w="176"/>
        <w:gridCol w:w="236"/>
        <w:gridCol w:w="3841"/>
        <w:gridCol w:w="387"/>
        <w:gridCol w:w="1496"/>
        <w:gridCol w:w="4017"/>
      </w:tblGrid>
      <w:tr w:rsidR="008F61F3" w:rsidRPr="00667F18">
        <w:trPr>
          <w:trHeight w:val="967"/>
        </w:trPr>
        <w:tc>
          <w:tcPr>
            <w:tcW w:w="4640" w:type="dxa"/>
            <w:gridSpan w:val="4"/>
          </w:tcPr>
          <w:p w:rsidR="008F61F3" w:rsidRPr="00C46A32" w:rsidRDefault="008F61F3" w:rsidP="005729B3">
            <w:pPr>
              <w:pStyle w:val="a4"/>
              <w:jc w:val="center"/>
              <w:rPr>
                <w:rFonts w:ascii="Times New Roman" w:hAnsi="Times New Roman" w:cs="Times New Roman"/>
                <w:b/>
                <w:bCs/>
                <w:sz w:val="28"/>
                <w:szCs w:val="28"/>
              </w:rPr>
            </w:pPr>
            <w:r w:rsidRPr="00C46A32">
              <w:rPr>
                <w:rFonts w:ascii="Times New Roman" w:hAnsi="Times New Roman" w:cs="Times New Roman"/>
                <w:b/>
                <w:bCs/>
                <w:sz w:val="28"/>
                <w:szCs w:val="28"/>
              </w:rPr>
              <w:t>Совет депутатов</w:t>
            </w:r>
          </w:p>
          <w:p w:rsidR="008F61F3" w:rsidRPr="00C46A32" w:rsidRDefault="008F61F3" w:rsidP="005729B3">
            <w:pPr>
              <w:pStyle w:val="a4"/>
              <w:jc w:val="center"/>
              <w:rPr>
                <w:rFonts w:ascii="Times New Roman" w:hAnsi="Times New Roman" w:cs="Times New Roman"/>
                <w:b/>
                <w:bCs/>
                <w:sz w:val="28"/>
                <w:szCs w:val="28"/>
              </w:rPr>
            </w:pPr>
            <w:r w:rsidRPr="00C46A32">
              <w:rPr>
                <w:rFonts w:ascii="Times New Roman" w:hAnsi="Times New Roman" w:cs="Times New Roman"/>
                <w:b/>
                <w:bCs/>
                <w:sz w:val="28"/>
                <w:szCs w:val="28"/>
              </w:rPr>
              <w:t>муниципального образования</w:t>
            </w:r>
          </w:p>
          <w:p w:rsidR="008F61F3" w:rsidRPr="00C46A32" w:rsidRDefault="00A4727A" w:rsidP="005729B3">
            <w:pPr>
              <w:pStyle w:val="a4"/>
              <w:jc w:val="center"/>
              <w:rPr>
                <w:rFonts w:ascii="Times New Roman" w:hAnsi="Times New Roman" w:cs="Times New Roman"/>
                <w:b/>
                <w:bCs/>
                <w:sz w:val="28"/>
                <w:szCs w:val="28"/>
              </w:rPr>
            </w:pPr>
            <w:r>
              <w:rPr>
                <w:rFonts w:ascii="Times New Roman" w:hAnsi="Times New Roman" w:cs="Times New Roman"/>
                <w:b/>
                <w:bCs/>
                <w:sz w:val="28"/>
                <w:szCs w:val="28"/>
              </w:rPr>
              <w:t>Имангуловский</w:t>
            </w:r>
            <w:r w:rsidR="008F61F3" w:rsidRPr="00C46A32">
              <w:rPr>
                <w:rFonts w:ascii="Times New Roman" w:hAnsi="Times New Roman" w:cs="Times New Roman"/>
                <w:b/>
                <w:bCs/>
                <w:sz w:val="28"/>
                <w:szCs w:val="28"/>
              </w:rPr>
              <w:t xml:space="preserve"> сельсовет</w:t>
            </w:r>
          </w:p>
          <w:p w:rsidR="008F61F3" w:rsidRPr="00C46A32" w:rsidRDefault="00A4727A" w:rsidP="005729B3">
            <w:pPr>
              <w:pStyle w:val="a4"/>
              <w:jc w:val="center"/>
              <w:rPr>
                <w:rFonts w:ascii="Times New Roman" w:hAnsi="Times New Roman" w:cs="Times New Roman"/>
                <w:b/>
                <w:bCs/>
                <w:sz w:val="28"/>
                <w:szCs w:val="28"/>
              </w:rPr>
            </w:pPr>
            <w:r>
              <w:rPr>
                <w:rFonts w:ascii="Times New Roman" w:hAnsi="Times New Roman" w:cs="Times New Roman"/>
                <w:b/>
                <w:bCs/>
                <w:sz w:val="28"/>
                <w:szCs w:val="28"/>
              </w:rPr>
              <w:t>Октябрьского</w:t>
            </w:r>
            <w:r w:rsidR="008F61F3" w:rsidRPr="00C46A32">
              <w:rPr>
                <w:rFonts w:ascii="Times New Roman" w:hAnsi="Times New Roman" w:cs="Times New Roman"/>
                <w:b/>
                <w:bCs/>
                <w:sz w:val="28"/>
                <w:szCs w:val="28"/>
              </w:rPr>
              <w:t xml:space="preserve"> района</w:t>
            </w:r>
          </w:p>
          <w:p w:rsidR="008F61F3" w:rsidRPr="00C46A32" w:rsidRDefault="008F61F3" w:rsidP="005729B3">
            <w:pPr>
              <w:pStyle w:val="a4"/>
              <w:jc w:val="center"/>
              <w:rPr>
                <w:rFonts w:ascii="Times New Roman" w:hAnsi="Times New Roman" w:cs="Times New Roman"/>
                <w:b/>
                <w:bCs/>
                <w:sz w:val="20"/>
                <w:szCs w:val="20"/>
              </w:rPr>
            </w:pPr>
            <w:r w:rsidRPr="00C46A32">
              <w:rPr>
                <w:rFonts w:ascii="Times New Roman" w:hAnsi="Times New Roman" w:cs="Times New Roman"/>
                <w:b/>
                <w:bCs/>
                <w:sz w:val="28"/>
                <w:szCs w:val="28"/>
              </w:rPr>
              <w:t>Оренбургской  области</w:t>
            </w:r>
          </w:p>
          <w:p w:rsidR="008F61F3" w:rsidRPr="00C46A32" w:rsidRDefault="008F61F3" w:rsidP="005729B3">
            <w:pPr>
              <w:pStyle w:val="a4"/>
              <w:jc w:val="center"/>
              <w:rPr>
                <w:rFonts w:ascii="Times New Roman" w:hAnsi="Times New Roman" w:cs="Times New Roman"/>
                <w:b/>
                <w:bCs/>
                <w:sz w:val="20"/>
                <w:szCs w:val="20"/>
              </w:rPr>
            </w:pPr>
          </w:p>
          <w:p w:rsidR="008F61F3" w:rsidRPr="00C46A32" w:rsidRDefault="00A4727A" w:rsidP="005729B3">
            <w:pPr>
              <w:pStyle w:val="a4"/>
              <w:jc w:val="center"/>
              <w:rPr>
                <w:rFonts w:ascii="Times New Roman" w:hAnsi="Times New Roman" w:cs="Times New Roman"/>
                <w:sz w:val="24"/>
                <w:szCs w:val="24"/>
              </w:rPr>
            </w:pPr>
            <w:r>
              <w:rPr>
                <w:rFonts w:ascii="Times New Roman" w:hAnsi="Times New Roman" w:cs="Times New Roman"/>
                <w:sz w:val="24"/>
                <w:szCs w:val="24"/>
              </w:rPr>
              <w:t>третьего</w:t>
            </w:r>
            <w:r w:rsidR="008F61F3" w:rsidRPr="00C46A32">
              <w:rPr>
                <w:rFonts w:ascii="Times New Roman" w:hAnsi="Times New Roman" w:cs="Times New Roman"/>
                <w:sz w:val="24"/>
                <w:szCs w:val="24"/>
              </w:rPr>
              <w:t xml:space="preserve"> созыва</w:t>
            </w:r>
          </w:p>
          <w:p w:rsidR="008F61F3" w:rsidRPr="00C46A32" w:rsidRDefault="008F61F3" w:rsidP="005729B3">
            <w:pPr>
              <w:pStyle w:val="a4"/>
              <w:jc w:val="center"/>
              <w:rPr>
                <w:rFonts w:ascii="Times New Roman" w:hAnsi="Times New Roman" w:cs="Times New Roman"/>
                <w:b/>
                <w:bCs/>
                <w:sz w:val="28"/>
                <w:szCs w:val="28"/>
              </w:rPr>
            </w:pPr>
          </w:p>
          <w:p w:rsidR="008F61F3" w:rsidRPr="00C46A32" w:rsidRDefault="008F61F3" w:rsidP="005729B3">
            <w:pPr>
              <w:pStyle w:val="a4"/>
              <w:jc w:val="center"/>
              <w:rPr>
                <w:rFonts w:ascii="Times New Roman" w:hAnsi="Times New Roman" w:cs="Times New Roman"/>
                <w:b/>
                <w:bCs/>
                <w:sz w:val="28"/>
                <w:szCs w:val="28"/>
              </w:rPr>
            </w:pPr>
            <w:r w:rsidRPr="00C46A32">
              <w:rPr>
                <w:rFonts w:ascii="Times New Roman" w:hAnsi="Times New Roman" w:cs="Times New Roman"/>
                <w:b/>
                <w:bCs/>
                <w:sz w:val="28"/>
                <w:szCs w:val="28"/>
              </w:rPr>
              <w:t>Р Е Ш Е Н И Е</w:t>
            </w:r>
          </w:p>
          <w:p w:rsidR="008F61F3" w:rsidRPr="00C46A32" w:rsidRDefault="008F61F3" w:rsidP="005729B3">
            <w:pPr>
              <w:pStyle w:val="a4"/>
              <w:jc w:val="center"/>
              <w:rPr>
                <w:rFonts w:ascii="Times New Roman" w:hAnsi="Times New Roman" w:cs="Times New Roman"/>
                <w:b/>
                <w:bCs/>
                <w:sz w:val="28"/>
                <w:szCs w:val="28"/>
              </w:rPr>
            </w:pPr>
          </w:p>
          <w:p w:rsidR="008F61F3" w:rsidRPr="001B0475" w:rsidRDefault="001B0475" w:rsidP="005729B3">
            <w:pPr>
              <w:pStyle w:val="a4"/>
              <w:jc w:val="center"/>
              <w:rPr>
                <w:rFonts w:ascii="Times New Roman" w:hAnsi="Times New Roman" w:cs="Times New Roman"/>
                <w:sz w:val="28"/>
                <w:szCs w:val="28"/>
              </w:rPr>
            </w:pPr>
            <w:r>
              <w:rPr>
                <w:rFonts w:ascii="Times New Roman" w:hAnsi="Times New Roman" w:cs="Times New Roman"/>
                <w:b/>
                <w:bCs/>
                <w:sz w:val="28"/>
                <w:szCs w:val="28"/>
              </w:rPr>
              <w:t xml:space="preserve"> о</w:t>
            </w:r>
            <w:r w:rsidR="000C24EE" w:rsidRPr="001B0475">
              <w:rPr>
                <w:rFonts w:ascii="Times New Roman" w:hAnsi="Times New Roman" w:cs="Times New Roman"/>
                <w:b/>
                <w:bCs/>
                <w:sz w:val="28"/>
                <w:szCs w:val="28"/>
              </w:rPr>
              <w:t>т 04.10.2019</w:t>
            </w:r>
            <w:r w:rsidR="00A4727A" w:rsidRPr="001B0475">
              <w:rPr>
                <w:rFonts w:ascii="Times New Roman" w:hAnsi="Times New Roman" w:cs="Times New Roman"/>
                <w:b/>
                <w:bCs/>
                <w:sz w:val="28"/>
                <w:szCs w:val="28"/>
              </w:rPr>
              <w:t xml:space="preserve"> </w:t>
            </w:r>
            <w:r w:rsidR="008F61F3" w:rsidRPr="001B0475">
              <w:rPr>
                <w:rFonts w:ascii="Times New Roman" w:hAnsi="Times New Roman" w:cs="Times New Roman"/>
                <w:b/>
                <w:bCs/>
                <w:sz w:val="28"/>
                <w:szCs w:val="28"/>
              </w:rPr>
              <w:t xml:space="preserve">№ </w:t>
            </w:r>
            <w:r w:rsidR="000C24EE" w:rsidRPr="001B0475">
              <w:rPr>
                <w:rFonts w:ascii="Times New Roman" w:hAnsi="Times New Roman" w:cs="Times New Roman"/>
                <w:b/>
                <w:sz w:val="28"/>
                <w:szCs w:val="28"/>
              </w:rPr>
              <w:t>15</w:t>
            </w:r>
            <w:r w:rsidR="00590C59">
              <w:rPr>
                <w:rFonts w:ascii="Times New Roman" w:hAnsi="Times New Roman" w:cs="Times New Roman"/>
                <w:b/>
                <w:sz w:val="28"/>
                <w:szCs w:val="28"/>
              </w:rPr>
              <w:t>3</w:t>
            </w:r>
          </w:p>
          <w:p w:rsidR="008F61F3" w:rsidRPr="00667F18" w:rsidRDefault="008F61F3" w:rsidP="005729B3"/>
        </w:tc>
        <w:tc>
          <w:tcPr>
            <w:tcW w:w="1496" w:type="dxa"/>
          </w:tcPr>
          <w:p w:rsidR="008F61F3" w:rsidRPr="00C46A32" w:rsidRDefault="008F61F3" w:rsidP="005729B3">
            <w:pPr>
              <w:pStyle w:val="a4"/>
              <w:rPr>
                <w:rFonts w:ascii="Times New Roman" w:hAnsi="Times New Roman" w:cs="Times New Roman"/>
                <w:b/>
                <w:bCs/>
              </w:rPr>
            </w:pPr>
          </w:p>
        </w:tc>
        <w:tc>
          <w:tcPr>
            <w:tcW w:w="4017" w:type="dxa"/>
          </w:tcPr>
          <w:p w:rsidR="008F61F3" w:rsidRPr="00667F18" w:rsidRDefault="008F61F3" w:rsidP="005729B3">
            <w:pPr>
              <w:jc w:val="right"/>
              <w:rPr>
                <w:sz w:val="28"/>
                <w:szCs w:val="28"/>
              </w:rPr>
            </w:pPr>
          </w:p>
          <w:p w:rsidR="008F61F3" w:rsidRPr="00667F18" w:rsidRDefault="008F61F3" w:rsidP="005729B3">
            <w:pPr>
              <w:rPr>
                <w:sz w:val="28"/>
                <w:szCs w:val="28"/>
              </w:rPr>
            </w:pPr>
          </w:p>
          <w:p w:rsidR="008F61F3" w:rsidRPr="00667F18" w:rsidRDefault="008F61F3" w:rsidP="005729B3">
            <w:pPr>
              <w:jc w:val="center"/>
              <w:rPr>
                <w:sz w:val="28"/>
                <w:szCs w:val="28"/>
              </w:rPr>
            </w:pPr>
          </w:p>
        </w:tc>
      </w:tr>
      <w:tr w:rsidR="008F61F3" w:rsidRPr="00667F18">
        <w:trPr>
          <w:gridBefore w:val="1"/>
          <w:gridAfter w:val="2"/>
          <w:wBefore w:w="176" w:type="dxa"/>
          <w:wAfter w:w="5513" w:type="dxa"/>
          <w:trHeight w:val="3"/>
        </w:trPr>
        <w:tc>
          <w:tcPr>
            <w:tcW w:w="236" w:type="dxa"/>
            <w:tcBorders>
              <w:top w:val="single" w:sz="4" w:space="0" w:color="000000"/>
              <w:left w:val="single" w:sz="4" w:space="0" w:color="000000"/>
              <w:bottom w:val="nil"/>
              <w:right w:val="nil"/>
            </w:tcBorders>
          </w:tcPr>
          <w:p w:rsidR="008F61F3" w:rsidRPr="00C46A32" w:rsidRDefault="008F61F3" w:rsidP="005729B3">
            <w:pPr>
              <w:pStyle w:val="a4"/>
              <w:jc w:val="center"/>
              <w:rPr>
                <w:rFonts w:ascii="Times New Roman" w:hAnsi="Times New Roman" w:cs="Times New Roman"/>
                <w:sz w:val="24"/>
                <w:szCs w:val="24"/>
              </w:rPr>
            </w:pPr>
          </w:p>
        </w:tc>
        <w:tc>
          <w:tcPr>
            <w:tcW w:w="3841" w:type="dxa"/>
          </w:tcPr>
          <w:p w:rsidR="008F61F3" w:rsidRPr="00C46A32" w:rsidRDefault="008F61F3" w:rsidP="005729B3">
            <w:pPr>
              <w:pStyle w:val="a4"/>
              <w:ind w:left="-197"/>
              <w:jc w:val="center"/>
              <w:rPr>
                <w:rFonts w:ascii="Times New Roman" w:hAnsi="Times New Roman" w:cs="Times New Roman"/>
                <w:sz w:val="24"/>
                <w:szCs w:val="24"/>
              </w:rPr>
            </w:pPr>
          </w:p>
        </w:tc>
        <w:tc>
          <w:tcPr>
            <w:tcW w:w="387" w:type="dxa"/>
            <w:tcBorders>
              <w:top w:val="single" w:sz="4" w:space="0" w:color="000000"/>
              <w:left w:val="nil"/>
              <w:bottom w:val="nil"/>
              <w:right w:val="single" w:sz="4" w:space="0" w:color="000000"/>
            </w:tcBorders>
          </w:tcPr>
          <w:p w:rsidR="008F61F3" w:rsidRPr="00C46A32" w:rsidRDefault="008F61F3" w:rsidP="005729B3">
            <w:pPr>
              <w:pStyle w:val="a4"/>
              <w:ind w:left="-391" w:firstLine="391"/>
              <w:jc w:val="center"/>
              <w:rPr>
                <w:rFonts w:ascii="Times New Roman" w:hAnsi="Times New Roman" w:cs="Times New Roman"/>
                <w:sz w:val="24"/>
                <w:szCs w:val="24"/>
              </w:rPr>
            </w:pPr>
          </w:p>
        </w:tc>
      </w:tr>
      <w:tr w:rsidR="008F61F3" w:rsidRPr="00B05797">
        <w:trPr>
          <w:gridBefore w:val="1"/>
          <w:gridAfter w:val="2"/>
          <w:wBefore w:w="176" w:type="dxa"/>
          <w:wAfter w:w="5513" w:type="dxa"/>
          <w:trHeight w:val="12"/>
        </w:trPr>
        <w:tc>
          <w:tcPr>
            <w:tcW w:w="4464" w:type="dxa"/>
            <w:gridSpan w:val="3"/>
          </w:tcPr>
          <w:p w:rsidR="00590C59" w:rsidRPr="00827BA5" w:rsidRDefault="00590C59" w:rsidP="00590C59">
            <w:pPr>
              <w:shd w:val="clear" w:color="auto" w:fill="FFFFFF"/>
              <w:jc w:val="both"/>
              <w:rPr>
                <w:color w:val="222222"/>
                <w:sz w:val="23"/>
                <w:szCs w:val="23"/>
              </w:rPr>
            </w:pPr>
            <w:r w:rsidRPr="00194D89">
              <w:rPr>
                <w:bCs/>
                <w:color w:val="222222"/>
                <w:sz w:val="28"/>
                <w:szCs w:val="28"/>
              </w:rPr>
              <w:t xml:space="preserve">Об утверждении Положения о порядке установки памятников, мемориальных досок и других памятных знаков на территории муниципального образования </w:t>
            </w:r>
            <w:r>
              <w:rPr>
                <w:bCs/>
                <w:color w:val="222222"/>
                <w:sz w:val="28"/>
                <w:szCs w:val="28"/>
              </w:rPr>
              <w:t xml:space="preserve">Имангуловский </w:t>
            </w:r>
            <w:r w:rsidRPr="00194D89">
              <w:rPr>
                <w:bCs/>
                <w:color w:val="222222"/>
                <w:sz w:val="28"/>
                <w:szCs w:val="28"/>
              </w:rPr>
              <w:t xml:space="preserve"> сельсовет</w:t>
            </w:r>
          </w:p>
          <w:p w:rsidR="008F61F3" w:rsidRPr="00834ED3" w:rsidRDefault="008F61F3" w:rsidP="00A4727A">
            <w:pPr>
              <w:jc w:val="both"/>
              <w:rPr>
                <w:sz w:val="28"/>
                <w:szCs w:val="28"/>
              </w:rPr>
            </w:pPr>
          </w:p>
        </w:tc>
      </w:tr>
    </w:tbl>
    <w:p w:rsidR="008F61F3" w:rsidRPr="00B05797" w:rsidRDefault="008F61F3">
      <w:pPr>
        <w:rPr>
          <w:sz w:val="25"/>
          <w:szCs w:val="25"/>
        </w:rPr>
      </w:pPr>
    </w:p>
    <w:p w:rsidR="00590C59" w:rsidRPr="00590C59" w:rsidRDefault="00590C59" w:rsidP="00590C59">
      <w:pPr>
        <w:shd w:val="clear" w:color="auto" w:fill="FFFFFF"/>
        <w:ind w:firstLine="708"/>
        <w:jc w:val="both"/>
        <w:rPr>
          <w:color w:val="222222"/>
          <w:sz w:val="28"/>
          <w:szCs w:val="28"/>
        </w:rPr>
      </w:pPr>
      <w:r w:rsidRPr="00827BA5">
        <w:rPr>
          <w:color w:val="222222"/>
          <w:sz w:val="28"/>
          <w:szCs w:val="28"/>
        </w:rPr>
        <w:t>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Федеральным законом от 06 октября 2003 года N 131-ФЗ «Об общих принципах организации местного самоуправления в Российской Федерации», </w:t>
      </w:r>
      <w:r w:rsidRPr="00D11B7C">
        <w:rPr>
          <w:color w:val="000000"/>
          <w:sz w:val="28"/>
          <w:szCs w:val="28"/>
          <w:shd w:val="clear" w:color="auto" w:fill="FFFFFF"/>
        </w:rPr>
        <w:t xml:space="preserve">Уставом муниципального образования </w:t>
      </w:r>
      <w:r>
        <w:rPr>
          <w:color w:val="000000"/>
          <w:sz w:val="28"/>
          <w:szCs w:val="28"/>
          <w:shd w:val="clear" w:color="auto" w:fill="FFFFFF"/>
        </w:rPr>
        <w:t>Имангуловский</w:t>
      </w:r>
      <w:r w:rsidRPr="00D11B7C">
        <w:rPr>
          <w:color w:val="000000"/>
          <w:sz w:val="28"/>
          <w:szCs w:val="28"/>
          <w:shd w:val="clear" w:color="auto" w:fill="FFFFFF"/>
        </w:rPr>
        <w:t xml:space="preserve"> сельсовет и в целях сохранения, использования, развития и пропаганды культурно-исторических ценностей, памятников духовной и материальной культуры </w:t>
      </w:r>
      <w:r>
        <w:rPr>
          <w:color w:val="000000"/>
          <w:sz w:val="28"/>
          <w:szCs w:val="28"/>
          <w:shd w:val="clear" w:color="auto" w:fill="FFFFFF"/>
        </w:rPr>
        <w:t>муниципального образования Имангуловский сельсовет</w:t>
      </w:r>
      <w:r w:rsidRPr="00D11B7C">
        <w:rPr>
          <w:color w:val="000000"/>
          <w:sz w:val="28"/>
          <w:szCs w:val="28"/>
          <w:shd w:val="clear" w:color="auto" w:fill="FFFFFF"/>
        </w:rPr>
        <w:t>, увековечения общезначимых исторических событий, выдающихся личностей</w:t>
      </w:r>
      <w:r>
        <w:rPr>
          <w:color w:val="222222"/>
          <w:sz w:val="28"/>
          <w:szCs w:val="28"/>
        </w:rPr>
        <w:t xml:space="preserve">   </w:t>
      </w:r>
      <w:r w:rsidRPr="00827BA5">
        <w:rPr>
          <w:bCs/>
          <w:color w:val="222222"/>
          <w:sz w:val="28"/>
          <w:szCs w:val="28"/>
        </w:rPr>
        <w:t xml:space="preserve">Совет депутатов </w:t>
      </w:r>
      <w:r>
        <w:rPr>
          <w:bCs/>
          <w:color w:val="222222"/>
          <w:sz w:val="28"/>
          <w:szCs w:val="28"/>
        </w:rPr>
        <w:t>муниципального образования Имангуловский сельсовет</w:t>
      </w:r>
      <w:r w:rsidRPr="00827BA5">
        <w:rPr>
          <w:bCs/>
          <w:color w:val="222222"/>
          <w:sz w:val="28"/>
          <w:szCs w:val="28"/>
        </w:rPr>
        <w:t xml:space="preserve"> решил:</w:t>
      </w:r>
      <w:r w:rsidRPr="00827BA5">
        <w:rPr>
          <w:color w:val="222222"/>
          <w:sz w:val="28"/>
          <w:szCs w:val="28"/>
        </w:rPr>
        <w:t> </w:t>
      </w:r>
    </w:p>
    <w:p w:rsidR="00590C59" w:rsidRDefault="00590C59" w:rsidP="00590C59">
      <w:pPr>
        <w:shd w:val="clear" w:color="auto" w:fill="FFFFFF"/>
        <w:ind w:firstLine="708"/>
        <w:jc w:val="both"/>
        <w:rPr>
          <w:bCs/>
          <w:color w:val="222222"/>
          <w:sz w:val="28"/>
          <w:szCs w:val="28"/>
        </w:rPr>
      </w:pPr>
      <w:r w:rsidRPr="00827BA5">
        <w:rPr>
          <w:color w:val="222222"/>
          <w:sz w:val="28"/>
          <w:szCs w:val="28"/>
        </w:rPr>
        <w:t>1.</w:t>
      </w:r>
      <w:r w:rsidRPr="00827BA5">
        <w:rPr>
          <w:color w:val="222222"/>
          <w:sz w:val="14"/>
          <w:szCs w:val="14"/>
        </w:rPr>
        <w:t>     </w:t>
      </w:r>
      <w:r w:rsidRPr="00827BA5">
        <w:rPr>
          <w:color w:val="222222"/>
          <w:sz w:val="28"/>
          <w:szCs w:val="28"/>
        </w:rPr>
        <w:t xml:space="preserve">Утвердить Положение о порядке установки памятников, мемориальных досок и других памятных знаков на </w:t>
      </w:r>
      <w:r w:rsidRPr="00194D89">
        <w:rPr>
          <w:bCs/>
          <w:color w:val="222222"/>
          <w:sz w:val="28"/>
          <w:szCs w:val="28"/>
        </w:rPr>
        <w:t xml:space="preserve">территории муниципального образования </w:t>
      </w:r>
      <w:r>
        <w:rPr>
          <w:bCs/>
          <w:color w:val="222222"/>
          <w:sz w:val="28"/>
          <w:szCs w:val="28"/>
        </w:rPr>
        <w:t>Имангуловский</w:t>
      </w:r>
      <w:r w:rsidRPr="00194D89">
        <w:rPr>
          <w:bCs/>
          <w:color w:val="222222"/>
          <w:sz w:val="28"/>
          <w:szCs w:val="28"/>
        </w:rPr>
        <w:t xml:space="preserve"> сельсовет</w:t>
      </w:r>
      <w:r>
        <w:rPr>
          <w:bCs/>
          <w:color w:val="222222"/>
          <w:sz w:val="28"/>
          <w:szCs w:val="28"/>
        </w:rPr>
        <w:t>.</w:t>
      </w:r>
    </w:p>
    <w:p w:rsidR="00590C59" w:rsidRPr="00827BA5" w:rsidRDefault="00590C59" w:rsidP="00590C59">
      <w:pPr>
        <w:shd w:val="clear" w:color="auto" w:fill="FFFFFF"/>
        <w:ind w:firstLine="708"/>
        <w:jc w:val="both"/>
        <w:rPr>
          <w:color w:val="222222"/>
          <w:sz w:val="23"/>
          <w:szCs w:val="23"/>
        </w:rPr>
      </w:pPr>
      <w:r w:rsidRPr="00827BA5">
        <w:rPr>
          <w:color w:val="222222"/>
          <w:sz w:val="28"/>
          <w:szCs w:val="28"/>
        </w:rPr>
        <w:t xml:space="preserve"> </w:t>
      </w:r>
      <w:r>
        <w:rPr>
          <w:color w:val="222222"/>
          <w:sz w:val="28"/>
          <w:szCs w:val="28"/>
        </w:rPr>
        <w:t>2</w:t>
      </w:r>
      <w:r w:rsidRPr="00827BA5">
        <w:rPr>
          <w:color w:val="222222"/>
          <w:sz w:val="28"/>
          <w:szCs w:val="28"/>
        </w:rPr>
        <w:t>.</w:t>
      </w:r>
      <w:r>
        <w:rPr>
          <w:color w:val="222222"/>
          <w:sz w:val="14"/>
          <w:szCs w:val="14"/>
        </w:rPr>
        <w:t>  </w:t>
      </w:r>
      <w:r w:rsidRPr="00827BA5">
        <w:rPr>
          <w:color w:val="222222"/>
          <w:sz w:val="14"/>
          <w:szCs w:val="14"/>
        </w:rPr>
        <w:t> </w:t>
      </w:r>
      <w:r>
        <w:rPr>
          <w:color w:val="222222"/>
          <w:sz w:val="28"/>
          <w:szCs w:val="28"/>
        </w:rPr>
        <w:t>Р</w:t>
      </w:r>
      <w:r w:rsidRPr="00827BA5">
        <w:rPr>
          <w:color w:val="222222"/>
          <w:sz w:val="28"/>
          <w:szCs w:val="28"/>
        </w:rPr>
        <w:t>азместить</w:t>
      </w:r>
      <w:r>
        <w:rPr>
          <w:color w:val="222222"/>
          <w:sz w:val="28"/>
          <w:szCs w:val="28"/>
        </w:rPr>
        <w:t xml:space="preserve"> данное решение</w:t>
      </w:r>
      <w:r w:rsidRPr="00827BA5">
        <w:rPr>
          <w:color w:val="222222"/>
          <w:sz w:val="28"/>
          <w:szCs w:val="28"/>
        </w:rPr>
        <w:t xml:space="preserve"> на официальном сайте </w:t>
      </w:r>
      <w:r>
        <w:rPr>
          <w:color w:val="222222"/>
          <w:sz w:val="28"/>
          <w:szCs w:val="28"/>
        </w:rPr>
        <w:t xml:space="preserve">  администрации  МО Имангуловский сельсовет</w:t>
      </w:r>
      <w:r w:rsidRPr="00827BA5">
        <w:rPr>
          <w:color w:val="222222"/>
          <w:sz w:val="28"/>
          <w:szCs w:val="28"/>
        </w:rPr>
        <w:t xml:space="preserve"> в информационно-телекоммуникационной сети «Интернет».</w:t>
      </w:r>
    </w:p>
    <w:p w:rsidR="00590C59" w:rsidRPr="00827BA5" w:rsidRDefault="00590C59" w:rsidP="00590C59">
      <w:pPr>
        <w:jc w:val="both"/>
        <w:rPr>
          <w:sz w:val="28"/>
          <w:szCs w:val="28"/>
        </w:rPr>
      </w:pPr>
      <w:r w:rsidRPr="00827BA5">
        <w:rPr>
          <w:sz w:val="28"/>
          <w:szCs w:val="28"/>
        </w:rPr>
        <w:t xml:space="preserve">    </w:t>
      </w:r>
      <w:r w:rsidRPr="00827BA5">
        <w:rPr>
          <w:sz w:val="28"/>
          <w:szCs w:val="28"/>
        </w:rPr>
        <w:tab/>
      </w:r>
      <w:r>
        <w:rPr>
          <w:sz w:val="28"/>
          <w:szCs w:val="28"/>
        </w:rPr>
        <w:t>3</w:t>
      </w:r>
      <w:r w:rsidRPr="00827BA5">
        <w:rPr>
          <w:sz w:val="28"/>
          <w:szCs w:val="28"/>
        </w:rPr>
        <w:t>.Контроль за исполнением настоящего решения оставляю за собой.</w:t>
      </w:r>
    </w:p>
    <w:p w:rsidR="00590C59" w:rsidRPr="00BF4EE7" w:rsidRDefault="00590C59" w:rsidP="00590C59">
      <w:pPr>
        <w:jc w:val="both"/>
        <w:rPr>
          <w:sz w:val="28"/>
          <w:szCs w:val="28"/>
        </w:rPr>
      </w:pPr>
      <w:r w:rsidRPr="00827BA5">
        <w:rPr>
          <w:sz w:val="28"/>
          <w:szCs w:val="28"/>
        </w:rPr>
        <w:tab/>
      </w:r>
      <w:r>
        <w:rPr>
          <w:sz w:val="28"/>
          <w:szCs w:val="28"/>
        </w:rPr>
        <w:t>4.</w:t>
      </w:r>
      <w:r w:rsidRPr="00827BA5">
        <w:rPr>
          <w:sz w:val="28"/>
          <w:szCs w:val="28"/>
        </w:rPr>
        <w:t xml:space="preserve">Настоящее решение </w:t>
      </w:r>
      <w:r w:rsidRPr="00BF4EE7">
        <w:rPr>
          <w:sz w:val="28"/>
          <w:szCs w:val="28"/>
        </w:rPr>
        <w:t xml:space="preserve">вступает в силу </w:t>
      </w:r>
      <w:r>
        <w:rPr>
          <w:sz w:val="28"/>
          <w:szCs w:val="28"/>
        </w:rPr>
        <w:t>после официального обнародования.</w:t>
      </w:r>
    </w:p>
    <w:p w:rsidR="008F61F3" w:rsidRPr="00834ED3" w:rsidRDefault="008F61F3" w:rsidP="009B2C2F">
      <w:pPr>
        <w:shd w:val="clear" w:color="auto" w:fill="FFFFFF"/>
        <w:spacing w:line="322" w:lineRule="exact"/>
        <w:ind w:right="29"/>
        <w:jc w:val="both"/>
        <w:rPr>
          <w:color w:val="000000"/>
          <w:sz w:val="28"/>
          <w:szCs w:val="28"/>
        </w:rPr>
      </w:pPr>
    </w:p>
    <w:p w:rsidR="008F61F3" w:rsidRDefault="008F61F3" w:rsidP="002A23A1">
      <w:pPr>
        <w:shd w:val="clear" w:color="auto" w:fill="FFFFFF"/>
        <w:spacing w:line="322" w:lineRule="exact"/>
        <w:ind w:right="29"/>
        <w:jc w:val="both"/>
        <w:rPr>
          <w:color w:val="000000"/>
          <w:sz w:val="28"/>
          <w:szCs w:val="28"/>
        </w:rPr>
      </w:pPr>
      <w:r w:rsidRPr="00834ED3">
        <w:rPr>
          <w:color w:val="000000"/>
          <w:sz w:val="28"/>
          <w:szCs w:val="28"/>
        </w:rPr>
        <w:t>Председатель Совета депутатов</w:t>
      </w:r>
      <w:r w:rsidRPr="00834ED3">
        <w:rPr>
          <w:color w:val="000000"/>
          <w:sz w:val="28"/>
          <w:szCs w:val="28"/>
        </w:rPr>
        <w:tab/>
      </w:r>
      <w:r w:rsidRPr="00834ED3">
        <w:rPr>
          <w:color w:val="000000"/>
          <w:sz w:val="28"/>
          <w:szCs w:val="28"/>
        </w:rPr>
        <w:tab/>
      </w:r>
      <w:r w:rsidRPr="00834ED3">
        <w:rPr>
          <w:color w:val="000000"/>
          <w:sz w:val="28"/>
          <w:szCs w:val="28"/>
        </w:rPr>
        <w:tab/>
      </w:r>
      <w:r w:rsidR="002C20B0">
        <w:rPr>
          <w:color w:val="000000"/>
          <w:sz w:val="28"/>
          <w:szCs w:val="28"/>
        </w:rPr>
        <w:t xml:space="preserve">                 Р.В.Абушахмин</w:t>
      </w:r>
    </w:p>
    <w:p w:rsidR="00590C59" w:rsidRDefault="00590C59" w:rsidP="002A23A1">
      <w:pPr>
        <w:shd w:val="clear" w:color="auto" w:fill="FFFFFF"/>
        <w:spacing w:line="322" w:lineRule="exact"/>
        <w:ind w:right="29"/>
        <w:jc w:val="both"/>
        <w:rPr>
          <w:color w:val="000000"/>
          <w:sz w:val="28"/>
          <w:szCs w:val="28"/>
        </w:rPr>
      </w:pPr>
    </w:p>
    <w:p w:rsidR="002C20B0" w:rsidRPr="006775CA" w:rsidRDefault="002C20B0" w:rsidP="002A23A1">
      <w:pPr>
        <w:shd w:val="clear" w:color="auto" w:fill="FFFFFF"/>
        <w:spacing w:line="322" w:lineRule="exact"/>
        <w:ind w:right="29"/>
        <w:jc w:val="both"/>
        <w:rPr>
          <w:color w:val="000000"/>
          <w:sz w:val="28"/>
          <w:szCs w:val="28"/>
        </w:rPr>
      </w:pPr>
      <w:r>
        <w:rPr>
          <w:color w:val="000000"/>
          <w:sz w:val="28"/>
          <w:szCs w:val="28"/>
        </w:rPr>
        <w:t>Глава муниципального образования                               А.А.Исанчурин</w:t>
      </w:r>
    </w:p>
    <w:p w:rsidR="008F61F3" w:rsidRDefault="008F61F3" w:rsidP="002A23A1">
      <w:pPr>
        <w:shd w:val="clear" w:color="auto" w:fill="FFFFFF"/>
        <w:spacing w:line="322" w:lineRule="exact"/>
        <w:ind w:right="29"/>
        <w:jc w:val="both"/>
        <w:rPr>
          <w:color w:val="000000"/>
          <w:sz w:val="28"/>
          <w:szCs w:val="28"/>
        </w:rPr>
      </w:pPr>
    </w:p>
    <w:p w:rsidR="00590C59" w:rsidRPr="00827BA5" w:rsidRDefault="00590C59" w:rsidP="00590C59">
      <w:pPr>
        <w:jc w:val="both"/>
        <w:rPr>
          <w:sz w:val="28"/>
          <w:szCs w:val="28"/>
        </w:rPr>
      </w:pPr>
      <w:r w:rsidRPr="00827BA5">
        <w:rPr>
          <w:sz w:val="28"/>
          <w:szCs w:val="28"/>
        </w:rPr>
        <w:t>Разослано: администрации, прокуратуре</w:t>
      </w:r>
    </w:p>
    <w:p w:rsidR="008F61F3" w:rsidRDefault="008F61F3" w:rsidP="0021041D">
      <w:pPr>
        <w:shd w:val="clear" w:color="auto" w:fill="FFFFFF"/>
        <w:spacing w:line="322" w:lineRule="exact"/>
        <w:ind w:right="29"/>
        <w:jc w:val="center"/>
        <w:rPr>
          <w:color w:val="000000"/>
          <w:sz w:val="22"/>
          <w:szCs w:val="22"/>
          <w:u w:val="single"/>
        </w:rPr>
      </w:pPr>
    </w:p>
    <w:p w:rsidR="00A4727A" w:rsidRDefault="00A4727A" w:rsidP="00590C59">
      <w:pPr>
        <w:ind w:right="-55"/>
        <w:jc w:val="both"/>
        <w:rPr>
          <w:sz w:val="28"/>
          <w:szCs w:val="28"/>
        </w:rPr>
      </w:pPr>
    </w:p>
    <w:p w:rsidR="00A4727A" w:rsidRPr="00A4727A" w:rsidRDefault="002C20B0" w:rsidP="002C20B0">
      <w:pPr>
        <w:ind w:left="4250" w:firstLine="706"/>
        <w:jc w:val="center"/>
        <w:rPr>
          <w:sz w:val="28"/>
          <w:szCs w:val="28"/>
        </w:rPr>
      </w:pPr>
      <w:r>
        <w:rPr>
          <w:sz w:val="28"/>
          <w:szCs w:val="28"/>
        </w:rPr>
        <w:lastRenderedPageBreak/>
        <w:t xml:space="preserve"> </w:t>
      </w:r>
      <w:r w:rsidR="00A4727A" w:rsidRPr="00A4727A">
        <w:rPr>
          <w:sz w:val="28"/>
          <w:szCs w:val="28"/>
        </w:rPr>
        <w:t xml:space="preserve">П р и л о ж е н и е  1 </w:t>
      </w:r>
      <w:r w:rsidR="00A4727A" w:rsidRPr="00A4727A">
        <w:rPr>
          <w:sz w:val="28"/>
          <w:szCs w:val="28"/>
        </w:rPr>
        <w:tab/>
        <w:t xml:space="preserve"> </w:t>
      </w:r>
    </w:p>
    <w:p w:rsidR="00A4727A" w:rsidRPr="00A4727A" w:rsidRDefault="00A4727A" w:rsidP="00A4727A">
      <w:pPr>
        <w:pStyle w:val="a4"/>
        <w:jc w:val="right"/>
        <w:rPr>
          <w:rFonts w:ascii="Times New Roman" w:hAnsi="Times New Roman" w:cs="Times New Roman"/>
          <w:sz w:val="28"/>
          <w:szCs w:val="28"/>
        </w:rPr>
      </w:pPr>
      <w:r w:rsidRPr="00A472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727A">
        <w:rPr>
          <w:rFonts w:ascii="Times New Roman" w:hAnsi="Times New Roman" w:cs="Times New Roman"/>
          <w:sz w:val="28"/>
          <w:szCs w:val="28"/>
        </w:rPr>
        <w:t>к решению Совета депутатов</w:t>
      </w:r>
    </w:p>
    <w:p w:rsidR="00A4727A" w:rsidRPr="00A4727A" w:rsidRDefault="00A4727A" w:rsidP="00A4727A">
      <w:pPr>
        <w:pStyle w:val="a4"/>
        <w:jc w:val="right"/>
        <w:rPr>
          <w:rFonts w:ascii="Times New Roman" w:hAnsi="Times New Roman" w:cs="Times New Roman"/>
          <w:sz w:val="28"/>
          <w:szCs w:val="28"/>
        </w:rPr>
      </w:pPr>
      <w:r w:rsidRPr="00A4727A">
        <w:rPr>
          <w:rFonts w:ascii="Times New Roman" w:hAnsi="Times New Roman" w:cs="Times New Roman"/>
          <w:sz w:val="28"/>
          <w:szCs w:val="28"/>
        </w:rPr>
        <w:t xml:space="preserve">                                                                     </w:t>
      </w:r>
      <w:r w:rsidRPr="00A4727A">
        <w:rPr>
          <w:rFonts w:ascii="Times New Roman" w:hAnsi="Times New Roman" w:cs="Times New Roman"/>
          <w:sz w:val="28"/>
          <w:szCs w:val="28"/>
        </w:rPr>
        <w:tab/>
        <w:t xml:space="preserve">муниципального образования </w:t>
      </w:r>
    </w:p>
    <w:p w:rsidR="00A4727A" w:rsidRPr="00A4727A" w:rsidRDefault="00A4727A" w:rsidP="00A4727A">
      <w:pPr>
        <w:pStyle w:val="a4"/>
        <w:jc w:val="center"/>
        <w:rPr>
          <w:rFonts w:ascii="Times New Roman" w:hAnsi="Times New Roman" w:cs="Times New Roman"/>
          <w:sz w:val="28"/>
          <w:szCs w:val="28"/>
        </w:rPr>
      </w:pPr>
      <w:r w:rsidRPr="00A4727A">
        <w:rPr>
          <w:rFonts w:ascii="Times New Roman" w:hAnsi="Times New Roman" w:cs="Times New Roman"/>
          <w:sz w:val="28"/>
          <w:szCs w:val="28"/>
        </w:rPr>
        <w:t xml:space="preserve">                                                                        Имангуловский сельсовет</w:t>
      </w:r>
    </w:p>
    <w:p w:rsidR="00A4727A" w:rsidRPr="00A4727A" w:rsidRDefault="00A4727A" w:rsidP="00A4727A">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sidRPr="00A4727A">
        <w:rPr>
          <w:rFonts w:ascii="Times New Roman" w:hAnsi="Times New Roman" w:cs="Times New Roman"/>
          <w:sz w:val="28"/>
          <w:szCs w:val="28"/>
        </w:rPr>
        <w:t xml:space="preserve">от </w:t>
      </w:r>
      <w:r w:rsidR="000C24EE">
        <w:rPr>
          <w:rFonts w:ascii="Times New Roman" w:hAnsi="Times New Roman" w:cs="Times New Roman"/>
          <w:sz w:val="28"/>
          <w:szCs w:val="28"/>
        </w:rPr>
        <w:t>04.10.</w:t>
      </w:r>
      <w:r w:rsidRPr="00A4727A">
        <w:rPr>
          <w:rFonts w:ascii="Times New Roman" w:hAnsi="Times New Roman" w:cs="Times New Roman"/>
          <w:sz w:val="28"/>
          <w:szCs w:val="28"/>
        </w:rPr>
        <w:t>2019  №1</w:t>
      </w:r>
      <w:r w:rsidR="00590C59">
        <w:rPr>
          <w:rFonts w:ascii="Times New Roman" w:hAnsi="Times New Roman" w:cs="Times New Roman"/>
          <w:sz w:val="28"/>
          <w:szCs w:val="28"/>
        </w:rPr>
        <w:t>53</w:t>
      </w:r>
    </w:p>
    <w:p w:rsidR="00590C59" w:rsidRPr="00827BA5" w:rsidRDefault="00590C59" w:rsidP="00590C59">
      <w:pPr>
        <w:shd w:val="clear" w:color="auto" w:fill="FFFFFF"/>
        <w:jc w:val="center"/>
        <w:rPr>
          <w:color w:val="222222"/>
          <w:sz w:val="23"/>
          <w:szCs w:val="23"/>
        </w:rPr>
      </w:pPr>
      <w:r w:rsidRPr="00827BA5">
        <w:rPr>
          <w:b/>
          <w:bCs/>
          <w:color w:val="222222"/>
          <w:sz w:val="28"/>
          <w:szCs w:val="28"/>
        </w:rPr>
        <w:t>Положение</w:t>
      </w:r>
    </w:p>
    <w:p w:rsidR="00590C59" w:rsidRPr="00827BA5" w:rsidRDefault="00590C59" w:rsidP="00590C59">
      <w:pPr>
        <w:shd w:val="clear" w:color="auto" w:fill="FFFFFF"/>
        <w:jc w:val="center"/>
        <w:rPr>
          <w:b/>
          <w:color w:val="222222"/>
          <w:sz w:val="23"/>
          <w:szCs w:val="23"/>
        </w:rPr>
      </w:pPr>
      <w:r w:rsidRPr="00827BA5">
        <w:rPr>
          <w:b/>
          <w:bCs/>
          <w:color w:val="222222"/>
          <w:sz w:val="28"/>
          <w:szCs w:val="28"/>
        </w:rPr>
        <w:t>о порядке установки памятников, мемориальных досок и других памятных знаков на территории </w:t>
      </w:r>
      <w:r w:rsidRPr="00FF43E2">
        <w:rPr>
          <w:b/>
          <w:color w:val="222222"/>
          <w:sz w:val="28"/>
          <w:szCs w:val="28"/>
        </w:rPr>
        <w:t xml:space="preserve">муниципального образования </w:t>
      </w:r>
      <w:r>
        <w:rPr>
          <w:b/>
          <w:color w:val="222222"/>
          <w:sz w:val="28"/>
          <w:szCs w:val="28"/>
        </w:rPr>
        <w:t>Имангуловский</w:t>
      </w:r>
      <w:r w:rsidRPr="00FF43E2">
        <w:rPr>
          <w:b/>
          <w:color w:val="222222"/>
          <w:sz w:val="28"/>
          <w:szCs w:val="28"/>
        </w:rPr>
        <w:t xml:space="preserve"> сельсовет.</w:t>
      </w:r>
    </w:p>
    <w:p w:rsidR="00590C59" w:rsidRPr="00827BA5" w:rsidRDefault="00590C59" w:rsidP="00590C59">
      <w:pPr>
        <w:shd w:val="clear" w:color="auto" w:fill="FFFFFF"/>
        <w:jc w:val="both"/>
        <w:rPr>
          <w:color w:val="222222"/>
          <w:sz w:val="23"/>
          <w:szCs w:val="23"/>
        </w:rPr>
      </w:pPr>
      <w:r w:rsidRPr="00827BA5">
        <w:rPr>
          <w:color w:val="222222"/>
          <w:sz w:val="28"/>
          <w:szCs w:val="28"/>
        </w:rPr>
        <w:t> </w:t>
      </w:r>
    </w:p>
    <w:p w:rsidR="00590C59" w:rsidRPr="00827BA5" w:rsidRDefault="00590C59" w:rsidP="00590C59">
      <w:pPr>
        <w:shd w:val="clear" w:color="auto" w:fill="FFFFFF"/>
        <w:ind w:left="600" w:hanging="360"/>
        <w:jc w:val="center"/>
        <w:rPr>
          <w:b/>
          <w:color w:val="222222"/>
          <w:sz w:val="23"/>
          <w:szCs w:val="23"/>
        </w:rPr>
      </w:pPr>
      <w:r w:rsidRPr="00827BA5">
        <w:rPr>
          <w:b/>
          <w:color w:val="222222"/>
          <w:sz w:val="28"/>
          <w:szCs w:val="28"/>
        </w:rPr>
        <w:t>1.</w:t>
      </w:r>
      <w:r w:rsidRPr="00827BA5">
        <w:rPr>
          <w:b/>
          <w:color w:val="222222"/>
          <w:sz w:val="14"/>
          <w:szCs w:val="14"/>
        </w:rPr>
        <w:t>         </w:t>
      </w:r>
      <w:r w:rsidRPr="00827BA5">
        <w:rPr>
          <w:b/>
          <w:color w:val="222222"/>
          <w:sz w:val="28"/>
          <w:szCs w:val="28"/>
        </w:rPr>
        <w:t>Общие положения</w:t>
      </w:r>
    </w:p>
    <w:p w:rsidR="00590C59" w:rsidRPr="00827BA5" w:rsidRDefault="00590C59" w:rsidP="00590C59">
      <w:pPr>
        <w:shd w:val="clear" w:color="auto" w:fill="FFFFFF"/>
        <w:jc w:val="both"/>
        <w:rPr>
          <w:color w:val="222222"/>
          <w:sz w:val="23"/>
          <w:szCs w:val="23"/>
        </w:rPr>
      </w:pPr>
      <w:r w:rsidRPr="00827BA5">
        <w:rPr>
          <w:color w:val="222222"/>
          <w:sz w:val="28"/>
          <w:szCs w:val="28"/>
        </w:rPr>
        <w:t> </w:t>
      </w:r>
    </w:p>
    <w:p w:rsidR="00590C59" w:rsidRPr="00827BA5" w:rsidRDefault="00590C59" w:rsidP="00590C59">
      <w:pPr>
        <w:shd w:val="clear" w:color="auto" w:fill="FFFFFF"/>
        <w:ind w:firstLine="240"/>
        <w:jc w:val="both"/>
        <w:rPr>
          <w:color w:val="222222"/>
          <w:sz w:val="23"/>
          <w:szCs w:val="23"/>
        </w:rPr>
      </w:pPr>
      <w:r w:rsidRPr="00827BA5">
        <w:rPr>
          <w:color w:val="222222"/>
          <w:sz w:val="28"/>
          <w:szCs w:val="28"/>
        </w:rPr>
        <w:t>1.1. Настоящее Положение определяет порядок установки, эксплуатации, демонтажа и переноса памятников, мемориальных досок и иных памятных знаков (далее – памятные знаки) с целью увековечивания памяти о знаменательных исторических событиях и выдающихся личностях.</w:t>
      </w:r>
    </w:p>
    <w:p w:rsidR="00590C59" w:rsidRPr="00827BA5" w:rsidRDefault="00590C59" w:rsidP="00590C59">
      <w:pPr>
        <w:shd w:val="clear" w:color="auto" w:fill="FFFFFF"/>
        <w:ind w:firstLine="240"/>
        <w:jc w:val="both"/>
        <w:rPr>
          <w:color w:val="222222"/>
          <w:sz w:val="23"/>
          <w:szCs w:val="23"/>
        </w:rPr>
      </w:pPr>
      <w:r w:rsidRPr="00827BA5">
        <w:rPr>
          <w:color w:val="222222"/>
          <w:sz w:val="28"/>
          <w:szCs w:val="28"/>
        </w:rPr>
        <w:t>1.2. Требования настоящего Положения обязательны для всех юридических и физических лиц, государственных, муниципальных учреждений, общественных объединений и организаций на территории </w:t>
      </w:r>
      <w:r>
        <w:rPr>
          <w:color w:val="222222"/>
          <w:sz w:val="28"/>
          <w:szCs w:val="28"/>
        </w:rPr>
        <w:t xml:space="preserve">муниципального образования Имангуловский сельсовет. </w:t>
      </w:r>
    </w:p>
    <w:p w:rsidR="00590C59" w:rsidRPr="00827BA5" w:rsidRDefault="00590C59" w:rsidP="00590C59">
      <w:pPr>
        <w:shd w:val="clear" w:color="auto" w:fill="FFFFFF"/>
        <w:ind w:firstLine="240"/>
        <w:jc w:val="both"/>
        <w:rPr>
          <w:color w:val="222222"/>
          <w:sz w:val="23"/>
          <w:szCs w:val="23"/>
        </w:rPr>
      </w:pPr>
      <w:r w:rsidRPr="00827BA5">
        <w:rPr>
          <w:color w:val="222222"/>
          <w:sz w:val="28"/>
          <w:szCs w:val="28"/>
        </w:rPr>
        <w:t>1.3. Настоящее Положение определяет:</w:t>
      </w:r>
    </w:p>
    <w:p w:rsidR="00590C59" w:rsidRPr="00827BA5" w:rsidRDefault="00590C59" w:rsidP="00590C59">
      <w:pPr>
        <w:shd w:val="clear" w:color="auto" w:fill="FFFFFF"/>
        <w:ind w:firstLine="240"/>
        <w:jc w:val="both"/>
        <w:rPr>
          <w:color w:val="222222"/>
          <w:sz w:val="23"/>
          <w:szCs w:val="23"/>
        </w:rPr>
      </w:pPr>
      <w:r w:rsidRPr="00827BA5">
        <w:rPr>
          <w:color w:val="222222"/>
          <w:sz w:val="28"/>
          <w:szCs w:val="28"/>
        </w:rPr>
        <w:t>1.3.1. Порядок рассмотрения инициатив и принятия решений об установке памятных знаков.</w:t>
      </w:r>
    </w:p>
    <w:p w:rsidR="00590C59" w:rsidRPr="00827BA5" w:rsidRDefault="00590C59" w:rsidP="00590C59">
      <w:pPr>
        <w:shd w:val="clear" w:color="auto" w:fill="FFFFFF"/>
        <w:ind w:firstLine="240"/>
        <w:jc w:val="both"/>
        <w:rPr>
          <w:color w:val="222222"/>
          <w:sz w:val="23"/>
          <w:szCs w:val="23"/>
        </w:rPr>
      </w:pPr>
      <w:r w:rsidRPr="00827BA5">
        <w:rPr>
          <w:color w:val="222222"/>
          <w:sz w:val="28"/>
          <w:szCs w:val="28"/>
        </w:rPr>
        <w:t>1.3.2. Правила установки памятных знаков.</w:t>
      </w:r>
    </w:p>
    <w:p w:rsidR="00590C59" w:rsidRPr="00827BA5" w:rsidRDefault="00590C59" w:rsidP="00590C59">
      <w:pPr>
        <w:shd w:val="clear" w:color="auto" w:fill="FFFFFF"/>
        <w:ind w:firstLine="240"/>
        <w:jc w:val="both"/>
        <w:rPr>
          <w:color w:val="222222"/>
          <w:sz w:val="23"/>
          <w:szCs w:val="23"/>
        </w:rPr>
      </w:pPr>
      <w:r w:rsidRPr="00827BA5">
        <w:rPr>
          <w:color w:val="222222"/>
          <w:sz w:val="28"/>
          <w:szCs w:val="28"/>
        </w:rPr>
        <w:t>1.3.3. Порядок учета и содержания памятных знаков.</w:t>
      </w:r>
    </w:p>
    <w:p w:rsidR="00590C59" w:rsidRPr="00827BA5" w:rsidRDefault="00590C59" w:rsidP="00590C59">
      <w:pPr>
        <w:shd w:val="clear" w:color="auto" w:fill="FFFFFF"/>
        <w:ind w:firstLine="240"/>
        <w:jc w:val="both"/>
        <w:rPr>
          <w:color w:val="222222"/>
          <w:sz w:val="23"/>
          <w:szCs w:val="23"/>
        </w:rPr>
      </w:pPr>
      <w:r w:rsidRPr="00827BA5">
        <w:rPr>
          <w:color w:val="222222"/>
          <w:sz w:val="28"/>
          <w:szCs w:val="28"/>
        </w:rPr>
        <w:t>1.3.4. Порядок демонтажа или переноса памятных знаков.</w:t>
      </w:r>
    </w:p>
    <w:p w:rsidR="00590C59" w:rsidRPr="00827BA5" w:rsidRDefault="00590C59" w:rsidP="00590C59">
      <w:pPr>
        <w:shd w:val="clear" w:color="auto" w:fill="FFFFFF"/>
        <w:ind w:firstLine="240"/>
        <w:jc w:val="both"/>
        <w:rPr>
          <w:color w:val="222222"/>
          <w:sz w:val="23"/>
          <w:szCs w:val="23"/>
        </w:rPr>
      </w:pPr>
      <w:r w:rsidRPr="00827BA5">
        <w:rPr>
          <w:color w:val="222222"/>
          <w:sz w:val="28"/>
          <w:szCs w:val="28"/>
        </w:rPr>
        <w:t>1.4. Настоящее Положение не распространяется на территории культовых религиозных объектов (храмов), а также кладбищ.</w:t>
      </w:r>
    </w:p>
    <w:p w:rsidR="00590C59" w:rsidRPr="00827BA5" w:rsidRDefault="00590C59" w:rsidP="00590C59">
      <w:pPr>
        <w:shd w:val="clear" w:color="auto" w:fill="FFFFFF"/>
        <w:jc w:val="both"/>
        <w:rPr>
          <w:color w:val="222222"/>
          <w:sz w:val="23"/>
          <w:szCs w:val="23"/>
        </w:rPr>
      </w:pPr>
      <w:r w:rsidRPr="00827BA5">
        <w:rPr>
          <w:color w:val="222222"/>
          <w:sz w:val="28"/>
          <w:szCs w:val="28"/>
        </w:rPr>
        <w:t> </w:t>
      </w:r>
    </w:p>
    <w:p w:rsidR="00590C59" w:rsidRPr="00827BA5" w:rsidRDefault="00590C59" w:rsidP="00590C59">
      <w:pPr>
        <w:shd w:val="clear" w:color="auto" w:fill="FFFFFF"/>
        <w:ind w:left="600" w:hanging="360"/>
        <w:jc w:val="center"/>
        <w:rPr>
          <w:b/>
          <w:color w:val="222222"/>
          <w:sz w:val="23"/>
          <w:szCs w:val="23"/>
        </w:rPr>
      </w:pPr>
      <w:r w:rsidRPr="00827BA5">
        <w:rPr>
          <w:b/>
          <w:color w:val="222222"/>
          <w:sz w:val="28"/>
          <w:szCs w:val="28"/>
        </w:rPr>
        <w:t>2.</w:t>
      </w:r>
      <w:r w:rsidRPr="00827BA5">
        <w:rPr>
          <w:b/>
          <w:color w:val="222222"/>
          <w:sz w:val="14"/>
          <w:szCs w:val="14"/>
        </w:rPr>
        <w:t>           </w:t>
      </w:r>
      <w:r w:rsidRPr="00827BA5">
        <w:rPr>
          <w:b/>
          <w:color w:val="222222"/>
          <w:sz w:val="28"/>
          <w:szCs w:val="28"/>
        </w:rPr>
        <w:t>Основные понятия и определения</w:t>
      </w:r>
    </w:p>
    <w:p w:rsidR="00590C59" w:rsidRPr="00827BA5" w:rsidRDefault="00590C59" w:rsidP="00590C59">
      <w:pPr>
        <w:shd w:val="clear" w:color="auto" w:fill="FFFFFF"/>
        <w:jc w:val="both"/>
        <w:rPr>
          <w:b/>
          <w:color w:val="222222"/>
          <w:sz w:val="23"/>
          <w:szCs w:val="23"/>
        </w:rPr>
      </w:pPr>
      <w:r w:rsidRPr="00827BA5">
        <w:rPr>
          <w:b/>
          <w:color w:val="222222"/>
          <w:sz w:val="28"/>
          <w:szCs w:val="28"/>
        </w:rPr>
        <w:t> </w:t>
      </w:r>
    </w:p>
    <w:p w:rsidR="00590C59" w:rsidRPr="00827BA5" w:rsidRDefault="00590C59" w:rsidP="00590C59">
      <w:pPr>
        <w:shd w:val="clear" w:color="auto" w:fill="FFFFFF"/>
        <w:ind w:firstLine="240"/>
        <w:jc w:val="both"/>
        <w:rPr>
          <w:color w:val="222222"/>
          <w:sz w:val="23"/>
          <w:szCs w:val="23"/>
        </w:rPr>
      </w:pPr>
      <w:r w:rsidRPr="00827BA5">
        <w:rPr>
          <w:color w:val="222222"/>
          <w:sz w:val="28"/>
          <w:szCs w:val="28"/>
        </w:rPr>
        <w:t>2.1. Памятник – произведение монументального искусства, созданное для увековечивания выдающихся личностей и исторических событий.</w:t>
      </w:r>
    </w:p>
    <w:p w:rsidR="00590C59" w:rsidRPr="00827BA5" w:rsidRDefault="00590C59" w:rsidP="00590C59">
      <w:pPr>
        <w:shd w:val="clear" w:color="auto" w:fill="FFFFFF"/>
        <w:ind w:firstLine="240"/>
        <w:jc w:val="both"/>
        <w:rPr>
          <w:color w:val="222222"/>
          <w:sz w:val="23"/>
          <w:szCs w:val="23"/>
        </w:rPr>
      </w:pPr>
      <w:r w:rsidRPr="00827BA5">
        <w:rPr>
          <w:color w:val="222222"/>
          <w:sz w:val="28"/>
          <w:szCs w:val="28"/>
        </w:rPr>
        <w:t>2.2. Отдельно стоящие памятные знаки – обелиски, стелы, скульптурные композиции.</w:t>
      </w:r>
    </w:p>
    <w:p w:rsidR="00590C59" w:rsidRPr="00827BA5" w:rsidRDefault="00590C59" w:rsidP="00590C59">
      <w:pPr>
        <w:shd w:val="clear" w:color="auto" w:fill="FFFFFF"/>
        <w:ind w:firstLine="240"/>
        <w:jc w:val="both"/>
        <w:rPr>
          <w:color w:val="222222"/>
          <w:sz w:val="23"/>
          <w:szCs w:val="23"/>
        </w:rPr>
      </w:pPr>
      <w:r w:rsidRPr="00827BA5">
        <w:rPr>
          <w:color w:val="222222"/>
          <w:sz w:val="28"/>
          <w:szCs w:val="28"/>
        </w:rPr>
        <w:t>2.3. Мемориальная доска – памятный знак, устанавливаемый на фасаде или в интерьерах зданий и сооружений в память об исторических событиях или о выдающихся личностях.</w:t>
      </w:r>
    </w:p>
    <w:p w:rsidR="00590C59" w:rsidRPr="00827BA5" w:rsidRDefault="00590C59" w:rsidP="00590C59">
      <w:pPr>
        <w:shd w:val="clear" w:color="auto" w:fill="FFFFFF"/>
        <w:spacing w:after="390"/>
        <w:ind w:firstLine="240"/>
        <w:jc w:val="both"/>
        <w:rPr>
          <w:color w:val="222222"/>
          <w:sz w:val="23"/>
          <w:szCs w:val="23"/>
        </w:rPr>
      </w:pPr>
      <w:r w:rsidRPr="00827BA5">
        <w:rPr>
          <w:color w:val="222222"/>
          <w:sz w:val="28"/>
          <w:szCs w:val="28"/>
        </w:rPr>
        <w:t>2.4. Самовольно установленный памятник, мемориальная доска или другой памятный знак – установленные на поселенческих территориях общего пользования (улицах, бульварах, набережных, площадях, парках, скверах) с нарушением требований настоящего Положения.</w:t>
      </w:r>
    </w:p>
    <w:p w:rsidR="00590C59" w:rsidRPr="00827BA5" w:rsidRDefault="00590C59" w:rsidP="00590C59">
      <w:pPr>
        <w:shd w:val="clear" w:color="auto" w:fill="FFFFFF"/>
        <w:ind w:firstLine="709"/>
        <w:jc w:val="center"/>
        <w:rPr>
          <w:b/>
          <w:color w:val="222222"/>
          <w:sz w:val="23"/>
          <w:szCs w:val="23"/>
        </w:rPr>
      </w:pPr>
      <w:r w:rsidRPr="00827BA5">
        <w:rPr>
          <w:b/>
          <w:color w:val="222222"/>
          <w:sz w:val="28"/>
          <w:szCs w:val="28"/>
        </w:rPr>
        <w:t>3. Основания для принятия решения об установке памятника,</w:t>
      </w:r>
    </w:p>
    <w:p w:rsidR="00590C59" w:rsidRPr="00827BA5" w:rsidRDefault="00590C59" w:rsidP="00590C59">
      <w:pPr>
        <w:shd w:val="clear" w:color="auto" w:fill="FFFFFF"/>
        <w:ind w:firstLine="709"/>
        <w:jc w:val="center"/>
        <w:rPr>
          <w:b/>
          <w:color w:val="222222"/>
          <w:sz w:val="23"/>
          <w:szCs w:val="23"/>
        </w:rPr>
      </w:pPr>
      <w:r w:rsidRPr="00827BA5">
        <w:rPr>
          <w:b/>
          <w:color w:val="222222"/>
          <w:sz w:val="28"/>
          <w:szCs w:val="28"/>
        </w:rPr>
        <w:t>мемориальной доски или другого памятного знака</w:t>
      </w:r>
    </w:p>
    <w:p w:rsidR="00590C59" w:rsidRPr="00827BA5" w:rsidRDefault="00590C59" w:rsidP="00590C59">
      <w:pPr>
        <w:shd w:val="clear" w:color="auto" w:fill="FFFFFF"/>
        <w:ind w:firstLine="709"/>
        <w:jc w:val="both"/>
        <w:rPr>
          <w:b/>
          <w:color w:val="222222"/>
          <w:sz w:val="23"/>
          <w:szCs w:val="23"/>
        </w:rPr>
      </w:pPr>
      <w:r w:rsidRPr="00827BA5">
        <w:rPr>
          <w:b/>
          <w:color w:val="222222"/>
          <w:sz w:val="28"/>
          <w:szCs w:val="28"/>
        </w:rPr>
        <w:t> </w:t>
      </w:r>
    </w:p>
    <w:p w:rsidR="00590C59" w:rsidRPr="00827BA5" w:rsidRDefault="00590C59" w:rsidP="00590C59">
      <w:pPr>
        <w:shd w:val="clear" w:color="auto" w:fill="FFFFFF"/>
        <w:ind w:firstLine="284"/>
        <w:jc w:val="both"/>
        <w:rPr>
          <w:color w:val="222222"/>
          <w:sz w:val="23"/>
          <w:szCs w:val="23"/>
        </w:rPr>
      </w:pPr>
      <w:r w:rsidRPr="00827BA5">
        <w:rPr>
          <w:color w:val="222222"/>
          <w:sz w:val="28"/>
          <w:szCs w:val="28"/>
        </w:rPr>
        <w:t>3.1. Основаниями для принятия решения об установке памятника, мемориальной доски или другого памятного знака являются:</w:t>
      </w:r>
    </w:p>
    <w:p w:rsidR="00590C59" w:rsidRPr="00827BA5" w:rsidRDefault="00590C59" w:rsidP="00590C59">
      <w:pPr>
        <w:shd w:val="clear" w:color="auto" w:fill="FFFFFF"/>
        <w:ind w:firstLine="284"/>
        <w:jc w:val="both"/>
        <w:rPr>
          <w:color w:val="222222"/>
          <w:sz w:val="23"/>
          <w:szCs w:val="23"/>
        </w:rPr>
      </w:pPr>
      <w:r w:rsidRPr="00827BA5">
        <w:rPr>
          <w:color w:val="222222"/>
          <w:sz w:val="28"/>
          <w:szCs w:val="28"/>
        </w:rPr>
        <w:lastRenderedPageBreak/>
        <w:t xml:space="preserve">-значимость события в истории </w:t>
      </w:r>
      <w:r>
        <w:rPr>
          <w:color w:val="222222"/>
          <w:sz w:val="28"/>
          <w:szCs w:val="28"/>
        </w:rPr>
        <w:t>муниципального образования Имангуловский сельсовет</w:t>
      </w:r>
      <w:r w:rsidRPr="00827BA5">
        <w:rPr>
          <w:color w:val="222222"/>
          <w:sz w:val="28"/>
          <w:szCs w:val="28"/>
        </w:rPr>
        <w:t xml:space="preserve"> </w:t>
      </w:r>
      <w:r>
        <w:rPr>
          <w:color w:val="222222"/>
          <w:sz w:val="28"/>
          <w:szCs w:val="28"/>
        </w:rPr>
        <w:t>Октябрьского</w:t>
      </w:r>
      <w:r w:rsidRPr="00827BA5">
        <w:rPr>
          <w:color w:val="222222"/>
          <w:sz w:val="28"/>
          <w:szCs w:val="28"/>
        </w:rPr>
        <w:t xml:space="preserve"> муниципального района </w:t>
      </w:r>
      <w:r>
        <w:rPr>
          <w:color w:val="222222"/>
          <w:sz w:val="28"/>
          <w:szCs w:val="28"/>
        </w:rPr>
        <w:t>Оренбургской</w:t>
      </w:r>
      <w:r w:rsidRPr="00827BA5">
        <w:rPr>
          <w:color w:val="222222"/>
          <w:sz w:val="28"/>
          <w:szCs w:val="28"/>
        </w:rPr>
        <w:t xml:space="preserve"> области и Российского государства;</w:t>
      </w:r>
    </w:p>
    <w:p w:rsidR="00590C59" w:rsidRPr="00827BA5" w:rsidRDefault="00590C59" w:rsidP="00590C59">
      <w:pPr>
        <w:shd w:val="clear" w:color="auto" w:fill="FFFFFF"/>
        <w:ind w:firstLine="284"/>
        <w:jc w:val="both"/>
        <w:rPr>
          <w:color w:val="222222"/>
          <w:sz w:val="23"/>
          <w:szCs w:val="23"/>
        </w:rPr>
      </w:pPr>
      <w:r w:rsidRPr="00827BA5">
        <w:rPr>
          <w:color w:val="222222"/>
          <w:sz w:val="28"/>
          <w:szCs w:val="28"/>
        </w:rPr>
        <w:t xml:space="preserve">-признание заслуг личности (наличие государственных  наград СССР, государственных наград РСФСР, государственных наград Российской Федерации) в государственной, общественной, политической, военной, производственной деятельности, в науке, технике, литературе, искусстве, культуре, спорте, а также особый вклад личности в определенную сферу деятельности, принесший долговременную пользу </w:t>
      </w:r>
      <w:r>
        <w:rPr>
          <w:color w:val="222222"/>
          <w:sz w:val="28"/>
          <w:szCs w:val="28"/>
        </w:rPr>
        <w:t>муниципальному образованию Имангуловский сельсовет, Октябрьскому</w:t>
      </w:r>
      <w:r w:rsidRPr="00827BA5">
        <w:rPr>
          <w:color w:val="222222"/>
          <w:sz w:val="28"/>
          <w:szCs w:val="28"/>
        </w:rPr>
        <w:t xml:space="preserve"> муниципальному  району, </w:t>
      </w:r>
      <w:r>
        <w:rPr>
          <w:color w:val="222222"/>
          <w:sz w:val="28"/>
          <w:szCs w:val="28"/>
        </w:rPr>
        <w:t>Оренбургской</w:t>
      </w:r>
      <w:r w:rsidRPr="00827BA5">
        <w:rPr>
          <w:color w:val="222222"/>
          <w:sz w:val="28"/>
          <w:szCs w:val="28"/>
        </w:rPr>
        <w:t xml:space="preserve"> области и Российскому государству.</w:t>
      </w:r>
    </w:p>
    <w:p w:rsidR="00590C59" w:rsidRDefault="00590C59" w:rsidP="00590C59">
      <w:pPr>
        <w:shd w:val="clear" w:color="auto" w:fill="FFFFFF"/>
        <w:ind w:firstLine="709"/>
        <w:jc w:val="both"/>
        <w:rPr>
          <w:color w:val="222222"/>
          <w:sz w:val="28"/>
          <w:szCs w:val="28"/>
        </w:rPr>
      </w:pPr>
      <w:r w:rsidRPr="00827BA5">
        <w:rPr>
          <w:color w:val="222222"/>
          <w:sz w:val="28"/>
          <w:szCs w:val="28"/>
        </w:rPr>
        <w:t> </w:t>
      </w:r>
    </w:p>
    <w:p w:rsidR="00590C59" w:rsidRPr="00F17310" w:rsidRDefault="00590C59" w:rsidP="00590C59">
      <w:pPr>
        <w:shd w:val="clear" w:color="auto" w:fill="FFFFFF"/>
        <w:ind w:firstLine="709"/>
        <w:jc w:val="center"/>
        <w:rPr>
          <w:b/>
          <w:color w:val="222222"/>
          <w:sz w:val="28"/>
          <w:szCs w:val="28"/>
        </w:rPr>
      </w:pPr>
      <w:r w:rsidRPr="00827BA5">
        <w:rPr>
          <w:b/>
          <w:color w:val="222222"/>
          <w:sz w:val="28"/>
          <w:szCs w:val="28"/>
        </w:rPr>
        <w:t>4. Правила установки памятных знаков</w:t>
      </w:r>
    </w:p>
    <w:p w:rsidR="00590C59" w:rsidRPr="00827BA5" w:rsidRDefault="00590C59" w:rsidP="00590C59">
      <w:pPr>
        <w:shd w:val="clear" w:color="auto" w:fill="FFFFFF"/>
        <w:ind w:firstLine="709"/>
        <w:jc w:val="center"/>
        <w:rPr>
          <w:b/>
          <w:color w:val="222222"/>
          <w:sz w:val="23"/>
          <w:szCs w:val="23"/>
        </w:rPr>
      </w:pPr>
    </w:p>
    <w:p w:rsidR="00590C59" w:rsidRPr="00827BA5" w:rsidRDefault="00590C59" w:rsidP="00590C59">
      <w:pPr>
        <w:shd w:val="clear" w:color="auto" w:fill="FFFFFF"/>
        <w:ind w:firstLine="284"/>
        <w:jc w:val="both"/>
        <w:rPr>
          <w:color w:val="222222"/>
          <w:sz w:val="23"/>
          <w:szCs w:val="23"/>
        </w:rPr>
      </w:pPr>
      <w:r w:rsidRPr="00827BA5">
        <w:rPr>
          <w:color w:val="222222"/>
          <w:sz w:val="28"/>
          <w:szCs w:val="28"/>
        </w:rPr>
        <w:t> 4.1. В целях объективной оценки достижений лица, имя которого предлагается увековечить, памятник, мемориальная доска или другой памятный знак могут быть установлены не менее чем через 5 лет после его кончины.</w:t>
      </w:r>
    </w:p>
    <w:p w:rsidR="00590C59" w:rsidRPr="00827BA5" w:rsidRDefault="00590C59" w:rsidP="00590C59">
      <w:pPr>
        <w:shd w:val="clear" w:color="auto" w:fill="FFFFFF"/>
        <w:ind w:firstLine="284"/>
        <w:jc w:val="both"/>
        <w:rPr>
          <w:color w:val="222222"/>
          <w:sz w:val="23"/>
          <w:szCs w:val="23"/>
        </w:rPr>
      </w:pPr>
      <w:r w:rsidRPr="00827BA5">
        <w:rPr>
          <w:color w:val="222222"/>
          <w:sz w:val="28"/>
          <w:szCs w:val="28"/>
        </w:rPr>
        <w:t xml:space="preserve">4.2. В память о выдающейся личности на территории </w:t>
      </w:r>
      <w:r>
        <w:rPr>
          <w:color w:val="222222"/>
          <w:sz w:val="28"/>
          <w:szCs w:val="28"/>
        </w:rPr>
        <w:t>муниципального образования Имангуловский сельсовет</w:t>
      </w:r>
      <w:r w:rsidRPr="00827BA5">
        <w:rPr>
          <w:color w:val="222222"/>
          <w:sz w:val="28"/>
          <w:szCs w:val="28"/>
        </w:rPr>
        <w:t xml:space="preserve"> может быть установлен только один памятный знак – по бывшему месту жительства или работы.</w:t>
      </w:r>
    </w:p>
    <w:p w:rsidR="00590C59" w:rsidRPr="00827BA5" w:rsidRDefault="00590C59" w:rsidP="00590C59">
      <w:pPr>
        <w:shd w:val="clear" w:color="auto" w:fill="FFFFFF"/>
        <w:ind w:firstLine="284"/>
        <w:jc w:val="both"/>
        <w:rPr>
          <w:color w:val="222222"/>
          <w:sz w:val="23"/>
          <w:szCs w:val="23"/>
        </w:rPr>
      </w:pPr>
      <w:r w:rsidRPr="00827BA5">
        <w:rPr>
          <w:color w:val="222222"/>
          <w:sz w:val="28"/>
          <w:szCs w:val="28"/>
        </w:rPr>
        <w:t>4.3. Открытие памятного знака приурочивается к определенной дате (юбилею, этапу жизненного пути личности или дате события) и проводится в торжественной обстановке с привлечением широкого круга общественности.</w:t>
      </w:r>
    </w:p>
    <w:p w:rsidR="00590C59" w:rsidRPr="00827BA5" w:rsidRDefault="00590C59" w:rsidP="00590C59">
      <w:pPr>
        <w:shd w:val="clear" w:color="auto" w:fill="FFFFFF"/>
        <w:ind w:firstLine="284"/>
        <w:jc w:val="both"/>
        <w:rPr>
          <w:color w:val="222222"/>
          <w:sz w:val="23"/>
          <w:szCs w:val="23"/>
        </w:rPr>
      </w:pPr>
      <w:r w:rsidRPr="00827BA5">
        <w:rPr>
          <w:color w:val="222222"/>
          <w:sz w:val="28"/>
          <w:szCs w:val="28"/>
        </w:rPr>
        <w:t>4.4. Разработка проекта, согласование, изготовление и установка памятных знаков осуществляются, как правило, за счет денежных средств лица, ходатайствующего об увековечении памяти выдающейся личности или исторического события.</w:t>
      </w:r>
    </w:p>
    <w:p w:rsidR="00590C59" w:rsidRPr="00827BA5" w:rsidRDefault="00590C59" w:rsidP="00590C59">
      <w:pPr>
        <w:shd w:val="clear" w:color="auto" w:fill="FFFFFF"/>
        <w:ind w:firstLine="284"/>
        <w:jc w:val="both"/>
        <w:rPr>
          <w:color w:val="222222"/>
          <w:sz w:val="23"/>
          <w:szCs w:val="23"/>
        </w:rPr>
      </w:pPr>
      <w:r w:rsidRPr="00827BA5">
        <w:rPr>
          <w:color w:val="222222"/>
          <w:sz w:val="28"/>
          <w:szCs w:val="28"/>
        </w:rPr>
        <w:t>4.5. Не допускается установка памятного знака на фасаде здания, полностью утратившего свой исторический облик.</w:t>
      </w:r>
    </w:p>
    <w:p w:rsidR="00590C59" w:rsidRPr="00827BA5" w:rsidRDefault="00590C59" w:rsidP="00590C59">
      <w:pPr>
        <w:shd w:val="clear" w:color="auto" w:fill="FFFFFF"/>
        <w:jc w:val="both"/>
        <w:rPr>
          <w:color w:val="222222"/>
          <w:sz w:val="23"/>
          <w:szCs w:val="23"/>
        </w:rPr>
      </w:pPr>
      <w:r w:rsidRPr="00827BA5">
        <w:rPr>
          <w:color w:val="222222"/>
          <w:sz w:val="28"/>
          <w:szCs w:val="28"/>
        </w:rPr>
        <w:t xml:space="preserve">4.6.  В исключительных случаях по решению Совета депутатов  </w:t>
      </w:r>
      <w:r>
        <w:rPr>
          <w:color w:val="222222"/>
          <w:sz w:val="28"/>
          <w:szCs w:val="28"/>
        </w:rPr>
        <w:t>муниципального образования Имангуловский сельсовет</w:t>
      </w:r>
      <w:r w:rsidRPr="00827BA5">
        <w:rPr>
          <w:color w:val="222222"/>
          <w:sz w:val="28"/>
          <w:szCs w:val="28"/>
        </w:rPr>
        <w:t xml:space="preserve"> рассматривается вопрос о внесении данного вида расходов в бюджет очередного финансового года с точным указанием оснований и условий его принятия, и только в том случае памятные знаки устанавливаются за счет средств бюджета </w:t>
      </w:r>
      <w:r>
        <w:rPr>
          <w:color w:val="222222"/>
          <w:sz w:val="28"/>
          <w:szCs w:val="28"/>
        </w:rPr>
        <w:t xml:space="preserve">администрации муниципального образования Имангуловский сельсовет. </w:t>
      </w:r>
    </w:p>
    <w:p w:rsidR="00590C59" w:rsidRPr="00827BA5" w:rsidRDefault="00590C59" w:rsidP="00590C59">
      <w:pPr>
        <w:shd w:val="clear" w:color="auto" w:fill="FFFFFF"/>
        <w:ind w:firstLine="284"/>
        <w:jc w:val="both"/>
        <w:rPr>
          <w:color w:val="222222"/>
          <w:sz w:val="23"/>
          <w:szCs w:val="23"/>
        </w:rPr>
      </w:pPr>
    </w:p>
    <w:p w:rsidR="00590C59" w:rsidRPr="00827BA5" w:rsidRDefault="00590C59" w:rsidP="00590C59">
      <w:pPr>
        <w:shd w:val="clear" w:color="auto" w:fill="FFFFFF"/>
        <w:ind w:firstLine="709"/>
        <w:jc w:val="center"/>
        <w:rPr>
          <w:b/>
          <w:color w:val="222222"/>
          <w:sz w:val="23"/>
          <w:szCs w:val="23"/>
        </w:rPr>
      </w:pPr>
      <w:r w:rsidRPr="00827BA5">
        <w:rPr>
          <w:b/>
          <w:color w:val="222222"/>
          <w:sz w:val="28"/>
          <w:szCs w:val="28"/>
        </w:rPr>
        <w:t>5. Порядок принятия решения об установке памятников,</w:t>
      </w:r>
    </w:p>
    <w:p w:rsidR="00590C59" w:rsidRPr="00F17310" w:rsidRDefault="00590C59" w:rsidP="00590C59">
      <w:pPr>
        <w:shd w:val="clear" w:color="auto" w:fill="FFFFFF"/>
        <w:ind w:firstLine="709"/>
        <w:jc w:val="center"/>
        <w:rPr>
          <w:b/>
          <w:color w:val="222222"/>
          <w:sz w:val="28"/>
          <w:szCs w:val="28"/>
        </w:rPr>
      </w:pPr>
      <w:r w:rsidRPr="00827BA5">
        <w:rPr>
          <w:b/>
          <w:color w:val="222222"/>
          <w:sz w:val="28"/>
          <w:szCs w:val="28"/>
        </w:rPr>
        <w:t>мемориальных досок и других памятных знаков</w:t>
      </w:r>
    </w:p>
    <w:p w:rsidR="00590C59" w:rsidRPr="00827BA5" w:rsidRDefault="00590C59" w:rsidP="00590C59">
      <w:pPr>
        <w:shd w:val="clear" w:color="auto" w:fill="FFFFFF"/>
        <w:ind w:firstLine="709"/>
        <w:jc w:val="center"/>
        <w:rPr>
          <w:b/>
          <w:color w:val="222222"/>
          <w:sz w:val="23"/>
          <w:szCs w:val="23"/>
        </w:rPr>
      </w:pPr>
    </w:p>
    <w:p w:rsidR="00590C59" w:rsidRPr="00827BA5" w:rsidRDefault="00590C59" w:rsidP="00590C59">
      <w:pPr>
        <w:shd w:val="clear" w:color="auto" w:fill="FFFFFF"/>
        <w:ind w:firstLine="284"/>
        <w:jc w:val="both"/>
        <w:rPr>
          <w:color w:val="222222"/>
          <w:sz w:val="23"/>
          <w:szCs w:val="23"/>
        </w:rPr>
      </w:pPr>
      <w:r w:rsidRPr="00827BA5">
        <w:rPr>
          <w:color w:val="222222"/>
          <w:sz w:val="28"/>
          <w:szCs w:val="28"/>
        </w:rPr>
        <w:t xml:space="preserve">5.1. Предложения и обращения об установке памятных знаков рассматривает Комиссия по рассмотрению предложений об установке памятных знаков на территории </w:t>
      </w:r>
      <w:r>
        <w:rPr>
          <w:color w:val="222222"/>
          <w:sz w:val="28"/>
          <w:szCs w:val="28"/>
        </w:rPr>
        <w:t xml:space="preserve">муниципального образования Имангуловский сельсовет </w:t>
      </w:r>
      <w:r w:rsidRPr="00827BA5">
        <w:rPr>
          <w:color w:val="222222"/>
          <w:sz w:val="28"/>
          <w:szCs w:val="28"/>
        </w:rPr>
        <w:t xml:space="preserve">(далее – Комиссия). Состав комиссии утверждается Постановлением Главы </w:t>
      </w:r>
      <w:r>
        <w:rPr>
          <w:color w:val="222222"/>
          <w:sz w:val="28"/>
          <w:szCs w:val="28"/>
        </w:rPr>
        <w:t xml:space="preserve">администрации муниципального образования Имангуловский сельсовет Октябрьского </w:t>
      </w:r>
      <w:r w:rsidRPr="00827BA5">
        <w:rPr>
          <w:color w:val="222222"/>
          <w:sz w:val="28"/>
          <w:szCs w:val="28"/>
        </w:rPr>
        <w:t xml:space="preserve">муниципального района </w:t>
      </w:r>
      <w:r>
        <w:rPr>
          <w:color w:val="222222"/>
          <w:sz w:val="28"/>
          <w:szCs w:val="28"/>
        </w:rPr>
        <w:t>Оренбургской</w:t>
      </w:r>
      <w:r w:rsidRPr="00827BA5">
        <w:rPr>
          <w:color w:val="222222"/>
          <w:sz w:val="28"/>
          <w:szCs w:val="28"/>
        </w:rPr>
        <w:t xml:space="preserve"> области.</w:t>
      </w:r>
    </w:p>
    <w:p w:rsidR="00590C59" w:rsidRPr="00827BA5" w:rsidRDefault="00590C59" w:rsidP="00590C59">
      <w:pPr>
        <w:shd w:val="clear" w:color="auto" w:fill="FFFFFF"/>
        <w:ind w:firstLine="284"/>
        <w:jc w:val="both"/>
        <w:rPr>
          <w:color w:val="222222"/>
          <w:sz w:val="23"/>
          <w:szCs w:val="23"/>
        </w:rPr>
      </w:pPr>
      <w:r w:rsidRPr="00827BA5">
        <w:rPr>
          <w:color w:val="222222"/>
          <w:sz w:val="28"/>
          <w:szCs w:val="28"/>
        </w:rPr>
        <w:lastRenderedPageBreak/>
        <w:t xml:space="preserve">5.2. Заявители направляют письменное обращение в Совет депутатов </w:t>
      </w:r>
      <w:r>
        <w:rPr>
          <w:color w:val="222222"/>
          <w:sz w:val="28"/>
          <w:szCs w:val="28"/>
        </w:rPr>
        <w:t xml:space="preserve">муниципального образования Имангуловский сельсовет. </w:t>
      </w:r>
    </w:p>
    <w:p w:rsidR="00590C59" w:rsidRPr="00827BA5" w:rsidRDefault="00590C59" w:rsidP="00590C59">
      <w:pPr>
        <w:shd w:val="clear" w:color="auto" w:fill="FFFFFF"/>
        <w:ind w:firstLine="284"/>
        <w:jc w:val="both"/>
        <w:rPr>
          <w:color w:val="222222"/>
          <w:sz w:val="23"/>
          <w:szCs w:val="23"/>
        </w:rPr>
      </w:pPr>
      <w:r w:rsidRPr="00827BA5">
        <w:rPr>
          <w:color w:val="222222"/>
          <w:sz w:val="28"/>
          <w:szCs w:val="28"/>
        </w:rPr>
        <w:t xml:space="preserve">5.3. Обращение об установке памятников, мемориальных досок  и других памятных знаков, в том числе  оформленное в виде соответствующего проекта решения Совета депутатов </w:t>
      </w:r>
      <w:r>
        <w:rPr>
          <w:color w:val="222222"/>
          <w:sz w:val="28"/>
          <w:szCs w:val="28"/>
        </w:rPr>
        <w:t xml:space="preserve">муниципального образования Имангуловский сельсовет </w:t>
      </w:r>
      <w:r w:rsidRPr="00827BA5">
        <w:rPr>
          <w:color w:val="222222"/>
          <w:sz w:val="28"/>
          <w:szCs w:val="28"/>
        </w:rPr>
        <w:t>должно содержать следующие сведения:</w:t>
      </w:r>
    </w:p>
    <w:p w:rsidR="00590C59" w:rsidRPr="00827BA5" w:rsidRDefault="00590C59" w:rsidP="00590C59">
      <w:pPr>
        <w:shd w:val="clear" w:color="auto" w:fill="FFFFFF"/>
        <w:ind w:firstLine="709"/>
        <w:jc w:val="both"/>
        <w:rPr>
          <w:color w:val="222222"/>
          <w:sz w:val="23"/>
          <w:szCs w:val="23"/>
        </w:rPr>
      </w:pPr>
      <w:r w:rsidRPr="00827BA5">
        <w:rPr>
          <w:color w:val="222222"/>
          <w:sz w:val="28"/>
          <w:szCs w:val="28"/>
        </w:rPr>
        <w:t>-наименование события или фамилия, имя и отчество лица, в память о котором предлагается установить памятник, мемориальную доску или другой памятный знак;</w:t>
      </w:r>
    </w:p>
    <w:p w:rsidR="00590C59" w:rsidRPr="00827BA5" w:rsidRDefault="00590C59" w:rsidP="00590C59">
      <w:pPr>
        <w:shd w:val="clear" w:color="auto" w:fill="FFFFFF"/>
        <w:ind w:firstLine="709"/>
        <w:jc w:val="both"/>
        <w:rPr>
          <w:color w:val="222222"/>
          <w:sz w:val="23"/>
          <w:szCs w:val="23"/>
        </w:rPr>
      </w:pPr>
      <w:r w:rsidRPr="00827BA5">
        <w:rPr>
          <w:color w:val="222222"/>
          <w:sz w:val="28"/>
          <w:szCs w:val="28"/>
        </w:rPr>
        <w:t>-предполагаемое место установки памятника, мемориальной доски или другого памятного знака;</w:t>
      </w:r>
    </w:p>
    <w:p w:rsidR="00590C59" w:rsidRPr="00827BA5" w:rsidRDefault="00590C59" w:rsidP="00590C59">
      <w:pPr>
        <w:shd w:val="clear" w:color="auto" w:fill="FFFFFF"/>
        <w:ind w:firstLine="709"/>
        <w:jc w:val="both"/>
        <w:rPr>
          <w:color w:val="222222"/>
          <w:sz w:val="23"/>
          <w:szCs w:val="23"/>
        </w:rPr>
      </w:pPr>
      <w:r w:rsidRPr="00827BA5">
        <w:rPr>
          <w:color w:val="222222"/>
          <w:sz w:val="28"/>
          <w:szCs w:val="28"/>
        </w:rPr>
        <w:t>-источники финансирования работ по изготовлению памятника, мемориальной доски или другого памятного знака, планируемые сроки установки.</w:t>
      </w:r>
    </w:p>
    <w:p w:rsidR="00590C59" w:rsidRPr="00827BA5" w:rsidRDefault="00590C59" w:rsidP="00590C59">
      <w:pPr>
        <w:shd w:val="clear" w:color="auto" w:fill="FFFFFF"/>
        <w:ind w:firstLine="284"/>
        <w:jc w:val="both"/>
        <w:rPr>
          <w:color w:val="222222"/>
          <w:sz w:val="23"/>
          <w:szCs w:val="23"/>
        </w:rPr>
      </w:pPr>
      <w:r w:rsidRPr="00827BA5">
        <w:rPr>
          <w:color w:val="222222"/>
          <w:sz w:val="28"/>
          <w:szCs w:val="28"/>
        </w:rPr>
        <w:t>5.4. К предложению об установке памятников, мемориальных досок и других памятных знаков должны быть приложены следующие документы:</w:t>
      </w:r>
    </w:p>
    <w:p w:rsidR="00590C59" w:rsidRPr="00827BA5" w:rsidRDefault="00590C59" w:rsidP="00590C59">
      <w:pPr>
        <w:shd w:val="clear" w:color="auto" w:fill="FFFFFF"/>
        <w:ind w:firstLine="709"/>
        <w:jc w:val="both"/>
        <w:rPr>
          <w:color w:val="222222"/>
          <w:sz w:val="23"/>
          <w:szCs w:val="23"/>
        </w:rPr>
      </w:pPr>
      <w:r w:rsidRPr="00827BA5">
        <w:rPr>
          <w:color w:val="222222"/>
          <w:sz w:val="28"/>
          <w:szCs w:val="28"/>
        </w:rPr>
        <w:t>-историческая  или  историко-биографическая  справка  о событии или личности, память о котором предлагается увековечить;</w:t>
      </w:r>
    </w:p>
    <w:p w:rsidR="00590C59" w:rsidRPr="00827BA5" w:rsidRDefault="00590C59" w:rsidP="00590C59">
      <w:pPr>
        <w:shd w:val="clear" w:color="auto" w:fill="FFFFFF"/>
        <w:ind w:firstLine="709"/>
        <w:jc w:val="both"/>
        <w:rPr>
          <w:color w:val="222222"/>
          <w:sz w:val="23"/>
          <w:szCs w:val="23"/>
        </w:rPr>
      </w:pPr>
      <w:r w:rsidRPr="00827BA5">
        <w:rPr>
          <w:color w:val="222222"/>
          <w:sz w:val="28"/>
          <w:szCs w:val="28"/>
        </w:rPr>
        <w:t>-копии архивных документов, подтверждающих достоверность события или  заслуги лица, память о котором предлагается увековечить;</w:t>
      </w:r>
    </w:p>
    <w:p w:rsidR="00590C59" w:rsidRPr="00827BA5" w:rsidRDefault="00590C59" w:rsidP="00590C59">
      <w:pPr>
        <w:shd w:val="clear" w:color="auto" w:fill="FFFFFF"/>
        <w:ind w:firstLine="709"/>
        <w:jc w:val="both"/>
        <w:rPr>
          <w:color w:val="222222"/>
          <w:sz w:val="23"/>
          <w:szCs w:val="23"/>
        </w:rPr>
      </w:pPr>
      <w:r w:rsidRPr="00827BA5">
        <w:rPr>
          <w:color w:val="222222"/>
          <w:sz w:val="28"/>
          <w:szCs w:val="28"/>
        </w:rPr>
        <w:t>-эскизный проект памятника, мемориальной доски или другого памятного знака;</w:t>
      </w:r>
    </w:p>
    <w:p w:rsidR="00590C59" w:rsidRPr="00827BA5" w:rsidRDefault="00590C59" w:rsidP="00590C59">
      <w:pPr>
        <w:shd w:val="clear" w:color="auto" w:fill="FFFFFF"/>
        <w:ind w:firstLine="709"/>
        <w:jc w:val="both"/>
        <w:rPr>
          <w:color w:val="222222"/>
          <w:sz w:val="23"/>
          <w:szCs w:val="23"/>
        </w:rPr>
      </w:pPr>
      <w:r w:rsidRPr="00827BA5">
        <w:rPr>
          <w:color w:val="222222"/>
          <w:sz w:val="28"/>
          <w:szCs w:val="28"/>
        </w:rPr>
        <w:t>-проект размещаемой на памятнике, мемориальной доске или другом памятном знаке пояснительной надписи;</w:t>
      </w:r>
    </w:p>
    <w:p w:rsidR="00590C59" w:rsidRPr="00827BA5" w:rsidRDefault="00590C59" w:rsidP="00590C59">
      <w:pPr>
        <w:shd w:val="clear" w:color="auto" w:fill="FFFFFF"/>
        <w:ind w:firstLine="709"/>
        <w:jc w:val="both"/>
        <w:rPr>
          <w:color w:val="222222"/>
          <w:sz w:val="23"/>
          <w:szCs w:val="23"/>
        </w:rPr>
      </w:pPr>
      <w:r w:rsidRPr="00827BA5">
        <w:rPr>
          <w:color w:val="222222"/>
          <w:sz w:val="28"/>
          <w:szCs w:val="28"/>
        </w:rPr>
        <w:t>-документы, подтверждающие период проживания или осуществления трудовой деятельности лица, память о котором предлагается увековечить, в здании, строении, сооружении, на фасаде или в интерьере которого  предлагается установить мемориальную доску;</w:t>
      </w:r>
    </w:p>
    <w:p w:rsidR="00590C59" w:rsidRPr="00827BA5" w:rsidRDefault="00590C59" w:rsidP="00590C59">
      <w:pPr>
        <w:shd w:val="clear" w:color="auto" w:fill="FFFFFF"/>
        <w:ind w:firstLine="709"/>
        <w:jc w:val="both"/>
        <w:rPr>
          <w:color w:val="222222"/>
          <w:sz w:val="23"/>
          <w:szCs w:val="23"/>
        </w:rPr>
      </w:pPr>
      <w:r w:rsidRPr="00827BA5">
        <w:rPr>
          <w:color w:val="222222"/>
          <w:sz w:val="28"/>
          <w:szCs w:val="28"/>
        </w:rPr>
        <w:t>-согласие собственников помещений в многоквартирном жилом доме, оформленное протоколом общего собрания, если предлагается установить мемориальную доску на фасаде многоквартирного жилого дома;</w:t>
      </w:r>
    </w:p>
    <w:p w:rsidR="00590C59" w:rsidRPr="00827BA5" w:rsidRDefault="00590C59" w:rsidP="00590C59">
      <w:pPr>
        <w:shd w:val="clear" w:color="auto" w:fill="FFFFFF"/>
        <w:ind w:firstLine="709"/>
        <w:jc w:val="both"/>
        <w:rPr>
          <w:color w:val="222222"/>
          <w:sz w:val="23"/>
          <w:szCs w:val="23"/>
        </w:rPr>
      </w:pPr>
      <w:r w:rsidRPr="00827BA5">
        <w:rPr>
          <w:color w:val="222222"/>
          <w:sz w:val="28"/>
          <w:szCs w:val="28"/>
        </w:rPr>
        <w:t>-письменное согласие собственника земельного участка или лица, владеющего земельным участком на ином законном основании, на территории которого предлагается установить памятник, мемориальную доску или памятный знак, за исключением случаев нахождения земельного участка в муниципальной собственности;</w:t>
      </w:r>
    </w:p>
    <w:p w:rsidR="00590C59" w:rsidRPr="00827BA5" w:rsidRDefault="00590C59" w:rsidP="00590C59">
      <w:pPr>
        <w:shd w:val="clear" w:color="auto" w:fill="FFFFFF"/>
        <w:ind w:firstLine="709"/>
        <w:jc w:val="both"/>
        <w:rPr>
          <w:color w:val="222222"/>
          <w:sz w:val="23"/>
          <w:szCs w:val="23"/>
        </w:rPr>
      </w:pPr>
      <w:r w:rsidRPr="00827BA5">
        <w:rPr>
          <w:color w:val="222222"/>
          <w:sz w:val="28"/>
          <w:szCs w:val="28"/>
        </w:rPr>
        <w:t>-письменное согласие собственника здания, строения, сооружения, на фасаде или в интерьерах которого предлагается установить мемориальную доску, за  исключением случаев нахождения здания, строения, сооружения в муниципальной собственности.</w:t>
      </w:r>
    </w:p>
    <w:p w:rsidR="00590C59" w:rsidRPr="00827BA5" w:rsidRDefault="00590C59" w:rsidP="00590C59">
      <w:pPr>
        <w:shd w:val="clear" w:color="auto" w:fill="FFFFFF"/>
        <w:ind w:firstLine="284"/>
        <w:jc w:val="both"/>
        <w:rPr>
          <w:color w:val="222222"/>
          <w:sz w:val="23"/>
          <w:szCs w:val="23"/>
        </w:rPr>
      </w:pPr>
      <w:r w:rsidRPr="00827BA5">
        <w:rPr>
          <w:color w:val="222222"/>
          <w:sz w:val="28"/>
          <w:szCs w:val="28"/>
        </w:rPr>
        <w:t>5.5.После рассмотрения ходатайств Комиссия принимает одно из следующих решений:</w:t>
      </w:r>
    </w:p>
    <w:p w:rsidR="00590C59" w:rsidRPr="00827BA5" w:rsidRDefault="00590C59" w:rsidP="00590C59">
      <w:pPr>
        <w:shd w:val="clear" w:color="auto" w:fill="FFFFFF"/>
        <w:ind w:firstLine="284"/>
        <w:jc w:val="both"/>
        <w:rPr>
          <w:color w:val="222222"/>
          <w:sz w:val="23"/>
          <w:szCs w:val="23"/>
        </w:rPr>
      </w:pPr>
      <w:r w:rsidRPr="00827BA5">
        <w:rPr>
          <w:color w:val="222222"/>
          <w:sz w:val="28"/>
          <w:szCs w:val="28"/>
        </w:rPr>
        <w:t xml:space="preserve">5.5.1. Поддержать заявление и направить проект Решения Совета депутатов об установке памятного знака на рассмотрение Советом депутатов </w:t>
      </w:r>
      <w:r>
        <w:rPr>
          <w:color w:val="222222"/>
          <w:sz w:val="28"/>
          <w:szCs w:val="28"/>
        </w:rPr>
        <w:t xml:space="preserve">муниципального образования Имангуловский сельсовет </w:t>
      </w:r>
      <w:r w:rsidRPr="00827BA5">
        <w:rPr>
          <w:color w:val="222222"/>
          <w:sz w:val="28"/>
          <w:szCs w:val="28"/>
        </w:rPr>
        <w:t>для утверждения;</w:t>
      </w:r>
    </w:p>
    <w:p w:rsidR="00590C59" w:rsidRPr="00827BA5" w:rsidRDefault="00590C59" w:rsidP="00590C59">
      <w:pPr>
        <w:shd w:val="clear" w:color="auto" w:fill="FFFFFF"/>
        <w:ind w:firstLine="284"/>
        <w:jc w:val="both"/>
        <w:rPr>
          <w:color w:val="222222"/>
          <w:sz w:val="23"/>
          <w:szCs w:val="23"/>
        </w:rPr>
      </w:pPr>
      <w:r w:rsidRPr="00827BA5">
        <w:rPr>
          <w:color w:val="222222"/>
          <w:sz w:val="28"/>
          <w:szCs w:val="28"/>
        </w:rPr>
        <w:t>5.5.2. Отклонить заявление, направить ходатайствующей стороне мотивированный отказ.</w:t>
      </w:r>
    </w:p>
    <w:p w:rsidR="00590C59" w:rsidRPr="00827BA5" w:rsidRDefault="00590C59" w:rsidP="00590C59">
      <w:pPr>
        <w:shd w:val="clear" w:color="auto" w:fill="FFFFFF"/>
        <w:ind w:firstLine="284"/>
        <w:jc w:val="both"/>
        <w:rPr>
          <w:color w:val="222222"/>
          <w:sz w:val="23"/>
          <w:szCs w:val="23"/>
        </w:rPr>
      </w:pPr>
      <w:r w:rsidRPr="00827BA5">
        <w:rPr>
          <w:color w:val="222222"/>
          <w:sz w:val="28"/>
          <w:szCs w:val="28"/>
        </w:rPr>
        <w:lastRenderedPageBreak/>
        <w:t xml:space="preserve">5.6. При положительном Решении Совета депутатов </w:t>
      </w:r>
      <w:r>
        <w:rPr>
          <w:color w:val="222222"/>
          <w:sz w:val="28"/>
          <w:szCs w:val="28"/>
        </w:rPr>
        <w:t>муниципального образования Имангуловский сельсовет</w:t>
      </w:r>
      <w:r w:rsidRPr="00827BA5">
        <w:rPr>
          <w:color w:val="222222"/>
          <w:sz w:val="28"/>
          <w:szCs w:val="28"/>
        </w:rPr>
        <w:t xml:space="preserve"> об установке памятного знака заявитель выполняет эскиз памятного знака, согласовывает с Управлением архитектуры и градостроительства администрации </w:t>
      </w:r>
      <w:r>
        <w:rPr>
          <w:color w:val="222222"/>
          <w:sz w:val="28"/>
          <w:szCs w:val="28"/>
        </w:rPr>
        <w:t>Октябрьского</w:t>
      </w:r>
      <w:r w:rsidRPr="00827BA5">
        <w:rPr>
          <w:color w:val="222222"/>
          <w:sz w:val="28"/>
          <w:szCs w:val="28"/>
        </w:rPr>
        <w:t xml:space="preserve"> муниципального района. Эскиз утверждается постановлением Главы администрации </w:t>
      </w:r>
      <w:r>
        <w:rPr>
          <w:color w:val="222222"/>
          <w:sz w:val="28"/>
          <w:szCs w:val="28"/>
        </w:rPr>
        <w:t>муниципального образования Имангуловский сельсовет</w:t>
      </w:r>
      <w:r w:rsidRPr="00827BA5">
        <w:rPr>
          <w:color w:val="222222"/>
          <w:sz w:val="28"/>
          <w:szCs w:val="28"/>
        </w:rPr>
        <w:t>.</w:t>
      </w:r>
    </w:p>
    <w:p w:rsidR="00590C59" w:rsidRPr="00827BA5" w:rsidRDefault="00590C59" w:rsidP="00590C59">
      <w:pPr>
        <w:shd w:val="clear" w:color="auto" w:fill="FFFFFF"/>
        <w:ind w:firstLine="284"/>
        <w:jc w:val="both"/>
        <w:rPr>
          <w:color w:val="222222"/>
          <w:sz w:val="23"/>
          <w:szCs w:val="23"/>
        </w:rPr>
      </w:pPr>
      <w:r w:rsidRPr="00827BA5">
        <w:rPr>
          <w:color w:val="222222"/>
          <w:sz w:val="28"/>
          <w:szCs w:val="28"/>
        </w:rPr>
        <w:t xml:space="preserve">5.7. В решении Совета депутатов </w:t>
      </w:r>
      <w:r>
        <w:rPr>
          <w:color w:val="222222"/>
          <w:sz w:val="28"/>
          <w:szCs w:val="28"/>
        </w:rPr>
        <w:t>муниципального образования Имангуловский сельсовет</w:t>
      </w:r>
      <w:r w:rsidRPr="00827BA5">
        <w:rPr>
          <w:color w:val="222222"/>
          <w:sz w:val="28"/>
          <w:szCs w:val="28"/>
        </w:rPr>
        <w:t xml:space="preserve"> об установке памятника, мемориальной доски или другого памятного знака указываются:</w:t>
      </w:r>
    </w:p>
    <w:p w:rsidR="00590C59" w:rsidRPr="00827BA5" w:rsidRDefault="00590C59" w:rsidP="00590C59">
      <w:pPr>
        <w:shd w:val="clear" w:color="auto" w:fill="FFFFFF"/>
        <w:ind w:firstLine="709"/>
        <w:jc w:val="both"/>
        <w:rPr>
          <w:color w:val="222222"/>
          <w:sz w:val="23"/>
          <w:szCs w:val="23"/>
        </w:rPr>
      </w:pPr>
      <w:r w:rsidRPr="00827BA5">
        <w:rPr>
          <w:color w:val="222222"/>
          <w:sz w:val="28"/>
          <w:szCs w:val="28"/>
        </w:rPr>
        <w:t>– наименование события или фамилия, имя, отчество лица, в память о котором устанавливается памятник, мемориальная доска или другой памятный знак;</w:t>
      </w:r>
    </w:p>
    <w:p w:rsidR="00590C59" w:rsidRPr="00827BA5" w:rsidRDefault="00590C59" w:rsidP="00590C59">
      <w:pPr>
        <w:shd w:val="clear" w:color="auto" w:fill="FFFFFF"/>
        <w:ind w:firstLine="709"/>
        <w:jc w:val="both"/>
        <w:rPr>
          <w:color w:val="222222"/>
          <w:sz w:val="23"/>
          <w:szCs w:val="23"/>
        </w:rPr>
      </w:pPr>
      <w:r w:rsidRPr="00827BA5">
        <w:rPr>
          <w:color w:val="222222"/>
          <w:sz w:val="28"/>
          <w:szCs w:val="28"/>
        </w:rPr>
        <w:t>-место размещения памятника, мемориальной доски или другого памятного знака;</w:t>
      </w:r>
    </w:p>
    <w:p w:rsidR="00590C59" w:rsidRPr="00827BA5" w:rsidRDefault="00590C59" w:rsidP="00590C59">
      <w:pPr>
        <w:shd w:val="clear" w:color="auto" w:fill="FFFFFF"/>
        <w:ind w:firstLine="709"/>
        <w:jc w:val="both"/>
        <w:rPr>
          <w:color w:val="222222"/>
          <w:sz w:val="23"/>
          <w:szCs w:val="23"/>
        </w:rPr>
      </w:pPr>
      <w:r w:rsidRPr="00827BA5">
        <w:rPr>
          <w:color w:val="222222"/>
          <w:sz w:val="28"/>
          <w:szCs w:val="28"/>
        </w:rPr>
        <w:t>-сведения о лицах, ответственных за установку памятника, мемориальной доски или другого памятного знака;</w:t>
      </w:r>
    </w:p>
    <w:p w:rsidR="00590C59" w:rsidRPr="00827BA5" w:rsidRDefault="00590C59" w:rsidP="00590C59">
      <w:pPr>
        <w:shd w:val="clear" w:color="auto" w:fill="FFFFFF"/>
        <w:ind w:firstLine="284"/>
        <w:jc w:val="both"/>
        <w:rPr>
          <w:color w:val="222222"/>
          <w:sz w:val="23"/>
          <w:szCs w:val="23"/>
        </w:rPr>
      </w:pPr>
      <w:r w:rsidRPr="00827BA5">
        <w:rPr>
          <w:color w:val="222222"/>
          <w:sz w:val="28"/>
          <w:szCs w:val="28"/>
        </w:rPr>
        <w:t xml:space="preserve">5.8. Администрация  </w:t>
      </w:r>
      <w:r>
        <w:rPr>
          <w:color w:val="222222"/>
          <w:sz w:val="28"/>
          <w:szCs w:val="28"/>
        </w:rPr>
        <w:t>муниципального образования Имангуловский сельсовет</w:t>
      </w:r>
      <w:r w:rsidRPr="00827BA5">
        <w:rPr>
          <w:color w:val="222222"/>
          <w:sz w:val="28"/>
          <w:szCs w:val="28"/>
        </w:rPr>
        <w:t xml:space="preserve"> в течение 5 (пяти) рабочих дней после принятия решения Советом депутатов </w:t>
      </w:r>
      <w:r>
        <w:rPr>
          <w:color w:val="222222"/>
          <w:sz w:val="28"/>
          <w:szCs w:val="28"/>
        </w:rPr>
        <w:t>муниципального образования Имангуловский сельсовет</w:t>
      </w:r>
      <w:r w:rsidRPr="00827BA5">
        <w:rPr>
          <w:color w:val="222222"/>
          <w:sz w:val="28"/>
          <w:szCs w:val="28"/>
        </w:rPr>
        <w:t xml:space="preserve"> уведомляет о принятом решении заявителя.</w:t>
      </w:r>
    </w:p>
    <w:p w:rsidR="00590C59" w:rsidRPr="00827BA5" w:rsidRDefault="00590C59" w:rsidP="00590C59">
      <w:pPr>
        <w:shd w:val="clear" w:color="auto" w:fill="FFFFFF"/>
        <w:ind w:firstLine="284"/>
        <w:jc w:val="both"/>
        <w:rPr>
          <w:color w:val="222222"/>
          <w:sz w:val="23"/>
          <w:szCs w:val="23"/>
        </w:rPr>
      </w:pPr>
      <w:r w:rsidRPr="00827BA5">
        <w:rPr>
          <w:color w:val="222222"/>
          <w:sz w:val="28"/>
          <w:szCs w:val="28"/>
        </w:rPr>
        <w:t xml:space="preserve">5.9. Администрация  </w:t>
      </w:r>
      <w:r>
        <w:rPr>
          <w:color w:val="222222"/>
          <w:sz w:val="28"/>
          <w:szCs w:val="28"/>
        </w:rPr>
        <w:t>муниципального образования Имангуловский сельсовет</w:t>
      </w:r>
      <w:r w:rsidRPr="00827BA5">
        <w:rPr>
          <w:color w:val="222222"/>
          <w:sz w:val="28"/>
          <w:szCs w:val="28"/>
        </w:rPr>
        <w:t xml:space="preserve"> ведет реестр памятников, мемориальных досок или других памятных знаков.</w:t>
      </w:r>
    </w:p>
    <w:p w:rsidR="00590C59" w:rsidRDefault="00590C59" w:rsidP="00590C59">
      <w:pPr>
        <w:shd w:val="clear" w:color="auto" w:fill="FFFFFF"/>
        <w:ind w:firstLine="709"/>
        <w:jc w:val="both"/>
        <w:rPr>
          <w:color w:val="222222"/>
          <w:sz w:val="28"/>
          <w:szCs w:val="28"/>
        </w:rPr>
      </w:pPr>
      <w:r w:rsidRPr="00827BA5">
        <w:rPr>
          <w:color w:val="222222"/>
          <w:sz w:val="28"/>
          <w:szCs w:val="28"/>
        </w:rPr>
        <w:t> </w:t>
      </w:r>
    </w:p>
    <w:p w:rsidR="00590C59" w:rsidRPr="00827BA5" w:rsidRDefault="00590C59" w:rsidP="00590C59">
      <w:pPr>
        <w:shd w:val="clear" w:color="auto" w:fill="FFFFFF"/>
        <w:ind w:firstLine="709"/>
        <w:jc w:val="center"/>
        <w:rPr>
          <w:b/>
          <w:color w:val="222222"/>
          <w:sz w:val="23"/>
          <w:szCs w:val="23"/>
        </w:rPr>
      </w:pPr>
      <w:r w:rsidRPr="00827BA5">
        <w:rPr>
          <w:b/>
          <w:color w:val="222222"/>
          <w:sz w:val="28"/>
          <w:szCs w:val="28"/>
        </w:rPr>
        <w:t>6. Архитектурно-художественные требования к памятникам,</w:t>
      </w:r>
    </w:p>
    <w:p w:rsidR="00590C59" w:rsidRPr="00BD2589" w:rsidRDefault="00590C59" w:rsidP="00590C59">
      <w:pPr>
        <w:shd w:val="clear" w:color="auto" w:fill="FFFFFF"/>
        <w:ind w:firstLine="709"/>
        <w:jc w:val="center"/>
        <w:rPr>
          <w:b/>
          <w:color w:val="222222"/>
          <w:sz w:val="28"/>
          <w:szCs w:val="28"/>
        </w:rPr>
      </w:pPr>
      <w:r w:rsidRPr="00827BA5">
        <w:rPr>
          <w:b/>
          <w:color w:val="222222"/>
          <w:sz w:val="28"/>
          <w:szCs w:val="28"/>
        </w:rPr>
        <w:t>мемориальным доскам и другим памятным знакам</w:t>
      </w:r>
    </w:p>
    <w:p w:rsidR="00590C59" w:rsidRPr="00827BA5" w:rsidRDefault="00590C59" w:rsidP="00590C59">
      <w:pPr>
        <w:shd w:val="clear" w:color="auto" w:fill="FFFFFF"/>
        <w:ind w:firstLine="709"/>
        <w:jc w:val="center"/>
        <w:rPr>
          <w:b/>
          <w:color w:val="222222"/>
          <w:sz w:val="23"/>
          <w:szCs w:val="23"/>
        </w:rPr>
      </w:pPr>
    </w:p>
    <w:p w:rsidR="00590C59" w:rsidRPr="00827BA5" w:rsidRDefault="00590C59" w:rsidP="00590C59">
      <w:pPr>
        <w:shd w:val="clear" w:color="auto" w:fill="FFFFFF"/>
        <w:ind w:firstLine="284"/>
        <w:jc w:val="both"/>
        <w:rPr>
          <w:color w:val="222222"/>
          <w:sz w:val="23"/>
          <w:szCs w:val="23"/>
        </w:rPr>
      </w:pPr>
      <w:r w:rsidRPr="00827BA5">
        <w:rPr>
          <w:color w:val="222222"/>
          <w:sz w:val="28"/>
          <w:szCs w:val="28"/>
        </w:rPr>
        <w:t>6.1. Архитектурно-художественное решение памятника, мемориальной доски или другого памятного знака не должно противоречить характеру места их установки, особенностям поселенческой среды, в которую они привносятся как новый элемент.</w:t>
      </w:r>
    </w:p>
    <w:p w:rsidR="00590C59" w:rsidRPr="00827BA5" w:rsidRDefault="00590C59" w:rsidP="00590C59">
      <w:pPr>
        <w:shd w:val="clear" w:color="auto" w:fill="FFFFFF"/>
        <w:ind w:firstLine="709"/>
        <w:jc w:val="both"/>
        <w:rPr>
          <w:color w:val="222222"/>
          <w:sz w:val="23"/>
          <w:szCs w:val="23"/>
        </w:rPr>
      </w:pPr>
      <w:r w:rsidRPr="00827BA5">
        <w:rPr>
          <w:color w:val="222222"/>
          <w:sz w:val="28"/>
          <w:szCs w:val="28"/>
        </w:rPr>
        <w:t>Установка мемориальных досок допускается только на фасадах зданий и сооружений, а также в интерьерах помещений, где происходили исторические события, проживали или работали выдающиеся личности.</w:t>
      </w:r>
    </w:p>
    <w:p w:rsidR="00590C59" w:rsidRPr="00827BA5" w:rsidRDefault="00590C59" w:rsidP="00590C59">
      <w:pPr>
        <w:shd w:val="clear" w:color="auto" w:fill="FFFFFF"/>
        <w:ind w:firstLine="709"/>
        <w:jc w:val="both"/>
        <w:rPr>
          <w:color w:val="222222"/>
          <w:sz w:val="23"/>
          <w:szCs w:val="23"/>
        </w:rPr>
      </w:pPr>
      <w:r w:rsidRPr="00827BA5">
        <w:rPr>
          <w:color w:val="222222"/>
          <w:sz w:val="28"/>
          <w:szCs w:val="28"/>
        </w:rPr>
        <w:t>В композицию мемориальной доски могут, помимо текста, включаться портретные изображения и декоративные элементы.</w:t>
      </w:r>
    </w:p>
    <w:p w:rsidR="00590C59" w:rsidRPr="00827BA5" w:rsidRDefault="00590C59" w:rsidP="00590C59">
      <w:pPr>
        <w:shd w:val="clear" w:color="auto" w:fill="FFFFFF"/>
        <w:ind w:firstLine="284"/>
        <w:jc w:val="both"/>
        <w:rPr>
          <w:color w:val="222222"/>
          <w:sz w:val="23"/>
          <w:szCs w:val="23"/>
        </w:rPr>
      </w:pPr>
      <w:r w:rsidRPr="00827BA5">
        <w:rPr>
          <w:color w:val="222222"/>
          <w:sz w:val="28"/>
          <w:szCs w:val="28"/>
        </w:rPr>
        <w:t>6.2. Памятник, мемориальная доска или другой памятный знак изготавливаются из долговечных материалов (мрамора, гранита, чугуна, бронзы и иных металлических сплавов).</w:t>
      </w:r>
    </w:p>
    <w:p w:rsidR="00590C59" w:rsidRPr="00827BA5" w:rsidRDefault="00590C59" w:rsidP="00590C59">
      <w:pPr>
        <w:shd w:val="clear" w:color="auto" w:fill="FFFFFF"/>
        <w:ind w:firstLine="284"/>
        <w:jc w:val="both"/>
        <w:rPr>
          <w:color w:val="222222"/>
          <w:sz w:val="23"/>
          <w:szCs w:val="23"/>
        </w:rPr>
      </w:pPr>
      <w:r w:rsidRPr="00827BA5">
        <w:rPr>
          <w:color w:val="222222"/>
          <w:sz w:val="28"/>
          <w:szCs w:val="28"/>
        </w:rPr>
        <w:t xml:space="preserve">6.3. Памятник, мемориальная доска или другой памятный знак должны иметь пояснительную надпись (далее текст). Текст должен излагаться на русском языке и соответствовать его нормам и правилам. Допускается употребление текста на иностранных языках при наличии идентичной пояснительной надписи на русском языке. Текст должен в лаконичной форме содержать характеристику события (факта) либо периода жизни (деятельности) лица, память о котором предлагается увековечить. В тексте должны быть указаны полностью фамилия, имя, отчество лица, память о котором предлагается увековечить. В тексте обязательны даты, </w:t>
      </w:r>
      <w:r w:rsidRPr="00827BA5">
        <w:rPr>
          <w:color w:val="222222"/>
          <w:sz w:val="28"/>
          <w:szCs w:val="28"/>
        </w:rPr>
        <w:lastRenderedPageBreak/>
        <w:t>конкретизирующие время причастности лица или события к месту установки памятника, мемориальной доски или другого памятного знака.</w:t>
      </w:r>
    </w:p>
    <w:p w:rsidR="00590C59" w:rsidRPr="00827BA5" w:rsidRDefault="00590C59" w:rsidP="00590C59">
      <w:pPr>
        <w:shd w:val="clear" w:color="auto" w:fill="FFFFFF"/>
        <w:ind w:firstLine="709"/>
        <w:jc w:val="both"/>
        <w:rPr>
          <w:color w:val="222222"/>
          <w:sz w:val="23"/>
          <w:szCs w:val="23"/>
        </w:rPr>
      </w:pPr>
      <w:r w:rsidRPr="00827BA5">
        <w:rPr>
          <w:color w:val="222222"/>
          <w:sz w:val="28"/>
          <w:szCs w:val="28"/>
        </w:rPr>
        <w:t> </w:t>
      </w:r>
    </w:p>
    <w:p w:rsidR="00590C59" w:rsidRPr="00827BA5" w:rsidRDefault="00590C59" w:rsidP="00590C59">
      <w:pPr>
        <w:shd w:val="clear" w:color="auto" w:fill="FFFFFF"/>
        <w:ind w:firstLine="709"/>
        <w:jc w:val="center"/>
        <w:rPr>
          <w:b/>
          <w:color w:val="222222"/>
          <w:sz w:val="23"/>
          <w:szCs w:val="23"/>
        </w:rPr>
      </w:pPr>
      <w:r w:rsidRPr="00827BA5">
        <w:rPr>
          <w:b/>
          <w:color w:val="222222"/>
          <w:sz w:val="28"/>
          <w:szCs w:val="28"/>
        </w:rPr>
        <w:t>7. Содержание и учет памятников, мемориальных</w:t>
      </w:r>
    </w:p>
    <w:p w:rsidR="00590C59" w:rsidRDefault="00590C59" w:rsidP="00590C59">
      <w:pPr>
        <w:shd w:val="clear" w:color="auto" w:fill="FFFFFF"/>
        <w:ind w:firstLine="709"/>
        <w:jc w:val="center"/>
        <w:rPr>
          <w:b/>
          <w:color w:val="222222"/>
          <w:sz w:val="28"/>
          <w:szCs w:val="28"/>
        </w:rPr>
      </w:pPr>
      <w:r w:rsidRPr="00827BA5">
        <w:rPr>
          <w:b/>
          <w:color w:val="222222"/>
          <w:sz w:val="28"/>
          <w:szCs w:val="28"/>
        </w:rPr>
        <w:t>досок и других памятных знаков</w:t>
      </w:r>
    </w:p>
    <w:p w:rsidR="00590C59" w:rsidRPr="00827BA5" w:rsidRDefault="00590C59" w:rsidP="00590C59">
      <w:pPr>
        <w:shd w:val="clear" w:color="auto" w:fill="FFFFFF"/>
        <w:ind w:firstLine="709"/>
        <w:jc w:val="center"/>
        <w:rPr>
          <w:b/>
          <w:color w:val="222222"/>
          <w:sz w:val="23"/>
          <w:szCs w:val="23"/>
        </w:rPr>
      </w:pPr>
    </w:p>
    <w:p w:rsidR="00590C59" w:rsidRPr="00827BA5" w:rsidRDefault="00590C59" w:rsidP="00590C59">
      <w:pPr>
        <w:shd w:val="clear" w:color="auto" w:fill="FFFFFF"/>
        <w:ind w:firstLine="284"/>
        <w:jc w:val="both"/>
        <w:rPr>
          <w:color w:val="222222"/>
          <w:sz w:val="23"/>
          <w:szCs w:val="23"/>
        </w:rPr>
      </w:pPr>
      <w:r w:rsidRPr="00827BA5">
        <w:rPr>
          <w:color w:val="222222"/>
          <w:sz w:val="28"/>
          <w:szCs w:val="28"/>
        </w:rPr>
        <w:t>7.1. Все памятники, мемориальные доски и другие памятные знаки, установленные за средства бюджета, за счет средств заявителя и привлеченных средств включаются в общепоселенческий реестр памятников, мемориальных досок и других памятных знаков.</w:t>
      </w:r>
    </w:p>
    <w:p w:rsidR="00590C59" w:rsidRPr="00827BA5" w:rsidRDefault="00590C59" w:rsidP="00590C59">
      <w:pPr>
        <w:shd w:val="clear" w:color="auto" w:fill="FFFFFF"/>
        <w:ind w:firstLine="284"/>
        <w:jc w:val="both"/>
        <w:rPr>
          <w:color w:val="222222"/>
          <w:sz w:val="23"/>
          <w:szCs w:val="23"/>
        </w:rPr>
      </w:pPr>
      <w:r w:rsidRPr="00827BA5">
        <w:rPr>
          <w:color w:val="222222"/>
          <w:sz w:val="28"/>
          <w:szCs w:val="28"/>
        </w:rPr>
        <w:t xml:space="preserve">7.2. После установки памятника, мемориальной доски или другого памятного  знака, изготовленного за счет собственных средств заявителя и  (или) привлеченных им средств, заявитель вправе самостоятельно обеспечивать его содержание или передать памятник, мемориальную доску или другой памятный знак в собственность </w:t>
      </w:r>
      <w:r>
        <w:rPr>
          <w:color w:val="222222"/>
          <w:sz w:val="28"/>
          <w:szCs w:val="28"/>
        </w:rPr>
        <w:t>муниципального образования Имангуловский сельсовет</w:t>
      </w:r>
      <w:r w:rsidRPr="00827BA5">
        <w:rPr>
          <w:color w:val="222222"/>
          <w:sz w:val="28"/>
          <w:szCs w:val="28"/>
        </w:rPr>
        <w:t>.</w:t>
      </w:r>
    </w:p>
    <w:p w:rsidR="00590C59" w:rsidRPr="00827BA5" w:rsidRDefault="00590C59" w:rsidP="00590C59">
      <w:pPr>
        <w:shd w:val="clear" w:color="auto" w:fill="FFFFFF"/>
        <w:ind w:firstLine="284"/>
        <w:jc w:val="both"/>
        <w:rPr>
          <w:color w:val="222222"/>
          <w:sz w:val="23"/>
          <w:szCs w:val="23"/>
        </w:rPr>
      </w:pPr>
      <w:r w:rsidRPr="00827BA5">
        <w:rPr>
          <w:color w:val="222222"/>
          <w:sz w:val="28"/>
          <w:szCs w:val="28"/>
        </w:rPr>
        <w:t xml:space="preserve"> 7.3. Администрация </w:t>
      </w:r>
      <w:r>
        <w:rPr>
          <w:color w:val="222222"/>
          <w:sz w:val="28"/>
          <w:szCs w:val="28"/>
        </w:rPr>
        <w:t>муниципального образования Имангуловский сельсовет</w:t>
      </w:r>
      <w:r w:rsidRPr="00827BA5">
        <w:rPr>
          <w:color w:val="222222"/>
          <w:sz w:val="28"/>
          <w:szCs w:val="28"/>
        </w:rPr>
        <w:t xml:space="preserve"> организует учет, контроль за состоянием памятников, мемориальных досок и других памятных  знаков и организует их содержание.  </w:t>
      </w:r>
    </w:p>
    <w:p w:rsidR="00590C59" w:rsidRPr="00827BA5" w:rsidRDefault="00590C59" w:rsidP="00590C59">
      <w:pPr>
        <w:shd w:val="clear" w:color="auto" w:fill="FFFFFF"/>
        <w:ind w:firstLine="709"/>
        <w:jc w:val="both"/>
        <w:rPr>
          <w:color w:val="222222"/>
          <w:sz w:val="23"/>
          <w:szCs w:val="23"/>
        </w:rPr>
      </w:pPr>
      <w:r w:rsidRPr="00827BA5">
        <w:rPr>
          <w:b/>
          <w:bCs/>
          <w:color w:val="222222"/>
          <w:sz w:val="28"/>
          <w:szCs w:val="28"/>
        </w:rPr>
        <w:t> </w:t>
      </w:r>
    </w:p>
    <w:p w:rsidR="00590C59" w:rsidRPr="00827BA5" w:rsidRDefault="00590C59" w:rsidP="00590C59">
      <w:pPr>
        <w:shd w:val="clear" w:color="auto" w:fill="FFFFFF"/>
        <w:ind w:firstLine="709"/>
        <w:jc w:val="center"/>
        <w:rPr>
          <w:b/>
          <w:color w:val="222222"/>
          <w:sz w:val="23"/>
          <w:szCs w:val="23"/>
        </w:rPr>
      </w:pPr>
      <w:r w:rsidRPr="00827BA5">
        <w:rPr>
          <w:b/>
          <w:color w:val="222222"/>
          <w:sz w:val="28"/>
          <w:szCs w:val="28"/>
        </w:rPr>
        <w:t>8. Демонтаж памятников, мемориальных досок и других памятных</w:t>
      </w:r>
    </w:p>
    <w:p w:rsidR="00590C59" w:rsidRPr="00827BA5" w:rsidRDefault="00590C59" w:rsidP="00590C59">
      <w:pPr>
        <w:shd w:val="clear" w:color="auto" w:fill="FFFFFF"/>
        <w:ind w:firstLine="709"/>
        <w:jc w:val="center"/>
        <w:rPr>
          <w:b/>
          <w:color w:val="222222"/>
          <w:sz w:val="23"/>
          <w:szCs w:val="23"/>
        </w:rPr>
      </w:pPr>
      <w:r w:rsidRPr="00827BA5">
        <w:rPr>
          <w:b/>
          <w:color w:val="222222"/>
          <w:sz w:val="28"/>
          <w:szCs w:val="28"/>
        </w:rPr>
        <w:t>знаков с целью реставрации или переноса в связи с работами</w:t>
      </w:r>
    </w:p>
    <w:p w:rsidR="00590C59" w:rsidRPr="00827BA5" w:rsidRDefault="00590C59" w:rsidP="00590C59">
      <w:pPr>
        <w:shd w:val="clear" w:color="auto" w:fill="FFFFFF"/>
        <w:ind w:firstLine="709"/>
        <w:jc w:val="center"/>
        <w:rPr>
          <w:b/>
          <w:color w:val="222222"/>
          <w:sz w:val="23"/>
          <w:szCs w:val="23"/>
        </w:rPr>
      </w:pPr>
      <w:r w:rsidRPr="00827BA5">
        <w:rPr>
          <w:b/>
          <w:color w:val="222222"/>
          <w:sz w:val="28"/>
          <w:szCs w:val="28"/>
        </w:rPr>
        <w:t>по благоустройству территории, ремонту фасадов и интерьеров</w:t>
      </w:r>
    </w:p>
    <w:p w:rsidR="00590C59" w:rsidRPr="00827BA5" w:rsidRDefault="00590C59" w:rsidP="00590C59">
      <w:pPr>
        <w:shd w:val="clear" w:color="auto" w:fill="FFFFFF"/>
        <w:ind w:firstLine="284"/>
        <w:jc w:val="both"/>
        <w:rPr>
          <w:color w:val="222222"/>
          <w:sz w:val="23"/>
          <w:szCs w:val="23"/>
        </w:rPr>
      </w:pPr>
      <w:r w:rsidRPr="00827BA5">
        <w:rPr>
          <w:color w:val="222222"/>
          <w:sz w:val="28"/>
          <w:szCs w:val="28"/>
        </w:rPr>
        <w:t>8.1 Демонтаж памятников, мемориальных досок и других памятных знаков, установленных в соответствии с настоящим Положением, допускается с целью их реставрации, переноса.</w:t>
      </w:r>
    </w:p>
    <w:p w:rsidR="00590C59" w:rsidRPr="00827BA5" w:rsidRDefault="00590C59" w:rsidP="00590C59">
      <w:pPr>
        <w:shd w:val="clear" w:color="auto" w:fill="FFFFFF"/>
        <w:ind w:firstLine="284"/>
        <w:jc w:val="both"/>
        <w:rPr>
          <w:color w:val="222222"/>
          <w:sz w:val="23"/>
          <w:szCs w:val="23"/>
        </w:rPr>
      </w:pPr>
      <w:r w:rsidRPr="00827BA5">
        <w:rPr>
          <w:color w:val="222222"/>
          <w:sz w:val="28"/>
          <w:szCs w:val="28"/>
        </w:rPr>
        <w:t>8.2. Памятники и другие памятные знаки могут быть демонтированы на период проведения работ по благоустройству территории, на которой они установлены. Мемориальные доски могут быть демонтированы на период проведения ремонта зданий, строений и сооружений, на фасадах которых они установлены, а также проведения ремонта интерьеров, в случае</w:t>
      </w:r>
      <w:r>
        <w:rPr>
          <w:color w:val="222222"/>
          <w:sz w:val="28"/>
          <w:szCs w:val="28"/>
        </w:rPr>
        <w:t>,</w:t>
      </w:r>
      <w:r w:rsidRPr="00827BA5">
        <w:rPr>
          <w:color w:val="222222"/>
          <w:sz w:val="28"/>
          <w:szCs w:val="28"/>
        </w:rPr>
        <w:t xml:space="preserve"> когда мемориальная доска установлена в помещении.</w:t>
      </w:r>
    </w:p>
    <w:p w:rsidR="00590C59" w:rsidRPr="00827BA5" w:rsidRDefault="00590C59" w:rsidP="00590C59">
      <w:pPr>
        <w:shd w:val="clear" w:color="auto" w:fill="FFFFFF"/>
        <w:ind w:firstLine="284"/>
        <w:jc w:val="both"/>
        <w:rPr>
          <w:color w:val="222222"/>
          <w:sz w:val="23"/>
          <w:szCs w:val="23"/>
        </w:rPr>
      </w:pPr>
      <w:r w:rsidRPr="00827BA5">
        <w:rPr>
          <w:color w:val="222222"/>
          <w:sz w:val="28"/>
          <w:szCs w:val="28"/>
        </w:rPr>
        <w:t>8.3. По завершении реставрации памятников, мемориальных досок и других памятных знаков, а также работ по благоустройству территории,  ремонту фасадов и интерьеров памятники, мемориальные доски и другие памятные знаки устанавливаются на прежнем месте.</w:t>
      </w:r>
    </w:p>
    <w:p w:rsidR="00590C59" w:rsidRDefault="00590C59" w:rsidP="00590C59">
      <w:pPr>
        <w:shd w:val="clear" w:color="auto" w:fill="FFFFFF"/>
        <w:ind w:firstLine="284"/>
        <w:jc w:val="both"/>
        <w:rPr>
          <w:color w:val="222222"/>
          <w:sz w:val="28"/>
          <w:szCs w:val="28"/>
        </w:rPr>
      </w:pPr>
      <w:r w:rsidRPr="00827BA5">
        <w:rPr>
          <w:color w:val="222222"/>
          <w:sz w:val="28"/>
          <w:szCs w:val="28"/>
        </w:rPr>
        <w:t xml:space="preserve">8.4. Демонтаж и установка памятников, мемориальных досок и других памятных знаков на прежнее место осуществляется лицами, проводящими  ремонтные работы или работы по благоустройству территории с предварительным уведомлением Администрации </w:t>
      </w:r>
      <w:r>
        <w:rPr>
          <w:color w:val="222222"/>
          <w:sz w:val="28"/>
          <w:szCs w:val="28"/>
        </w:rPr>
        <w:t>муниципального образования Имангуловский сельсовет</w:t>
      </w:r>
      <w:r w:rsidRPr="00827BA5">
        <w:rPr>
          <w:color w:val="222222"/>
          <w:sz w:val="28"/>
          <w:szCs w:val="28"/>
        </w:rPr>
        <w:t>.</w:t>
      </w:r>
    </w:p>
    <w:p w:rsidR="00590C59" w:rsidRDefault="00590C59" w:rsidP="00590C59">
      <w:pPr>
        <w:shd w:val="clear" w:color="auto" w:fill="FFFFFF"/>
        <w:ind w:firstLine="284"/>
        <w:jc w:val="both"/>
        <w:rPr>
          <w:color w:val="222222"/>
          <w:sz w:val="28"/>
          <w:szCs w:val="28"/>
        </w:rPr>
      </w:pPr>
    </w:p>
    <w:p w:rsidR="00590C59" w:rsidRDefault="00590C59" w:rsidP="00590C59">
      <w:pPr>
        <w:shd w:val="clear" w:color="auto" w:fill="FFFFFF"/>
        <w:ind w:firstLine="284"/>
        <w:jc w:val="both"/>
        <w:rPr>
          <w:color w:val="222222"/>
          <w:sz w:val="28"/>
          <w:szCs w:val="28"/>
        </w:rPr>
      </w:pPr>
    </w:p>
    <w:p w:rsidR="00590C59" w:rsidRPr="00827BA5" w:rsidRDefault="00590C59" w:rsidP="00590C59">
      <w:pPr>
        <w:shd w:val="clear" w:color="auto" w:fill="FFFFFF"/>
        <w:ind w:firstLine="284"/>
        <w:jc w:val="both"/>
        <w:rPr>
          <w:color w:val="222222"/>
          <w:sz w:val="23"/>
          <w:szCs w:val="23"/>
        </w:rPr>
      </w:pPr>
    </w:p>
    <w:p w:rsidR="00590C59" w:rsidRPr="00827BA5" w:rsidRDefault="00590C59" w:rsidP="00590C59">
      <w:pPr>
        <w:shd w:val="clear" w:color="auto" w:fill="FFFFFF"/>
        <w:ind w:firstLine="709"/>
        <w:jc w:val="both"/>
        <w:rPr>
          <w:color w:val="222222"/>
          <w:sz w:val="23"/>
          <w:szCs w:val="23"/>
        </w:rPr>
      </w:pPr>
      <w:r w:rsidRPr="00827BA5">
        <w:rPr>
          <w:b/>
          <w:bCs/>
          <w:color w:val="222222"/>
          <w:sz w:val="28"/>
          <w:szCs w:val="28"/>
        </w:rPr>
        <w:t> </w:t>
      </w:r>
    </w:p>
    <w:p w:rsidR="00590C59" w:rsidRPr="00827BA5" w:rsidRDefault="00590C59" w:rsidP="00590C59">
      <w:pPr>
        <w:shd w:val="clear" w:color="auto" w:fill="FFFFFF"/>
        <w:ind w:firstLine="709"/>
        <w:jc w:val="center"/>
        <w:rPr>
          <w:b/>
          <w:color w:val="222222"/>
          <w:sz w:val="23"/>
          <w:szCs w:val="23"/>
        </w:rPr>
      </w:pPr>
      <w:r w:rsidRPr="00827BA5">
        <w:rPr>
          <w:b/>
          <w:color w:val="222222"/>
          <w:sz w:val="28"/>
          <w:szCs w:val="28"/>
        </w:rPr>
        <w:t>9. Перенос памятников, мемориальных досок</w:t>
      </w:r>
    </w:p>
    <w:p w:rsidR="00590C59" w:rsidRDefault="00590C59" w:rsidP="00590C59">
      <w:pPr>
        <w:shd w:val="clear" w:color="auto" w:fill="FFFFFF"/>
        <w:ind w:firstLine="709"/>
        <w:jc w:val="center"/>
        <w:rPr>
          <w:b/>
          <w:color w:val="222222"/>
          <w:sz w:val="28"/>
          <w:szCs w:val="28"/>
        </w:rPr>
      </w:pPr>
      <w:r w:rsidRPr="00827BA5">
        <w:rPr>
          <w:b/>
          <w:color w:val="222222"/>
          <w:sz w:val="28"/>
          <w:szCs w:val="28"/>
        </w:rPr>
        <w:t>и других памятных знаков</w:t>
      </w:r>
    </w:p>
    <w:p w:rsidR="00590C59" w:rsidRPr="00827BA5" w:rsidRDefault="00590C59" w:rsidP="00590C59">
      <w:pPr>
        <w:shd w:val="clear" w:color="auto" w:fill="FFFFFF"/>
        <w:ind w:firstLine="709"/>
        <w:jc w:val="center"/>
        <w:rPr>
          <w:b/>
          <w:color w:val="222222"/>
          <w:sz w:val="23"/>
          <w:szCs w:val="23"/>
        </w:rPr>
      </w:pPr>
    </w:p>
    <w:p w:rsidR="00590C59" w:rsidRPr="00827BA5" w:rsidRDefault="00590C59" w:rsidP="00590C59">
      <w:pPr>
        <w:shd w:val="clear" w:color="auto" w:fill="FFFFFF"/>
        <w:ind w:firstLine="426"/>
        <w:jc w:val="both"/>
        <w:rPr>
          <w:color w:val="222222"/>
          <w:sz w:val="23"/>
          <w:szCs w:val="23"/>
        </w:rPr>
      </w:pPr>
      <w:r w:rsidRPr="00827BA5">
        <w:rPr>
          <w:color w:val="222222"/>
          <w:sz w:val="28"/>
          <w:szCs w:val="28"/>
        </w:rPr>
        <w:t xml:space="preserve">9.1. Совет депутатов </w:t>
      </w:r>
      <w:r>
        <w:rPr>
          <w:color w:val="222222"/>
          <w:sz w:val="28"/>
          <w:szCs w:val="28"/>
        </w:rPr>
        <w:t>муниципального образования Имангуловский сельсовет</w:t>
      </w:r>
      <w:r w:rsidRPr="00827BA5">
        <w:rPr>
          <w:color w:val="222222"/>
          <w:sz w:val="28"/>
          <w:szCs w:val="28"/>
        </w:rPr>
        <w:t xml:space="preserve"> принимает решение о переносе памятников, мемориальных досок и других памятных знаков в случаях изменения градостроительной ситуации (утверждение нормативных правовых актов  касающихся территориального развития </w:t>
      </w:r>
      <w:r>
        <w:rPr>
          <w:color w:val="222222"/>
          <w:sz w:val="28"/>
          <w:szCs w:val="28"/>
        </w:rPr>
        <w:t>муниципального образования Имангуловский сельсовет</w:t>
      </w:r>
      <w:r w:rsidRPr="00827BA5">
        <w:rPr>
          <w:color w:val="222222"/>
          <w:sz w:val="28"/>
          <w:szCs w:val="28"/>
        </w:rPr>
        <w:t xml:space="preserve">, корректировка Генерального плана </w:t>
      </w:r>
      <w:r>
        <w:rPr>
          <w:color w:val="222222"/>
          <w:sz w:val="28"/>
          <w:szCs w:val="28"/>
        </w:rPr>
        <w:t>муниципального образования Имангуловский сельсовет</w:t>
      </w:r>
      <w:r w:rsidRPr="00827BA5">
        <w:rPr>
          <w:color w:val="222222"/>
          <w:sz w:val="28"/>
          <w:szCs w:val="28"/>
        </w:rPr>
        <w:t>).</w:t>
      </w:r>
    </w:p>
    <w:p w:rsidR="00590C59" w:rsidRPr="00827BA5" w:rsidRDefault="00590C59" w:rsidP="00590C59">
      <w:pPr>
        <w:shd w:val="clear" w:color="auto" w:fill="FFFFFF"/>
        <w:ind w:firstLine="709"/>
        <w:jc w:val="both"/>
        <w:rPr>
          <w:color w:val="222222"/>
          <w:sz w:val="23"/>
          <w:szCs w:val="23"/>
        </w:rPr>
      </w:pPr>
      <w:r w:rsidRPr="00827BA5">
        <w:rPr>
          <w:color w:val="222222"/>
          <w:sz w:val="28"/>
          <w:szCs w:val="28"/>
        </w:rPr>
        <w:t> </w:t>
      </w:r>
    </w:p>
    <w:p w:rsidR="00590C59" w:rsidRDefault="00590C59" w:rsidP="00590C59">
      <w:pPr>
        <w:shd w:val="clear" w:color="auto" w:fill="FFFFFF"/>
        <w:jc w:val="center"/>
        <w:rPr>
          <w:b/>
          <w:color w:val="222222"/>
          <w:sz w:val="28"/>
          <w:szCs w:val="28"/>
        </w:rPr>
      </w:pPr>
      <w:r w:rsidRPr="00827BA5">
        <w:rPr>
          <w:b/>
          <w:color w:val="222222"/>
          <w:sz w:val="28"/>
          <w:szCs w:val="28"/>
        </w:rPr>
        <w:t>10. Ответственность за нарушение настоящего Положения</w:t>
      </w:r>
    </w:p>
    <w:p w:rsidR="00590C59" w:rsidRPr="00827BA5" w:rsidRDefault="00590C59" w:rsidP="00590C59">
      <w:pPr>
        <w:shd w:val="clear" w:color="auto" w:fill="FFFFFF"/>
        <w:jc w:val="center"/>
        <w:rPr>
          <w:b/>
          <w:color w:val="222222"/>
          <w:sz w:val="23"/>
          <w:szCs w:val="23"/>
        </w:rPr>
      </w:pPr>
    </w:p>
    <w:p w:rsidR="00590C59" w:rsidRPr="00827BA5" w:rsidRDefault="00590C59" w:rsidP="00590C59">
      <w:pPr>
        <w:shd w:val="clear" w:color="auto" w:fill="FFFFFF"/>
        <w:ind w:firstLine="708"/>
        <w:jc w:val="both"/>
        <w:rPr>
          <w:color w:val="222222"/>
          <w:sz w:val="23"/>
          <w:szCs w:val="23"/>
        </w:rPr>
      </w:pPr>
      <w:r w:rsidRPr="00827BA5">
        <w:rPr>
          <w:color w:val="222222"/>
          <w:sz w:val="28"/>
          <w:szCs w:val="28"/>
        </w:rPr>
        <w:t>10.1. За нарушение требований в области сохранения, использования памятных знаков должностные лица, юридические и физические лица несут ответственность в соответствии с действующим законодательством РФ.</w:t>
      </w:r>
    </w:p>
    <w:p w:rsidR="00590C59" w:rsidRPr="00827BA5" w:rsidRDefault="00590C59" w:rsidP="00590C59">
      <w:pPr>
        <w:shd w:val="clear" w:color="auto" w:fill="FFFFFF"/>
        <w:ind w:firstLine="708"/>
        <w:jc w:val="both"/>
        <w:rPr>
          <w:color w:val="222222"/>
          <w:sz w:val="23"/>
          <w:szCs w:val="23"/>
        </w:rPr>
      </w:pPr>
      <w:r w:rsidRPr="00827BA5">
        <w:rPr>
          <w:color w:val="222222"/>
          <w:sz w:val="28"/>
          <w:szCs w:val="28"/>
        </w:rPr>
        <w:t>10.2. Самовольно установленные памятники  подлежат демонтажу за счет средств лица, его установившего.</w:t>
      </w:r>
    </w:p>
    <w:p w:rsidR="00590C59" w:rsidRPr="00827BA5" w:rsidRDefault="00590C59" w:rsidP="00590C59">
      <w:pPr>
        <w:shd w:val="clear" w:color="auto" w:fill="FFFFFF"/>
        <w:jc w:val="both"/>
        <w:rPr>
          <w:color w:val="222222"/>
          <w:sz w:val="23"/>
          <w:szCs w:val="23"/>
        </w:rPr>
      </w:pPr>
      <w:r w:rsidRPr="00827BA5">
        <w:rPr>
          <w:color w:val="222222"/>
          <w:sz w:val="28"/>
          <w:szCs w:val="28"/>
        </w:rPr>
        <w:t> </w:t>
      </w:r>
    </w:p>
    <w:p w:rsidR="008F61F3" w:rsidRPr="00990E09" w:rsidRDefault="008F61F3" w:rsidP="00590C59">
      <w:pPr>
        <w:pStyle w:val="1"/>
        <w:jc w:val="right"/>
        <w:rPr>
          <w:szCs w:val="28"/>
        </w:rPr>
      </w:pPr>
    </w:p>
    <w:sectPr w:rsidR="008F61F3" w:rsidRPr="00990E09" w:rsidSect="00590C59">
      <w:headerReference w:type="default" r:id="rId8"/>
      <w:pgSz w:w="11906" w:h="16838"/>
      <w:pgMar w:top="1134" w:right="850" w:bottom="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102" w:rsidRDefault="00EA1102" w:rsidP="0047736D">
      <w:r>
        <w:separator/>
      </w:r>
    </w:p>
  </w:endnote>
  <w:endnote w:type="continuationSeparator" w:id="0">
    <w:p w:rsidR="00EA1102" w:rsidRDefault="00EA1102" w:rsidP="00477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102" w:rsidRDefault="00EA1102" w:rsidP="0047736D">
      <w:r>
        <w:separator/>
      </w:r>
    </w:p>
  </w:footnote>
  <w:footnote w:type="continuationSeparator" w:id="0">
    <w:p w:rsidR="00EA1102" w:rsidRDefault="00EA1102" w:rsidP="00477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F3" w:rsidRDefault="00342525">
    <w:pPr>
      <w:pStyle w:val="a6"/>
      <w:jc w:val="center"/>
    </w:pPr>
    <w:r>
      <w:fldChar w:fldCharType="begin"/>
    </w:r>
    <w:r w:rsidR="004218C7">
      <w:instrText>PAGE   \* MERGEFORMAT</w:instrText>
    </w:r>
    <w:r>
      <w:fldChar w:fldCharType="separate"/>
    </w:r>
    <w:r w:rsidR="00590C59">
      <w:rPr>
        <w:noProof/>
      </w:rPr>
      <w:t>5</w:t>
    </w:r>
    <w:r>
      <w:rPr>
        <w:noProof/>
      </w:rPr>
      <w:fldChar w:fldCharType="end"/>
    </w:r>
  </w:p>
  <w:p w:rsidR="008F61F3" w:rsidRDefault="008F61F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F246E"/>
    <w:multiLevelType w:val="hybridMultilevel"/>
    <w:tmpl w:val="E69EDF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666189"/>
    <w:multiLevelType w:val="hybridMultilevel"/>
    <w:tmpl w:val="755A6D24"/>
    <w:lvl w:ilvl="0" w:tplc="5CBA9FEA">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6D7037"/>
    <w:rsid w:val="00001C6F"/>
    <w:rsid w:val="00012156"/>
    <w:rsid w:val="00040727"/>
    <w:rsid w:val="000432F2"/>
    <w:rsid w:val="00067CC8"/>
    <w:rsid w:val="0008769B"/>
    <w:rsid w:val="00092B41"/>
    <w:rsid w:val="000A2692"/>
    <w:rsid w:val="000B0AA7"/>
    <w:rsid w:val="000C24EE"/>
    <w:rsid w:val="00106F56"/>
    <w:rsid w:val="00125A15"/>
    <w:rsid w:val="00125A92"/>
    <w:rsid w:val="00141C1E"/>
    <w:rsid w:val="00170948"/>
    <w:rsid w:val="00197E81"/>
    <w:rsid w:val="001A3E0A"/>
    <w:rsid w:val="001B0475"/>
    <w:rsid w:val="001B1E06"/>
    <w:rsid w:val="001C2B47"/>
    <w:rsid w:val="001E64DA"/>
    <w:rsid w:val="002076CD"/>
    <w:rsid w:val="0021041D"/>
    <w:rsid w:val="00210984"/>
    <w:rsid w:val="0021203F"/>
    <w:rsid w:val="00222307"/>
    <w:rsid w:val="00231D71"/>
    <w:rsid w:val="00254CAD"/>
    <w:rsid w:val="002643BE"/>
    <w:rsid w:val="002A23A1"/>
    <w:rsid w:val="002C20B0"/>
    <w:rsid w:val="002C7C18"/>
    <w:rsid w:val="002E1A8E"/>
    <w:rsid w:val="003000B6"/>
    <w:rsid w:val="00300F74"/>
    <w:rsid w:val="003040C4"/>
    <w:rsid w:val="00314F9B"/>
    <w:rsid w:val="00323801"/>
    <w:rsid w:val="003306C4"/>
    <w:rsid w:val="00342525"/>
    <w:rsid w:val="003508DE"/>
    <w:rsid w:val="00386369"/>
    <w:rsid w:val="003879BD"/>
    <w:rsid w:val="003A3115"/>
    <w:rsid w:val="003E0B76"/>
    <w:rsid w:val="003F6457"/>
    <w:rsid w:val="00401056"/>
    <w:rsid w:val="00412556"/>
    <w:rsid w:val="004218C7"/>
    <w:rsid w:val="00443556"/>
    <w:rsid w:val="0047736D"/>
    <w:rsid w:val="004D3E42"/>
    <w:rsid w:val="004E120C"/>
    <w:rsid w:val="005344E3"/>
    <w:rsid w:val="005437E4"/>
    <w:rsid w:val="005729B3"/>
    <w:rsid w:val="00590C59"/>
    <w:rsid w:val="005D74D0"/>
    <w:rsid w:val="005F21C7"/>
    <w:rsid w:val="005F4659"/>
    <w:rsid w:val="0062383C"/>
    <w:rsid w:val="006534D9"/>
    <w:rsid w:val="00656CDE"/>
    <w:rsid w:val="00662AA1"/>
    <w:rsid w:val="00667D37"/>
    <w:rsid w:val="00667F18"/>
    <w:rsid w:val="006775CA"/>
    <w:rsid w:val="006821EF"/>
    <w:rsid w:val="006A40A8"/>
    <w:rsid w:val="006D2398"/>
    <w:rsid w:val="006D7037"/>
    <w:rsid w:val="006E16FB"/>
    <w:rsid w:val="006E5B1C"/>
    <w:rsid w:val="00726CCF"/>
    <w:rsid w:val="00727AC2"/>
    <w:rsid w:val="0075185B"/>
    <w:rsid w:val="007631A6"/>
    <w:rsid w:val="00786DD9"/>
    <w:rsid w:val="007D077C"/>
    <w:rsid w:val="007D48EF"/>
    <w:rsid w:val="007F6AE5"/>
    <w:rsid w:val="00815F84"/>
    <w:rsid w:val="00816B3A"/>
    <w:rsid w:val="00823661"/>
    <w:rsid w:val="00834ED3"/>
    <w:rsid w:val="008468D1"/>
    <w:rsid w:val="008479FF"/>
    <w:rsid w:val="008A0863"/>
    <w:rsid w:val="008D646E"/>
    <w:rsid w:val="008D7C52"/>
    <w:rsid w:val="008F61F3"/>
    <w:rsid w:val="00900012"/>
    <w:rsid w:val="00904102"/>
    <w:rsid w:val="00912D38"/>
    <w:rsid w:val="00915CF2"/>
    <w:rsid w:val="00921405"/>
    <w:rsid w:val="00976110"/>
    <w:rsid w:val="00990E09"/>
    <w:rsid w:val="009A7E2F"/>
    <w:rsid w:val="009B2C2F"/>
    <w:rsid w:val="009D3348"/>
    <w:rsid w:val="009E1318"/>
    <w:rsid w:val="009F1852"/>
    <w:rsid w:val="00A042D1"/>
    <w:rsid w:val="00A353EA"/>
    <w:rsid w:val="00A4727A"/>
    <w:rsid w:val="00A65552"/>
    <w:rsid w:val="00A73462"/>
    <w:rsid w:val="00AA3C16"/>
    <w:rsid w:val="00AB36BC"/>
    <w:rsid w:val="00AB70DC"/>
    <w:rsid w:val="00AC1308"/>
    <w:rsid w:val="00AE051E"/>
    <w:rsid w:val="00AE16F1"/>
    <w:rsid w:val="00B05797"/>
    <w:rsid w:val="00B22E7E"/>
    <w:rsid w:val="00B54FA0"/>
    <w:rsid w:val="00BA5183"/>
    <w:rsid w:val="00BB24D5"/>
    <w:rsid w:val="00BE03ED"/>
    <w:rsid w:val="00BF62C3"/>
    <w:rsid w:val="00C0500E"/>
    <w:rsid w:val="00C146B4"/>
    <w:rsid w:val="00C160AB"/>
    <w:rsid w:val="00C31621"/>
    <w:rsid w:val="00C46A32"/>
    <w:rsid w:val="00C53D3E"/>
    <w:rsid w:val="00C729C0"/>
    <w:rsid w:val="00C93C5D"/>
    <w:rsid w:val="00CA2F31"/>
    <w:rsid w:val="00CA3A59"/>
    <w:rsid w:val="00D0203B"/>
    <w:rsid w:val="00D02CA4"/>
    <w:rsid w:val="00D06701"/>
    <w:rsid w:val="00D16EDE"/>
    <w:rsid w:val="00D40D7E"/>
    <w:rsid w:val="00D4770D"/>
    <w:rsid w:val="00D50209"/>
    <w:rsid w:val="00D71394"/>
    <w:rsid w:val="00D80C2F"/>
    <w:rsid w:val="00D91250"/>
    <w:rsid w:val="00DE1B96"/>
    <w:rsid w:val="00DE649C"/>
    <w:rsid w:val="00E0617A"/>
    <w:rsid w:val="00E2687C"/>
    <w:rsid w:val="00E667AC"/>
    <w:rsid w:val="00E71041"/>
    <w:rsid w:val="00E83E9A"/>
    <w:rsid w:val="00E86E33"/>
    <w:rsid w:val="00E90C4B"/>
    <w:rsid w:val="00EA1102"/>
    <w:rsid w:val="00EC0CE1"/>
    <w:rsid w:val="00EC5540"/>
    <w:rsid w:val="00EF73E0"/>
    <w:rsid w:val="00F01442"/>
    <w:rsid w:val="00F2326B"/>
    <w:rsid w:val="00F248A7"/>
    <w:rsid w:val="00F611B2"/>
    <w:rsid w:val="00F62BB3"/>
    <w:rsid w:val="00F72918"/>
    <w:rsid w:val="00FB685E"/>
    <w:rsid w:val="00FE04C1"/>
    <w:rsid w:val="00FE7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9B2C2F"/>
    <w:rPr>
      <w:sz w:val="22"/>
      <w:szCs w:val="22"/>
      <w:lang w:val="ru-RU" w:eastAsia="en-US"/>
    </w:rPr>
  </w:style>
  <w:style w:type="paragraph" w:styleId="a4">
    <w:name w:val="No Spacing"/>
    <w:link w:val="a3"/>
    <w:uiPriority w:val="1"/>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34"/>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customStyle="1" w:styleId="1">
    <w:name w:val="Обычный1"/>
    <w:rsid w:val="00A4727A"/>
    <w:rPr>
      <w:rFonts w:ascii="Times New Roman" w:eastAsia="Times New Roman" w:hAnsi="Times New Roman"/>
      <w:sz w:val="28"/>
      <w:szCs w:val="20"/>
    </w:rPr>
  </w:style>
  <w:style w:type="character" w:customStyle="1" w:styleId="2">
    <w:name w:val="Основной текст с отступом 2 Знак"/>
    <w:link w:val="20"/>
    <w:locked/>
    <w:rsid w:val="00A4727A"/>
    <w:rPr>
      <w:sz w:val="28"/>
      <w:szCs w:val="28"/>
    </w:rPr>
  </w:style>
  <w:style w:type="paragraph" w:styleId="20">
    <w:name w:val="Body Text Indent 2"/>
    <w:basedOn w:val="a"/>
    <w:link w:val="2"/>
    <w:rsid w:val="00A4727A"/>
    <w:pPr>
      <w:overflowPunct w:val="0"/>
      <w:autoSpaceDE w:val="0"/>
      <w:autoSpaceDN w:val="0"/>
      <w:adjustRightInd w:val="0"/>
      <w:spacing w:before="20" w:after="20"/>
      <w:ind w:firstLine="708"/>
      <w:jc w:val="both"/>
    </w:pPr>
    <w:rPr>
      <w:rFonts w:ascii="Calibri" w:eastAsia="Calibri" w:hAnsi="Calibri"/>
      <w:sz w:val="28"/>
      <w:szCs w:val="28"/>
    </w:rPr>
  </w:style>
  <w:style w:type="character" w:customStyle="1" w:styleId="21">
    <w:name w:val="Основной текст с отступом 2 Знак1"/>
    <w:basedOn w:val="a0"/>
    <w:link w:val="20"/>
    <w:uiPriority w:val="99"/>
    <w:semiHidden/>
    <w:rsid w:val="00A4727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99"/>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63345785">
      <w:bodyDiv w:val="1"/>
      <w:marLeft w:val="0"/>
      <w:marRight w:val="0"/>
      <w:marTop w:val="0"/>
      <w:marBottom w:val="0"/>
      <w:divBdr>
        <w:top w:val="none" w:sz="0" w:space="0" w:color="auto"/>
        <w:left w:val="none" w:sz="0" w:space="0" w:color="auto"/>
        <w:bottom w:val="none" w:sz="0" w:space="0" w:color="auto"/>
        <w:right w:val="none" w:sz="0" w:space="0" w:color="auto"/>
      </w:divBdr>
    </w:div>
    <w:div w:id="1109203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3010F-6F1C-46E0-A477-4A1B4F363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2254</Words>
  <Characters>12849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"Имангуловский сельский совет"</Company>
  <LinksUpToDate>false</LinksUpToDate>
  <CharactersWithSpaces>15073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Альбина</dc:creator>
  <cp:lastModifiedBy>user</cp:lastModifiedBy>
  <cp:revision>9</cp:revision>
  <cp:lastPrinted>2019-10-15T09:35:00Z</cp:lastPrinted>
  <dcterms:created xsi:type="dcterms:W3CDTF">2019-09-17T05:43:00Z</dcterms:created>
  <dcterms:modified xsi:type="dcterms:W3CDTF">2019-10-17T05:42:00Z</dcterms:modified>
</cp:coreProperties>
</file>