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D8" w:rsidRPr="00DC78A2" w:rsidRDefault="006B7ED8" w:rsidP="006B7ED8">
      <w:pPr>
        <w:pStyle w:val="2"/>
        <w:ind w:right="-284"/>
        <w:rPr>
          <w:szCs w:val="28"/>
        </w:rPr>
      </w:pPr>
      <w:r w:rsidRPr="00DC78A2">
        <w:rPr>
          <w:szCs w:val="28"/>
        </w:rPr>
        <w:t xml:space="preserve">АДМИНИСТРАЦИЯ </w:t>
      </w:r>
    </w:p>
    <w:p w:rsidR="006B7ED8" w:rsidRDefault="006B7ED8" w:rsidP="006B7ED8">
      <w:pPr>
        <w:pStyle w:val="2"/>
        <w:ind w:right="-284"/>
        <w:rPr>
          <w:szCs w:val="28"/>
        </w:rPr>
      </w:pPr>
      <w:r w:rsidRPr="00DC78A2">
        <w:rPr>
          <w:szCs w:val="28"/>
        </w:rPr>
        <w:t xml:space="preserve">МУНИЦИПАЛЬНОГО ОБРАЗОВАНИЯ </w:t>
      </w:r>
      <w:r>
        <w:rPr>
          <w:szCs w:val="28"/>
        </w:rPr>
        <w:t xml:space="preserve">ИМАНГУЛОВСКИЙ СЕЛЬСОВЕТ </w:t>
      </w:r>
    </w:p>
    <w:p w:rsidR="006B7ED8" w:rsidRPr="00DC78A2" w:rsidRDefault="006B7ED8" w:rsidP="006B7ED8">
      <w:pPr>
        <w:pStyle w:val="2"/>
        <w:ind w:right="-284"/>
        <w:rPr>
          <w:szCs w:val="28"/>
        </w:rPr>
      </w:pPr>
      <w:r>
        <w:rPr>
          <w:szCs w:val="28"/>
        </w:rPr>
        <w:t xml:space="preserve">ОКТЯБРЬСКОГО РАЙОНА ОРЕНБУРГСКОЙ ОБЛАСТИ </w:t>
      </w:r>
    </w:p>
    <w:p w:rsidR="006B7ED8" w:rsidRDefault="006B7ED8" w:rsidP="006B7ED8">
      <w:pPr>
        <w:jc w:val="center"/>
        <w:rPr>
          <w:rFonts w:ascii="Times New Roman" w:hAnsi="Times New Roman" w:cs="Times New Roman"/>
          <w:b/>
          <w:bCs/>
          <w:sz w:val="28"/>
          <w:szCs w:val="28"/>
        </w:rPr>
      </w:pPr>
    </w:p>
    <w:p w:rsidR="006B7ED8" w:rsidRPr="00DC78A2" w:rsidRDefault="006B7ED8" w:rsidP="006B7ED8">
      <w:pPr>
        <w:jc w:val="center"/>
        <w:rPr>
          <w:rFonts w:ascii="Times New Roman" w:hAnsi="Times New Roman" w:cs="Times New Roman"/>
          <w:b/>
          <w:bCs/>
          <w:sz w:val="28"/>
          <w:szCs w:val="28"/>
        </w:rPr>
      </w:pPr>
      <w:proofErr w:type="gramStart"/>
      <w:r w:rsidRPr="00DC78A2">
        <w:rPr>
          <w:rFonts w:ascii="Times New Roman" w:hAnsi="Times New Roman" w:cs="Times New Roman"/>
          <w:b/>
          <w:bCs/>
          <w:sz w:val="28"/>
          <w:szCs w:val="28"/>
        </w:rPr>
        <w:t>П</w:t>
      </w:r>
      <w:proofErr w:type="gramEnd"/>
      <w:r w:rsidRPr="00DC78A2">
        <w:rPr>
          <w:rFonts w:ascii="Times New Roman" w:hAnsi="Times New Roman" w:cs="Times New Roman"/>
          <w:b/>
          <w:bCs/>
          <w:sz w:val="28"/>
          <w:szCs w:val="28"/>
        </w:rPr>
        <w:t xml:space="preserve"> О С Т А Н О В Л Е Н И Е </w:t>
      </w:r>
    </w:p>
    <w:p w:rsidR="006B7ED8" w:rsidRDefault="001F49BE" w:rsidP="006B7ED8">
      <w:pPr>
        <w:pStyle w:val="a3"/>
        <w:tabs>
          <w:tab w:val="clear" w:pos="4677"/>
          <w:tab w:val="clear" w:pos="9355"/>
        </w:tabs>
        <w:ind w:right="-142"/>
        <w:rPr>
          <w:rFonts w:ascii="Times New Roman" w:hAnsi="Times New Roman" w:cs="Times New Roman"/>
          <w:sz w:val="26"/>
          <w:szCs w:val="26"/>
        </w:rPr>
      </w:pPr>
      <w:r w:rsidRPr="001F49BE">
        <w:rPr>
          <w:noProof/>
        </w:rPr>
        <w:pict>
          <v:line id="_x0000_s1051" style="position:absolute;z-index:251669504" from="0,11.35pt" to="468pt,11.35pt"/>
        </w:pict>
      </w:r>
      <w:r w:rsidRPr="001F49BE">
        <w:rPr>
          <w:noProof/>
        </w:rPr>
        <w:pict>
          <v:line id="_x0000_s1050" style="position:absolute;z-index:251668480" from="0,9.1pt" to="468pt,9.1pt"/>
        </w:pict>
      </w:r>
    </w:p>
    <w:p w:rsidR="006B7ED8" w:rsidRDefault="006B7ED8" w:rsidP="006B7ED8">
      <w:pPr>
        <w:pStyle w:val="a3"/>
        <w:tabs>
          <w:tab w:val="clear" w:pos="4677"/>
          <w:tab w:val="clear" w:pos="9355"/>
        </w:tabs>
        <w:ind w:right="-142"/>
        <w:rPr>
          <w:rFonts w:ascii="Times New Roman" w:hAnsi="Times New Roman" w:cs="Times New Roman"/>
          <w:sz w:val="26"/>
          <w:szCs w:val="26"/>
        </w:rPr>
      </w:pPr>
    </w:p>
    <w:p w:rsidR="006B7ED8" w:rsidRPr="008E150E" w:rsidRDefault="00A1434A" w:rsidP="00605141">
      <w:pPr>
        <w:pStyle w:val="a3"/>
        <w:tabs>
          <w:tab w:val="clear" w:pos="4677"/>
          <w:tab w:val="clear" w:pos="9355"/>
        </w:tabs>
        <w:ind w:right="-142"/>
        <w:rPr>
          <w:rFonts w:ascii="Times New Roman" w:hAnsi="Times New Roman" w:cs="Times New Roman"/>
          <w:sz w:val="26"/>
          <w:szCs w:val="26"/>
        </w:rPr>
      </w:pPr>
      <w:r>
        <w:rPr>
          <w:rFonts w:ascii="Times New Roman" w:hAnsi="Times New Roman" w:cs="Times New Roman"/>
          <w:sz w:val="26"/>
          <w:szCs w:val="26"/>
          <w:u w:val="single"/>
        </w:rPr>
        <w:t>01.07.2019</w:t>
      </w:r>
      <w:r w:rsidR="006B7ED8">
        <w:rPr>
          <w:rFonts w:ascii="Times New Roman" w:hAnsi="Times New Roman" w:cs="Times New Roman"/>
          <w:sz w:val="26"/>
          <w:szCs w:val="26"/>
        </w:rPr>
        <w:t xml:space="preserve"> </w:t>
      </w:r>
      <w:r w:rsidR="006B7ED8">
        <w:rPr>
          <w:rFonts w:ascii="Times New Roman" w:hAnsi="Times New Roman" w:cs="Times New Roman"/>
          <w:sz w:val="26"/>
          <w:szCs w:val="26"/>
        </w:rPr>
        <w:tab/>
      </w:r>
      <w:r w:rsidR="006B7ED8">
        <w:rPr>
          <w:rFonts w:ascii="Times New Roman" w:hAnsi="Times New Roman" w:cs="Times New Roman"/>
          <w:sz w:val="26"/>
          <w:szCs w:val="26"/>
        </w:rPr>
        <w:tab/>
      </w:r>
      <w:r w:rsidR="006B7ED8">
        <w:rPr>
          <w:rFonts w:ascii="Times New Roman" w:hAnsi="Times New Roman" w:cs="Times New Roman"/>
          <w:sz w:val="26"/>
          <w:szCs w:val="26"/>
        </w:rPr>
        <w:tab/>
        <w:t xml:space="preserve">      с</w:t>
      </w:r>
      <w:r w:rsidR="006B7ED8" w:rsidRPr="008E150E">
        <w:rPr>
          <w:rFonts w:ascii="Times New Roman" w:hAnsi="Times New Roman" w:cs="Times New Roman"/>
          <w:sz w:val="26"/>
          <w:szCs w:val="26"/>
        </w:rPr>
        <w:t xml:space="preserve">. </w:t>
      </w:r>
      <w:r w:rsidR="008E78B7">
        <w:rPr>
          <w:rFonts w:ascii="Times New Roman" w:hAnsi="Times New Roman" w:cs="Times New Roman"/>
          <w:sz w:val="26"/>
          <w:szCs w:val="26"/>
        </w:rPr>
        <w:t xml:space="preserve"> Второе Имангулово               </w:t>
      </w:r>
      <w:r w:rsidR="00605141">
        <w:rPr>
          <w:rFonts w:ascii="Times New Roman" w:hAnsi="Times New Roman" w:cs="Times New Roman"/>
          <w:sz w:val="26"/>
          <w:szCs w:val="26"/>
        </w:rPr>
        <w:t xml:space="preserve">               </w:t>
      </w:r>
      <w:r w:rsidR="006B7ED8" w:rsidRPr="008E150E">
        <w:rPr>
          <w:rFonts w:ascii="Times New Roman" w:hAnsi="Times New Roman" w:cs="Times New Roman"/>
          <w:sz w:val="26"/>
          <w:szCs w:val="26"/>
        </w:rPr>
        <w:t xml:space="preserve">№ </w:t>
      </w:r>
      <w:r>
        <w:rPr>
          <w:rFonts w:ascii="Times New Roman" w:hAnsi="Times New Roman" w:cs="Times New Roman"/>
          <w:sz w:val="26"/>
          <w:szCs w:val="26"/>
          <w:u w:val="single"/>
        </w:rPr>
        <w:t>55</w:t>
      </w:r>
      <w:r w:rsidR="00605141" w:rsidRPr="00605141">
        <w:rPr>
          <w:rFonts w:ascii="Times New Roman" w:hAnsi="Times New Roman" w:cs="Times New Roman"/>
          <w:sz w:val="26"/>
          <w:szCs w:val="26"/>
          <w:u w:val="single"/>
        </w:rPr>
        <w:t>-п</w:t>
      </w:r>
    </w:p>
    <w:p w:rsidR="00605141" w:rsidRDefault="00605141" w:rsidP="00501298">
      <w:pPr>
        <w:suppressAutoHyphens/>
        <w:ind w:left="-180" w:firstLine="708"/>
        <w:jc w:val="center"/>
        <w:rPr>
          <w:rFonts w:ascii="Times New Roman" w:hAnsi="Times New Roman" w:cs="Times New Roman"/>
          <w:sz w:val="26"/>
          <w:szCs w:val="26"/>
          <w:u w:val="single"/>
        </w:rPr>
      </w:pPr>
    </w:p>
    <w:p w:rsidR="00605141" w:rsidRDefault="00605141" w:rsidP="00501298">
      <w:pPr>
        <w:suppressAutoHyphens/>
        <w:ind w:left="-180" w:firstLine="708"/>
        <w:jc w:val="center"/>
        <w:rPr>
          <w:rFonts w:ascii="Times New Roman" w:hAnsi="Times New Roman" w:cs="Times New Roman"/>
          <w:sz w:val="26"/>
          <w:szCs w:val="26"/>
          <w:u w:val="single"/>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1"/>
      </w:tblGrid>
      <w:tr w:rsidR="001B1B55" w:rsidRPr="009276DB" w:rsidTr="0080446D">
        <w:trPr>
          <w:jc w:val="center"/>
        </w:trPr>
        <w:tc>
          <w:tcPr>
            <w:tcW w:w="9571" w:type="dxa"/>
          </w:tcPr>
          <w:p w:rsidR="003F5FCA" w:rsidRPr="003F5FCA" w:rsidRDefault="003F5FCA" w:rsidP="003F5FCA">
            <w:pPr>
              <w:shd w:val="clear" w:color="auto" w:fill="FFFFFF"/>
              <w:tabs>
                <w:tab w:val="left" w:pos="9355"/>
              </w:tabs>
              <w:spacing w:before="317"/>
              <w:ind w:right="-1"/>
              <w:jc w:val="center"/>
              <w:rPr>
                <w:rFonts w:ascii="Times New Roman" w:hAnsi="Times New Roman" w:cs="Times New Roman"/>
                <w:sz w:val="28"/>
                <w:szCs w:val="28"/>
              </w:rPr>
            </w:pPr>
            <w:r w:rsidRPr="003F5FCA">
              <w:rPr>
                <w:rFonts w:ascii="Times New Roman" w:hAnsi="Times New Roman" w:cs="Times New Roman"/>
                <w:sz w:val="28"/>
                <w:szCs w:val="28"/>
              </w:rPr>
              <w:t>Об утверждении учетной политики администрации муниципального образования Имангуловский сельсовет</w:t>
            </w:r>
          </w:p>
          <w:p w:rsidR="001B1B55" w:rsidRPr="009276DB" w:rsidRDefault="001B1B55" w:rsidP="0080446D">
            <w:pPr>
              <w:pStyle w:val="a3"/>
              <w:tabs>
                <w:tab w:val="clear" w:pos="4677"/>
                <w:tab w:val="clear" w:pos="9355"/>
              </w:tabs>
              <w:ind w:right="-142"/>
              <w:jc w:val="center"/>
              <w:rPr>
                <w:rFonts w:ascii="Times New Roman" w:hAnsi="Times New Roman" w:cs="Times New Roman"/>
                <w:sz w:val="28"/>
                <w:szCs w:val="28"/>
              </w:rPr>
            </w:pPr>
          </w:p>
        </w:tc>
      </w:tr>
    </w:tbl>
    <w:p w:rsidR="001B1B55" w:rsidRPr="008E150E" w:rsidRDefault="001B1B55" w:rsidP="001B1B55">
      <w:pPr>
        <w:pStyle w:val="a3"/>
        <w:tabs>
          <w:tab w:val="clear" w:pos="4677"/>
          <w:tab w:val="clear" w:pos="9355"/>
        </w:tabs>
        <w:ind w:right="-142"/>
        <w:rPr>
          <w:rFonts w:ascii="Times New Roman" w:hAnsi="Times New Roman" w:cs="Times New Roman"/>
          <w:sz w:val="26"/>
          <w:szCs w:val="26"/>
          <w:u w:val="single"/>
        </w:rPr>
      </w:pPr>
    </w:p>
    <w:p w:rsidR="003F5FCA" w:rsidRPr="00F63936"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Pr="00F63936">
        <w:rPr>
          <w:sz w:val="28"/>
          <w:szCs w:val="28"/>
        </w:rPr>
        <w:t>Во исполнение Закона от 6 декабря 2011 г. № 402-ФЗ и приказа Минфина России от 1 декабря 2010 г. № 157н</w:t>
      </w:r>
      <w:r>
        <w:rPr>
          <w:sz w:val="28"/>
          <w:szCs w:val="28"/>
        </w:rPr>
        <w:t xml:space="preserve"> (в редакции приказа Минфин РФ от 16.11.2016г. № 209н)</w:t>
      </w:r>
      <w:bookmarkStart w:id="0" w:name="dfasgbzrs6"/>
      <w:bookmarkStart w:id="1" w:name="dfaspof6z5"/>
      <w:bookmarkEnd w:id="0"/>
      <w:bookmarkEnd w:id="1"/>
      <w:r>
        <w:rPr>
          <w:sz w:val="28"/>
          <w:szCs w:val="28"/>
        </w:rPr>
        <w:t xml:space="preserve"> ПОСТАНОВЛЯЮ</w:t>
      </w:r>
      <w:r w:rsidRPr="00F63936">
        <w:rPr>
          <w:sz w:val="28"/>
          <w:szCs w:val="28"/>
        </w:rPr>
        <w:t>:</w:t>
      </w:r>
      <w:bookmarkStart w:id="2" w:name="dfaslto7yx"/>
      <w:bookmarkEnd w:id="2"/>
    </w:p>
    <w:p w:rsidR="00A1434A" w:rsidRDefault="00A1434A" w:rsidP="00A1434A">
      <w:pPr>
        <w:shd w:val="clear" w:color="auto" w:fill="FFFFFF"/>
        <w:spacing w:line="317" w:lineRule="exact"/>
        <w:ind w:firstLine="708"/>
        <w:jc w:val="both"/>
        <w:rPr>
          <w:rFonts w:ascii="Times New Roman" w:hAnsi="Times New Roman" w:cs="Times New Roman"/>
          <w:spacing w:val="-2"/>
          <w:sz w:val="28"/>
          <w:szCs w:val="28"/>
        </w:rPr>
      </w:pPr>
      <w:bookmarkStart w:id="3" w:name="dfasz0faly"/>
      <w:bookmarkStart w:id="4" w:name="dfas6ixgga"/>
      <w:bookmarkEnd w:id="3"/>
      <w:bookmarkEnd w:id="4"/>
      <w:r>
        <w:rPr>
          <w:rFonts w:ascii="Times New Roman" w:hAnsi="Times New Roman" w:cs="Times New Roman"/>
          <w:sz w:val="28"/>
          <w:szCs w:val="28"/>
        </w:rPr>
        <w:t>1.</w:t>
      </w:r>
      <w:r w:rsidR="003F5FCA" w:rsidRPr="00A1434A">
        <w:rPr>
          <w:rFonts w:ascii="Times New Roman" w:hAnsi="Times New Roman" w:cs="Times New Roman"/>
          <w:sz w:val="28"/>
          <w:szCs w:val="28"/>
        </w:rPr>
        <w:t xml:space="preserve">Утвердить с 01.01.2019 г. учетную политику в части организации </w:t>
      </w:r>
      <w:r w:rsidR="003F5FCA" w:rsidRPr="00A1434A">
        <w:rPr>
          <w:rFonts w:ascii="Times New Roman" w:hAnsi="Times New Roman" w:cs="Times New Roman"/>
          <w:spacing w:val="-2"/>
          <w:sz w:val="28"/>
          <w:szCs w:val="28"/>
        </w:rPr>
        <w:t>бухгалтерского и первичного учета в администрации муниципального образования Имангуловский сельсовет Октябрьского района Оренбургской области.</w:t>
      </w:r>
    </w:p>
    <w:p w:rsidR="00A1434A" w:rsidRPr="00A1434A" w:rsidRDefault="00A1434A" w:rsidP="00A1434A">
      <w:pPr>
        <w:shd w:val="clear" w:color="auto" w:fill="FFFFFF"/>
        <w:spacing w:line="317" w:lineRule="exact"/>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2.  Считать утратившим силу  постановление от 28.12.2018 №73-п «</w:t>
      </w:r>
      <w:r w:rsidRPr="003F5FCA">
        <w:rPr>
          <w:rFonts w:ascii="Times New Roman" w:hAnsi="Times New Roman" w:cs="Times New Roman"/>
          <w:sz w:val="28"/>
          <w:szCs w:val="28"/>
        </w:rPr>
        <w:t>Об утверждении учетной политики администрации муниципального образования Имангуловский сельсовет</w:t>
      </w:r>
      <w:r>
        <w:rPr>
          <w:rFonts w:ascii="Times New Roman" w:hAnsi="Times New Roman" w:cs="Times New Roman"/>
          <w:sz w:val="28"/>
          <w:szCs w:val="28"/>
        </w:rPr>
        <w:t>»</w:t>
      </w:r>
    </w:p>
    <w:p w:rsidR="003F5FCA" w:rsidRPr="003F5FCA" w:rsidRDefault="00A1434A" w:rsidP="00A1434A">
      <w:pPr>
        <w:shd w:val="clear" w:color="auto" w:fill="FFFFFF"/>
        <w:spacing w:line="317" w:lineRule="exact"/>
        <w:ind w:firstLine="708"/>
        <w:jc w:val="both"/>
        <w:rPr>
          <w:rFonts w:ascii="Times New Roman" w:hAnsi="Times New Roman" w:cs="Times New Roman"/>
          <w:sz w:val="28"/>
          <w:szCs w:val="28"/>
        </w:rPr>
      </w:pPr>
      <w:r>
        <w:rPr>
          <w:rFonts w:ascii="Times New Roman" w:hAnsi="Times New Roman" w:cs="Times New Roman"/>
          <w:spacing w:val="-2"/>
          <w:sz w:val="28"/>
          <w:szCs w:val="28"/>
        </w:rPr>
        <w:t xml:space="preserve"> 3</w:t>
      </w:r>
      <w:r w:rsidR="003F5FCA" w:rsidRPr="003F5FCA">
        <w:rPr>
          <w:rFonts w:ascii="Times New Roman" w:hAnsi="Times New Roman" w:cs="Times New Roman"/>
          <w:spacing w:val="-2"/>
          <w:sz w:val="28"/>
          <w:szCs w:val="28"/>
        </w:rPr>
        <w:t>.</w:t>
      </w:r>
      <w:r w:rsidR="003F5FCA" w:rsidRPr="003F5FCA">
        <w:rPr>
          <w:rFonts w:ascii="Times New Roman" w:hAnsi="Times New Roman" w:cs="Times New Roman"/>
          <w:sz w:val="28"/>
          <w:szCs w:val="28"/>
        </w:rPr>
        <w:t xml:space="preserve"> Ответственность за формирование учетной политики и ведение бухгалтерского учета возложить на бухгалтера централизованной бухгалтерии МКУ «Хозяйственный отдел МО Октябрьский район» </w:t>
      </w:r>
      <w:proofErr w:type="spellStart"/>
      <w:r w:rsidR="003F5FCA" w:rsidRPr="003F5FCA">
        <w:rPr>
          <w:rFonts w:ascii="Times New Roman" w:hAnsi="Times New Roman" w:cs="Times New Roman"/>
          <w:sz w:val="28"/>
          <w:szCs w:val="28"/>
        </w:rPr>
        <w:t>Ибряеву</w:t>
      </w:r>
      <w:proofErr w:type="spellEnd"/>
      <w:r w:rsidR="003F5FCA" w:rsidRPr="003F5FCA">
        <w:rPr>
          <w:rFonts w:ascii="Times New Roman" w:hAnsi="Times New Roman" w:cs="Times New Roman"/>
          <w:sz w:val="28"/>
          <w:szCs w:val="28"/>
        </w:rPr>
        <w:t xml:space="preserve"> Ф.А</w:t>
      </w:r>
    </w:p>
    <w:p w:rsidR="003F5FCA" w:rsidRDefault="00A1434A" w:rsidP="00A1434A">
      <w:pPr>
        <w:shd w:val="clear" w:color="auto" w:fill="FFFFFF"/>
        <w:spacing w:line="317" w:lineRule="exact"/>
        <w:ind w:firstLine="708"/>
        <w:jc w:val="both"/>
        <w:rPr>
          <w:rFonts w:ascii="Times New Roman" w:hAnsi="Times New Roman" w:cs="Times New Roman"/>
          <w:sz w:val="28"/>
          <w:szCs w:val="28"/>
        </w:rPr>
      </w:pPr>
      <w:r>
        <w:rPr>
          <w:rFonts w:ascii="Times New Roman" w:hAnsi="Times New Roman" w:cs="Times New Roman"/>
          <w:sz w:val="28"/>
          <w:szCs w:val="28"/>
        </w:rPr>
        <w:t>4</w:t>
      </w:r>
      <w:r w:rsidR="003F5FCA" w:rsidRPr="003F5FCA">
        <w:rPr>
          <w:rFonts w:ascii="Times New Roman" w:hAnsi="Times New Roman" w:cs="Times New Roman"/>
          <w:sz w:val="28"/>
          <w:szCs w:val="28"/>
        </w:rPr>
        <w:t xml:space="preserve">.Контроль за исполнением </w:t>
      </w:r>
      <w:proofErr w:type="gramStart"/>
      <w:r w:rsidR="003F5FCA" w:rsidRPr="003F5FCA">
        <w:rPr>
          <w:rFonts w:ascii="Times New Roman" w:hAnsi="Times New Roman" w:cs="Times New Roman"/>
          <w:sz w:val="28"/>
          <w:szCs w:val="28"/>
        </w:rPr>
        <w:t>данного</w:t>
      </w:r>
      <w:proofErr w:type="gramEnd"/>
      <w:r w:rsidR="003F5FCA" w:rsidRPr="003F5FCA">
        <w:rPr>
          <w:rFonts w:ascii="Times New Roman" w:hAnsi="Times New Roman" w:cs="Times New Roman"/>
          <w:sz w:val="28"/>
          <w:szCs w:val="28"/>
        </w:rPr>
        <w:t xml:space="preserve"> постановление оставляю за собой.</w:t>
      </w:r>
    </w:p>
    <w:p w:rsidR="00A1434A" w:rsidRPr="003F5FCA" w:rsidRDefault="00A1434A" w:rsidP="00A1434A">
      <w:pPr>
        <w:shd w:val="clear" w:color="auto" w:fill="FFFFFF"/>
        <w:spacing w:line="317" w:lineRule="exact"/>
        <w:ind w:firstLine="708"/>
        <w:jc w:val="both"/>
        <w:rPr>
          <w:rFonts w:ascii="Times New Roman" w:hAnsi="Times New Roman" w:cs="Times New Roman"/>
          <w:sz w:val="28"/>
          <w:szCs w:val="28"/>
        </w:rPr>
      </w:pPr>
      <w:r>
        <w:rPr>
          <w:rFonts w:ascii="Times New Roman" w:hAnsi="Times New Roman" w:cs="Times New Roman"/>
          <w:sz w:val="28"/>
          <w:szCs w:val="28"/>
        </w:rPr>
        <w:t>5.Постановление вступает в силу  с момента его подписания</w:t>
      </w:r>
    </w:p>
    <w:p w:rsidR="003F5FCA" w:rsidRPr="003F5FCA" w:rsidRDefault="003F5FCA" w:rsidP="00A1434A">
      <w:pPr>
        <w:shd w:val="clear" w:color="auto" w:fill="FFFFFF"/>
        <w:spacing w:line="317" w:lineRule="exact"/>
        <w:ind w:firstLine="709"/>
        <w:jc w:val="both"/>
        <w:rPr>
          <w:rFonts w:ascii="Times New Roman" w:hAnsi="Times New Roman" w:cs="Times New Roman"/>
          <w:sz w:val="28"/>
          <w:szCs w:val="28"/>
        </w:rPr>
      </w:pPr>
    </w:p>
    <w:p w:rsidR="003F5FCA" w:rsidRPr="003F5FCA" w:rsidRDefault="003F5FCA" w:rsidP="00A1434A">
      <w:pPr>
        <w:shd w:val="clear" w:color="auto" w:fill="FFFFFF"/>
        <w:spacing w:line="317" w:lineRule="exact"/>
        <w:ind w:right="197"/>
        <w:jc w:val="both"/>
        <w:rPr>
          <w:rFonts w:ascii="Times New Roman" w:hAnsi="Times New Roman" w:cs="Times New Roman"/>
          <w:sz w:val="28"/>
          <w:szCs w:val="28"/>
        </w:rPr>
      </w:pPr>
    </w:p>
    <w:p w:rsidR="003F5FCA" w:rsidRPr="003F5FCA" w:rsidRDefault="003F5FCA" w:rsidP="003F5FCA">
      <w:pPr>
        <w:shd w:val="clear" w:color="auto" w:fill="FFFFFF"/>
        <w:spacing w:line="317" w:lineRule="exact"/>
        <w:ind w:right="197"/>
        <w:jc w:val="both"/>
        <w:rPr>
          <w:rFonts w:ascii="Times New Roman" w:hAnsi="Times New Roman" w:cs="Times New Roman"/>
          <w:sz w:val="28"/>
          <w:szCs w:val="28"/>
        </w:rPr>
      </w:pPr>
    </w:p>
    <w:p w:rsidR="003F5FCA" w:rsidRPr="003F5FCA" w:rsidRDefault="003F5FCA" w:rsidP="003F5FCA">
      <w:pPr>
        <w:shd w:val="clear" w:color="auto" w:fill="FFFFFF"/>
        <w:spacing w:line="317" w:lineRule="exact"/>
        <w:ind w:right="197"/>
        <w:jc w:val="both"/>
        <w:rPr>
          <w:rFonts w:ascii="Times New Roman" w:hAnsi="Times New Roman" w:cs="Times New Roman"/>
          <w:spacing w:val="-1"/>
          <w:sz w:val="28"/>
          <w:szCs w:val="28"/>
        </w:rPr>
      </w:pPr>
      <w:r w:rsidRPr="003F5FCA">
        <w:rPr>
          <w:rFonts w:ascii="Times New Roman" w:hAnsi="Times New Roman" w:cs="Times New Roman"/>
          <w:sz w:val="28"/>
          <w:szCs w:val="28"/>
        </w:rPr>
        <w:t xml:space="preserve">Глава муниципального образования                                        </w:t>
      </w:r>
      <w:proofErr w:type="spellStart"/>
      <w:r w:rsidRPr="003F5FCA">
        <w:rPr>
          <w:rFonts w:ascii="Times New Roman" w:hAnsi="Times New Roman" w:cs="Times New Roman"/>
          <w:sz w:val="28"/>
          <w:szCs w:val="28"/>
        </w:rPr>
        <w:t>А.А.Исанчурин</w:t>
      </w:r>
      <w:proofErr w:type="spellEnd"/>
    </w:p>
    <w:p w:rsidR="003F5FCA" w:rsidRPr="003F5FCA" w:rsidRDefault="003F5FCA" w:rsidP="003F5FCA">
      <w:pPr>
        <w:rPr>
          <w:rFonts w:ascii="Times New Roman" w:hAnsi="Times New Roman" w:cs="Times New Roman"/>
          <w:sz w:val="28"/>
          <w:szCs w:val="28"/>
        </w:rPr>
      </w:pPr>
    </w:p>
    <w:p w:rsidR="001B1B55" w:rsidRPr="008E150E" w:rsidRDefault="001B1B55" w:rsidP="001B1B55">
      <w:pPr>
        <w:suppressAutoHyphens/>
        <w:jc w:val="both"/>
        <w:rPr>
          <w:rFonts w:ascii="Times New Roman" w:hAnsi="Times New Roman" w:cs="Times New Roman"/>
        </w:rPr>
      </w:pPr>
      <w:r>
        <w:t xml:space="preserve">                     </w:t>
      </w:r>
      <w:r w:rsidRPr="008E150E">
        <w:rPr>
          <w:rFonts w:ascii="Times New Roman" w:hAnsi="Times New Roman" w:cs="Times New Roman"/>
        </w:rPr>
        <w:t xml:space="preserve">        </w:t>
      </w:r>
    </w:p>
    <w:p w:rsidR="001B1B55" w:rsidRPr="009276DB" w:rsidRDefault="003F5FCA" w:rsidP="001B1B55">
      <w:pPr>
        <w:ind w:left="1418" w:hanging="1418"/>
        <w:jc w:val="both"/>
        <w:rPr>
          <w:rFonts w:ascii="Times New Roman" w:hAnsi="Times New Roman" w:cs="Times New Roman"/>
          <w:sz w:val="24"/>
          <w:szCs w:val="24"/>
        </w:rPr>
      </w:pPr>
      <w:r>
        <w:rPr>
          <w:rFonts w:ascii="Times New Roman" w:hAnsi="Times New Roman" w:cs="Times New Roman"/>
          <w:sz w:val="24"/>
          <w:szCs w:val="24"/>
        </w:rPr>
        <w:t>Разослано: прокуратуре, администрации района</w:t>
      </w:r>
    </w:p>
    <w:p w:rsidR="001B1B55" w:rsidRPr="00C642C5" w:rsidRDefault="001B1B55" w:rsidP="001B1B55">
      <w:pPr>
        <w:ind w:firstLine="851"/>
        <w:rPr>
          <w:rFonts w:ascii="Times New Roman" w:hAnsi="Times New Roman" w:cs="Times New Roman"/>
          <w:sz w:val="28"/>
          <w:szCs w:val="28"/>
        </w:rPr>
      </w:pPr>
      <w:r w:rsidRPr="00C642C5">
        <w:rPr>
          <w:rFonts w:ascii="Times New Roman" w:hAnsi="Times New Roman" w:cs="Times New Roman"/>
          <w:sz w:val="28"/>
          <w:szCs w:val="28"/>
        </w:rPr>
        <w:br w:type="page"/>
      </w:r>
      <w:r w:rsidRPr="00C642C5">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642C5">
        <w:rPr>
          <w:rFonts w:ascii="Times New Roman" w:hAnsi="Times New Roman" w:cs="Times New Roman"/>
          <w:sz w:val="28"/>
          <w:szCs w:val="28"/>
        </w:rPr>
        <w:t xml:space="preserve">   Приложение 1</w:t>
      </w:r>
    </w:p>
    <w:p w:rsidR="001B1B55" w:rsidRPr="00C642C5" w:rsidRDefault="001B1B55" w:rsidP="001B1B55">
      <w:pPr>
        <w:ind w:firstLine="851"/>
        <w:rPr>
          <w:rFonts w:ascii="Times New Roman" w:hAnsi="Times New Roman" w:cs="Times New Roman"/>
          <w:sz w:val="28"/>
          <w:szCs w:val="28"/>
        </w:rPr>
      </w:pPr>
      <w:r w:rsidRPr="00C642C5">
        <w:rPr>
          <w:rFonts w:ascii="Times New Roman" w:hAnsi="Times New Roman" w:cs="Times New Roman"/>
          <w:sz w:val="28"/>
          <w:szCs w:val="28"/>
        </w:rPr>
        <w:t xml:space="preserve">                                                                    к постановлению </w:t>
      </w:r>
    </w:p>
    <w:p w:rsidR="001B1B55" w:rsidRPr="00C642C5" w:rsidRDefault="001B1B55" w:rsidP="001B1B55">
      <w:pPr>
        <w:rPr>
          <w:rFonts w:ascii="Times New Roman" w:hAnsi="Times New Roman" w:cs="Times New Roman"/>
          <w:sz w:val="28"/>
          <w:szCs w:val="28"/>
        </w:rPr>
      </w:pPr>
      <w:r w:rsidRPr="00C642C5">
        <w:rPr>
          <w:rFonts w:ascii="Times New Roman" w:hAnsi="Times New Roman" w:cs="Times New Roman"/>
          <w:sz w:val="28"/>
          <w:szCs w:val="28"/>
        </w:rPr>
        <w:t xml:space="preserve">                                                                                администрации</w:t>
      </w:r>
    </w:p>
    <w:p w:rsidR="001B1B55" w:rsidRPr="00C642C5" w:rsidRDefault="001B1B55" w:rsidP="001B1B55">
      <w:pPr>
        <w:ind w:firstLine="851"/>
        <w:rPr>
          <w:rFonts w:ascii="Times New Roman" w:hAnsi="Times New Roman" w:cs="Times New Roman"/>
          <w:sz w:val="28"/>
          <w:szCs w:val="28"/>
        </w:rPr>
      </w:pPr>
      <w:r w:rsidRPr="00C642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42C5">
        <w:rPr>
          <w:rFonts w:ascii="Times New Roman" w:hAnsi="Times New Roman" w:cs="Times New Roman"/>
          <w:sz w:val="28"/>
          <w:szCs w:val="28"/>
        </w:rPr>
        <w:t xml:space="preserve"> муниципального образования</w:t>
      </w:r>
    </w:p>
    <w:p w:rsidR="001B1B55" w:rsidRPr="00C642C5" w:rsidRDefault="001B1B55" w:rsidP="001B1B55">
      <w:pPr>
        <w:ind w:firstLine="851"/>
        <w:rPr>
          <w:rFonts w:ascii="Times New Roman" w:hAnsi="Times New Roman" w:cs="Times New Roman"/>
          <w:sz w:val="28"/>
          <w:szCs w:val="28"/>
        </w:rPr>
      </w:pPr>
      <w:r w:rsidRPr="00C642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42C5">
        <w:rPr>
          <w:rFonts w:ascii="Times New Roman" w:hAnsi="Times New Roman" w:cs="Times New Roman"/>
          <w:sz w:val="28"/>
          <w:szCs w:val="28"/>
        </w:rPr>
        <w:t xml:space="preserve"> </w:t>
      </w:r>
      <w:r>
        <w:rPr>
          <w:rFonts w:ascii="Times New Roman" w:hAnsi="Times New Roman" w:cs="Times New Roman"/>
          <w:sz w:val="28"/>
          <w:szCs w:val="28"/>
        </w:rPr>
        <w:t xml:space="preserve">Имангуловский сельсовет </w:t>
      </w:r>
    </w:p>
    <w:p w:rsidR="001B1B55" w:rsidRPr="00BC40D1" w:rsidRDefault="001B1B55" w:rsidP="001B1B55">
      <w:pPr>
        <w:ind w:firstLine="851"/>
        <w:rPr>
          <w:rFonts w:ascii="Times New Roman" w:hAnsi="Times New Roman" w:cs="Times New Roman"/>
          <w:sz w:val="28"/>
          <w:szCs w:val="28"/>
          <w:u w:val="single"/>
        </w:rPr>
      </w:pPr>
      <w:r w:rsidRPr="00C642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42C5">
        <w:rPr>
          <w:rFonts w:ascii="Times New Roman" w:hAnsi="Times New Roman" w:cs="Times New Roman"/>
          <w:sz w:val="28"/>
          <w:szCs w:val="28"/>
        </w:rPr>
        <w:t xml:space="preserve"> от </w:t>
      </w:r>
      <w:r w:rsidR="00A1434A">
        <w:rPr>
          <w:rFonts w:ascii="Times New Roman" w:hAnsi="Times New Roman" w:cs="Times New Roman"/>
          <w:sz w:val="28"/>
          <w:szCs w:val="28"/>
          <w:u w:val="single"/>
        </w:rPr>
        <w:t>01.07.2019</w:t>
      </w:r>
      <w:r>
        <w:rPr>
          <w:rFonts w:ascii="Times New Roman" w:hAnsi="Times New Roman" w:cs="Times New Roman"/>
          <w:sz w:val="28"/>
          <w:szCs w:val="28"/>
        </w:rPr>
        <w:t xml:space="preserve">№ </w:t>
      </w:r>
      <w:r w:rsidR="00A1434A">
        <w:rPr>
          <w:rFonts w:ascii="Times New Roman" w:hAnsi="Times New Roman" w:cs="Times New Roman"/>
          <w:sz w:val="28"/>
          <w:szCs w:val="28"/>
          <w:u w:val="single"/>
        </w:rPr>
        <w:t>55</w:t>
      </w:r>
      <w:r>
        <w:rPr>
          <w:rFonts w:ascii="Times New Roman" w:hAnsi="Times New Roman" w:cs="Times New Roman"/>
          <w:sz w:val="28"/>
          <w:szCs w:val="28"/>
          <w:u w:val="single"/>
        </w:rPr>
        <w:t>-п</w:t>
      </w:r>
    </w:p>
    <w:p w:rsidR="001B1B55" w:rsidRPr="00C642C5" w:rsidRDefault="001B1B55" w:rsidP="001B1B55">
      <w:pPr>
        <w:ind w:hanging="284"/>
        <w:jc w:val="right"/>
        <w:rPr>
          <w:rFonts w:ascii="Times New Roman" w:hAnsi="Times New Roman" w:cs="Times New Roman"/>
          <w:sz w:val="28"/>
          <w:szCs w:val="28"/>
        </w:rPr>
      </w:pPr>
    </w:p>
    <w:p w:rsidR="001B1B55" w:rsidRPr="00C642C5" w:rsidRDefault="001B1B55" w:rsidP="001B1B55">
      <w:pPr>
        <w:ind w:hanging="284"/>
        <w:jc w:val="center"/>
        <w:rPr>
          <w:rFonts w:ascii="Times New Roman" w:hAnsi="Times New Roman" w:cs="Times New Roman"/>
          <w:sz w:val="28"/>
          <w:szCs w:val="28"/>
        </w:rPr>
      </w:pP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3F5FCA">
        <w:rPr>
          <w:b/>
          <w:bCs/>
          <w:sz w:val="28"/>
          <w:szCs w:val="28"/>
        </w:rPr>
        <w:t>Учетная политика для целей бюджетного учета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5" w:name="dfas2iy3d7"/>
      <w:bookmarkEnd w:id="5"/>
      <w:r w:rsidRPr="003F5FCA">
        <w:rPr>
          <w:b/>
          <w:bCs/>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6" w:name="dfas64mlvu"/>
      <w:bookmarkEnd w:id="6"/>
      <w:r w:rsidRPr="003F5FCA">
        <w:rPr>
          <w:sz w:val="28"/>
          <w:szCs w:val="28"/>
        </w:rPr>
        <w:t xml:space="preserve">           Учетная политика администрации муниципального образования Имангуловский сельсовет Октябрьского района Оренбургской области (далее – учреждение) разработана в соответствии с приказами Минфина России:</w:t>
      </w:r>
    </w:p>
    <w:p w:rsidR="003F5FCA" w:rsidRPr="003F5FCA" w:rsidRDefault="003F5FCA" w:rsidP="003F5F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3F5FCA">
        <w:rPr>
          <w:sz w:val="28"/>
          <w:szCs w:val="28"/>
        </w:rPr>
        <w:t>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к Единому плану счетов № 157н);</w:t>
      </w:r>
    </w:p>
    <w:p w:rsidR="003F5FCA" w:rsidRPr="003F5FCA" w:rsidRDefault="003F5FCA" w:rsidP="003F5F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3F5FCA">
        <w:rPr>
          <w:sz w:val="28"/>
          <w:szCs w:val="28"/>
        </w:rPr>
        <w:t>от 6 декабря 2010 г. № 162н «Об утверждении Плана счетов бюджетного учета и Инструкции по его применению» (далее – Инструкция № 162н);</w:t>
      </w:r>
    </w:p>
    <w:p w:rsidR="003F5FCA" w:rsidRPr="003F5FCA" w:rsidRDefault="003F5FCA" w:rsidP="003F5F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3F5FCA">
        <w:rPr>
          <w:sz w:val="28"/>
          <w:szCs w:val="28"/>
        </w:rPr>
        <w:t>от 1 июля 2013 г. № 65н «Об утверждении Указаний о порядке применения бюджетной классификации Российской Федерации» (далее – приказ № 65н);</w:t>
      </w:r>
    </w:p>
    <w:p w:rsidR="003F5FCA" w:rsidRPr="003F5FCA" w:rsidRDefault="003F5FCA" w:rsidP="003F5F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3F5FCA">
        <w:rPr>
          <w:sz w:val="28"/>
          <w:szCs w:val="28"/>
        </w:rPr>
        <w:t>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bookmarkStart w:id="7" w:name="dfas6dibbq"/>
      <w:bookmarkEnd w:id="7"/>
      <w:r w:rsidRPr="003F5FCA">
        <w:rPr>
          <w:sz w:val="28"/>
          <w:szCs w:val="28"/>
        </w:rPr>
        <w:t> </w:t>
      </w:r>
    </w:p>
    <w:p w:rsidR="003F5FCA" w:rsidRPr="003F5FCA" w:rsidRDefault="003F5FCA" w:rsidP="003F5F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b/>
          <w:bCs/>
          <w:sz w:val="28"/>
          <w:szCs w:val="28"/>
        </w:rPr>
      </w:pPr>
      <w:bookmarkStart w:id="8" w:name="dfasodl2gx"/>
      <w:bookmarkEnd w:id="8"/>
      <w:r w:rsidRPr="003F5FCA">
        <w:rPr>
          <w:b/>
          <w:bCs/>
          <w:sz w:val="28"/>
          <w:szCs w:val="28"/>
        </w:rPr>
        <w:t>Общие положения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864"/>
        <w:jc w:val="both"/>
        <w:rPr>
          <w:sz w:val="28"/>
          <w:szCs w:val="28"/>
        </w:rPr>
      </w:pP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 w:name="dfasb6tz4f"/>
      <w:bookmarkEnd w:id="9"/>
      <w:r>
        <w:rPr>
          <w:sz w:val="28"/>
          <w:szCs w:val="28"/>
        </w:rPr>
        <w:tab/>
      </w:r>
      <w:r w:rsidRPr="003F5FCA">
        <w:rPr>
          <w:sz w:val="28"/>
          <w:szCs w:val="28"/>
        </w:rPr>
        <w:t>1. Бюджетный учет ведется централизованной бухгалтерией при МКУ «Хозяйственный отдел МО Октябрьский район». Сотрудники бухгалтерии руководствуются в работе Положением о бухгалтерии, должностными инструкциями.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xml:space="preserve">Ответственным за ведение бюджетного учета в учреждении является бухгалтер </w:t>
      </w:r>
      <w:proofErr w:type="spellStart"/>
      <w:r w:rsidRPr="003F5FCA">
        <w:rPr>
          <w:sz w:val="28"/>
          <w:szCs w:val="28"/>
        </w:rPr>
        <w:t>Ибряева</w:t>
      </w:r>
      <w:proofErr w:type="spellEnd"/>
      <w:r w:rsidRPr="003F5FCA">
        <w:rPr>
          <w:sz w:val="28"/>
          <w:szCs w:val="28"/>
        </w:rPr>
        <w:t xml:space="preserve"> </w:t>
      </w:r>
      <w:proofErr w:type="spellStart"/>
      <w:r w:rsidRPr="003F5FCA">
        <w:rPr>
          <w:sz w:val="28"/>
          <w:szCs w:val="28"/>
        </w:rPr>
        <w:t>Фарида</w:t>
      </w:r>
      <w:proofErr w:type="spellEnd"/>
      <w:r w:rsidRPr="003F5FCA">
        <w:rPr>
          <w:sz w:val="28"/>
          <w:szCs w:val="28"/>
        </w:rPr>
        <w:t xml:space="preserve"> </w:t>
      </w:r>
      <w:proofErr w:type="spellStart"/>
      <w:r w:rsidRPr="003F5FCA">
        <w:rPr>
          <w:sz w:val="28"/>
          <w:szCs w:val="28"/>
        </w:rPr>
        <w:t>Абдрауфовна</w:t>
      </w:r>
      <w:proofErr w:type="spellEnd"/>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часть 3 статьи 7 Закона от 6 декабря 2011 г. № 402-ФЗ.</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 w:name="dfas4pgqw4"/>
      <w:bookmarkEnd w:id="10"/>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1" w:name="dfast4h5as"/>
      <w:bookmarkStart w:id="12" w:name="dfasmqtig4"/>
      <w:bookmarkStart w:id="13" w:name="dfas828yi3"/>
      <w:bookmarkStart w:id="14" w:name="dfasuybhlt"/>
      <w:bookmarkStart w:id="15" w:name="dfas945dw1"/>
      <w:bookmarkEnd w:id="11"/>
      <w:bookmarkEnd w:id="12"/>
      <w:bookmarkEnd w:id="13"/>
      <w:bookmarkEnd w:id="14"/>
      <w:bookmarkEnd w:id="15"/>
      <w:r>
        <w:rPr>
          <w:sz w:val="28"/>
          <w:szCs w:val="28"/>
        </w:rPr>
        <w:tab/>
      </w:r>
      <w:r w:rsidRPr="003F5FCA">
        <w:rPr>
          <w:sz w:val="28"/>
          <w:szCs w:val="28"/>
        </w:rPr>
        <w:t xml:space="preserve">2. Бюджетный учет ведется в рублях. Стоимость объектов учета, выраженная в иностранной валюте, подлежит пересчету в валюту </w:t>
      </w:r>
      <w:r w:rsidRPr="003F5FCA">
        <w:rPr>
          <w:sz w:val="28"/>
          <w:szCs w:val="28"/>
        </w:rPr>
        <w:lastRenderedPageBreak/>
        <w:t>Российской Федерации в соответствии с пунктом 13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6" w:name="dfas11xl07"/>
      <w:bookmarkEnd w:id="16"/>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7" w:name="dfasntx3ng"/>
      <w:bookmarkEnd w:id="17"/>
      <w:r>
        <w:rPr>
          <w:sz w:val="28"/>
          <w:szCs w:val="28"/>
        </w:rPr>
        <w:tab/>
      </w:r>
      <w:r w:rsidRPr="003F5FCA">
        <w:rPr>
          <w:sz w:val="28"/>
          <w:szCs w:val="28"/>
        </w:rPr>
        <w:t>3. В управлении по финансам утвержден состав постоянно действующих комиссий:</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xml:space="preserve">– комиссии по поступлению и выбытию активов (Приложение № 1);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xml:space="preserve">– инвентаризационной комиссии (Приложение №2);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комиссии по проверке показаний спидометров автотранспорта (Приложение № 3);</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8" w:name="dfaswsmrh2"/>
      <w:bookmarkEnd w:id="18"/>
      <w:r w:rsidRPr="003F5FCA">
        <w:rPr>
          <w:sz w:val="28"/>
          <w:szCs w:val="28"/>
        </w:rPr>
        <w:t>– комиссии для проведения внезапной ревизии кассы (Приложение № 4).</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bookmarkStart w:id="19" w:name="dfasxleodd"/>
      <w:bookmarkStart w:id="20" w:name="dfasaygeva"/>
      <w:bookmarkStart w:id="21" w:name="dfas5llt"/>
      <w:bookmarkEnd w:id="19"/>
      <w:bookmarkEnd w:id="20"/>
      <w:bookmarkEnd w:id="21"/>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bookmarkStart w:id="22" w:name="dfas15vgtq"/>
      <w:bookmarkStart w:id="23" w:name="dfas6yyb59"/>
      <w:bookmarkEnd w:id="22"/>
      <w:bookmarkEnd w:id="23"/>
      <w:r w:rsidRPr="003F5FCA">
        <w:rPr>
          <w:b/>
          <w:bCs/>
          <w:sz w:val="28"/>
          <w:szCs w:val="28"/>
          <w:lang w:val="en-US"/>
        </w:rPr>
        <w:t>II</w:t>
      </w:r>
      <w:r w:rsidRPr="003F5FCA">
        <w:rPr>
          <w:b/>
          <w:bCs/>
          <w:sz w:val="28"/>
          <w:szCs w:val="28"/>
        </w:rPr>
        <w:t>. Технология обработки учетной информации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4" w:name="dfaszlhlza"/>
      <w:bookmarkEnd w:id="24"/>
      <w:r w:rsidRPr="003F5FCA">
        <w:rPr>
          <w:sz w:val="28"/>
          <w:szCs w:val="28"/>
        </w:rPr>
        <w:t> </w:t>
      </w:r>
    </w:p>
    <w:p w:rsidR="003F5FCA" w:rsidRPr="003F5FCA" w:rsidRDefault="003F5FCA" w:rsidP="00FD6D5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both"/>
        <w:rPr>
          <w:sz w:val="28"/>
          <w:szCs w:val="28"/>
        </w:rPr>
      </w:pPr>
      <w:bookmarkStart w:id="25" w:name="dfasurztnq"/>
      <w:bookmarkEnd w:id="25"/>
      <w:r>
        <w:rPr>
          <w:sz w:val="28"/>
          <w:szCs w:val="28"/>
        </w:rPr>
        <w:tab/>
      </w:r>
      <w:r w:rsidRPr="003F5FCA">
        <w:rPr>
          <w:sz w:val="28"/>
          <w:szCs w:val="28"/>
        </w:rPr>
        <w:t>1. Бухучет ведется в электронном виде с применением программного продукта</w:t>
      </w:r>
      <w:r w:rsidR="00FD6D50">
        <w:rPr>
          <w:sz w:val="28"/>
          <w:szCs w:val="28"/>
        </w:rPr>
        <w:t xml:space="preserve"> «А</w:t>
      </w:r>
      <w:proofErr w:type="gramStart"/>
      <w:r w:rsidR="00FD6D50">
        <w:rPr>
          <w:sz w:val="28"/>
          <w:szCs w:val="28"/>
        </w:rPr>
        <w:t>С»</w:t>
      </w:r>
      <w:proofErr w:type="gramEnd"/>
      <w:r w:rsidR="00FD6D50">
        <w:rPr>
          <w:sz w:val="28"/>
          <w:szCs w:val="28"/>
        </w:rPr>
        <w:t>Смета», разработанного НПО «</w:t>
      </w:r>
      <w:proofErr w:type="spellStart"/>
      <w:r w:rsidRPr="003F5FCA">
        <w:rPr>
          <w:sz w:val="28"/>
          <w:szCs w:val="28"/>
        </w:rPr>
        <w:t>Криста</w:t>
      </w:r>
      <w:proofErr w:type="spellEnd"/>
      <w:r w:rsidRPr="003F5FCA">
        <w:rPr>
          <w:sz w:val="28"/>
          <w:szCs w:val="28"/>
        </w:rPr>
        <w:t xml:space="preserve">».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 6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6" w:name="dfascswpg9"/>
      <w:bookmarkEnd w:id="26"/>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7" w:name="dfasyygbg9"/>
      <w:bookmarkEnd w:id="27"/>
      <w:r>
        <w:rPr>
          <w:sz w:val="28"/>
          <w:szCs w:val="28"/>
        </w:rPr>
        <w:tab/>
      </w:r>
      <w:r w:rsidRPr="003F5FCA">
        <w:rPr>
          <w:sz w:val="28"/>
          <w:szCs w:val="28"/>
        </w:rPr>
        <w:t>2. С использованием телекоммуникационных каналов связи и электронной подписи бухгалтерия управления по финансам осуществляет электронный документооборот по следующим направлениям:</w:t>
      </w:r>
    </w:p>
    <w:p w:rsidR="003F5FCA" w:rsidRPr="003F5FCA" w:rsidRDefault="003F5FCA" w:rsidP="003F5FCA">
      <w:pPr>
        <w:pStyle w:val="HTML"/>
        <w:numPr>
          <w:ilvl w:val="0"/>
          <w:numId w:val="4"/>
        </w:numPr>
        <w:tabs>
          <w:tab w:val="clear" w:pos="720"/>
        </w:tabs>
        <w:ind w:left="0" w:firstLine="0"/>
        <w:jc w:val="both"/>
        <w:rPr>
          <w:rFonts w:ascii="Times New Roman" w:hAnsi="Times New Roman"/>
          <w:sz w:val="28"/>
          <w:szCs w:val="28"/>
        </w:rPr>
      </w:pPr>
      <w:bookmarkStart w:id="28" w:name="dfasks6ig3"/>
      <w:bookmarkEnd w:id="28"/>
      <w:r w:rsidRPr="003F5FCA">
        <w:rPr>
          <w:rFonts w:ascii="Times New Roman" w:hAnsi="Times New Roman"/>
          <w:sz w:val="28"/>
          <w:szCs w:val="28"/>
        </w:rPr>
        <w:t>система электронного документооборота с территориальным органом Казначейства России;</w:t>
      </w:r>
    </w:p>
    <w:p w:rsidR="003F5FCA" w:rsidRPr="003F5FCA" w:rsidRDefault="003F5FCA" w:rsidP="003F5FCA">
      <w:pPr>
        <w:pStyle w:val="HTML"/>
        <w:numPr>
          <w:ilvl w:val="0"/>
          <w:numId w:val="4"/>
        </w:numPr>
        <w:tabs>
          <w:tab w:val="clear" w:pos="720"/>
        </w:tabs>
        <w:ind w:left="0" w:firstLine="0"/>
        <w:jc w:val="both"/>
        <w:rPr>
          <w:rFonts w:ascii="Times New Roman" w:hAnsi="Times New Roman"/>
          <w:sz w:val="28"/>
          <w:szCs w:val="28"/>
        </w:rPr>
      </w:pPr>
      <w:r w:rsidRPr="003F5FCA">
        <w:rPr>
          <w:rFonts w:ascii="Times New Roman" w:hAnsi="Times New Roman"/>
          <w:sz w:val="28"/>
          <w:szCs w:val="28"/>
        </w:rPr>
        <w:t>передача отчетности по налогам, сборам и иным обязательным платежам в инспекцию Федеральной налоговой службы;</w:t>
      </w:r>
    </w:p>
    <w:p w:rsidR="003F5FCA" w:rsidRPr="003F5FCA" w:rsidRDefault="003F5FCA" w:rsidP="003F5FCA">
      <w:pPr>
        <w:pStyle w:val="HTML"/>
        <w:numPr>
          <w:ilvl w:val="0"/>
          <w:numId w:val="4"/>
        </w:numPr>
        <w:tabs>
          <w:tab w:val="clear" w:pos="720"/>
        </w:tabs>
        <w:ind w:left="0" w:firstLine="0"/>
        <w:jc w:val="both"/>
        <w:rPr>
          <w:rFonts w:ascii="Times New Roman" w:hAnsi="Times New Roman"/>
          <w:sz w:val="28"/>
          <w:szCs w:val="28"/>
        </w:rPr>
      </w:pPr>
      <w:r w:rsidRPr="003F5FCA">
        <w:rPr>
          <w:rFonts w:ascii="Times New Roman" w:hAnsi="Times New Roman"/>
          <w:sz w:val="28"/>
          <w:szCs w:val="28"/>
        </w:rPr>
        <w:t>передача отчетности по страховым взносам и сведениям персонифицированного учета в отделение Пенсионного фонда России;</w:t>
      </w:r>
    </w:p>
    <w:p w:rsidR="003F5FCA" w:rsidRPr="003F5FCA" w:rsidRDefault="003F5FCA" w:rsidP="003F5FCA">
      <w:pPr>
        <w:pStyle w:val="HTML"/>
        <w:numPr>
          <w:ilvl w:val="0"/>
          <w:numId w:val="4"/>
        </w:numPr>
        <w:tabs>
          <w:tab w:val="clear" w:pos="720"/>
        </w:tabs>
        <w:ind w:left="0" w:firstLine="0"/>
        <w:jc w:val="both"/>
        <w:rPr>
          <w:rFonts w:ascii="Times New Roman" w:hAnsi="Times New Roman"/>
          <w:sz w:val="28"/>
          <w:szCs w:val="28"/>
        </w:rPr>
      </w:pPr>
      <w:r w:rsidRPr="003F5FCA">
        <w:rPr>
          <w:rFonts w:ascii="Times New Roman" w:hAnsi="Times New Roman"/>
          <w:sz w:val="28"/>
          <w:szCs w:val="28"/>
        </w:rPr>
        <w:t xml:space="preserve">размещение информации о деятельности учреждения на официальном сайте </w:t>
      </w:r>
      <w:proofErr w:type="spellStart"/>
      <w:r w:rsidRPr="003F5FCA">
        <w:rPr>
          <w:rFonts w:ascii="Times New Roman" w:hAnsi="Times New Roman"/>
          <w:sz w:val="28"/>
          <w:szCs w:val="28"/>
        </w:rPr>
        <w:t>bus.gov.ru</w:t>
      </w:r>
      <w:proofErr w:type="spellEnd"/>
      <w:r w:rsidRPr="003F5FCA">
        <w:rPr>
          <w:rFonts w:ascii="Times New Roman" w:hAnsi="Times New Roman"/>
          <w:sz w:val="28"/>
          <w:szCs w:val="28"/>
        </w:rPr>
        <w:t>;</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9" w:name="dfasmt00c2"/>
      <w:bookmarkEnd w:id="29"/>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0" w:name="dfas9v90h0"/>
      <w:bookmarkEnd w:id="30"/>
      <w:r>
        <w:rPr>
          <w:sz w:val="28"/>
          <w:szCs w:val="28"/>
        </w:rPr>
        <w:tab/>
      </w:r>
      <w:r w:rsidRPr="003F5FCA">
        <w:rPr>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1" w:name="dfasqbebo0"/>
      <w:bookmarkEnd w:id="31"/>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2" w:name="dfas9t5iux"/>
      <w:bookmarkEnd w:id="32"/>
      <w:r>
        <w:rPr>
          <w:sz w:val="28"/>
          <w:szCs w:val="28"/>
        </w:rPr>
        <w:tab/>
      </w:r>
      <w:r w:rsidRPr="003F5FCA">
        <w:rPr>
          <w:sz w:val="28"/>
          <w:szCs w:val="28"/>
        </w:rPr>
        <w:t>4. В целях обеспечения сохранности электронных данных бухучета и отчетности:</w:t>
      </w:r>
    </w:p>
    <w:p w:rsidR="003F5FCA" w:rsidRPr="003F5FCA" w:rsidRDefault="003F5FCA" w:rsidP="003F5FCA">
      <w:pPr>
        <w:pStyle w:val="HTML"/>
        <w:jc w:val="both"/>
        <w:rPr>
          <w:rFonts w:ascii="Times New Roman" w:hAnsi="Times New Roman"/>
          <w:sz w:val="28"/>
          <w:szCs w:val="28"/>
        </w:rPr>
      </w:pPr>
      <w:bookmarkStart w:id="33" w:name="dfaskr0av1"/>
      <w:bookmarkEnd w:id="33"/>
      <w:r w:rsidRPr="003F5FCA">
        <w:rPr>
          <w:rFonts w:ascii="Times New Roman" w:hAnsi="Times New Roman"/>
          <w:sz w:val="28"/>
          <w:szCs w:val="28"/>
        </w:rPr>
        <w:t>- на сервере ежемесячно производится сохранение резервных копий базы «А</w:t>
      </w:r>
      <w:proofErr w:type="gramStart"/>
      <w:r w:rsidRPr="003F5FCA">
        <w:rPr>
          <w:rFonts w:ascii="Times New Roman" w:hAnsi="Times New Roman"/>
          <w:sz w:val="28"/>
          <w:szCs w:val="28"/>
        </w:rPr>
        <w:t>С»</w:t>
      </w:r>
      <w:proofErr w:type="gramEnd"/>
      <w:r w:rsidRPr="003F5FCA">
        <w:rPr>
          <w:rFonts w:ascii="Times New Roman" w:hAnsi="Times New Roman"/>
          <w:sz w:val="28"/>
          <w:szCs w:val="28"/>
        </w:rPr>
        <w:t>Смета»;</w:t>
      </w:r>
    </w:p>
    <w:p w:rsidR="003F5FCA" w:rsidRPr="003F5FCA" w:rsidRDefault="003F5FCA" w:rsidP="003F5FCA">
      <w:pPr>
        <w:pStyle w:val="HTML"/>
        <w:jc w:val="both"/>
        <w:rPr>
          <w:rFonts w:ascii="Times New Roman" w:hAnsi="Times New Roman"/>
          <w:sz w:val="28"/>
          <w:szCs w:val="28"/>
        </w:rPr>
      </w:pPr>
    </w:p>
    <w:p w:rsidR="003F5FCA" w:rsidRPr="003F5FCA" w:rsidRDefault="003F5FCA" w:rsidP="003F5FCA">
      <w:pPr>
        <w:pStyle w:val="HTML"/>
        <w:jc w:val="both"/>
        <w:rPr>
          <w:rFonts w:ascii="Times New Roman" w:hAnsi="Times New Roman"/>
          <w:sz w:val="28"/>
          <w:szCs w:val="28"/>
        </w:rPr>
      </w:pPr>
      <w:r>
        <w:rPr>
          <w:rFonts w:ascii="Times New Roman" w:hAnsi="Times New Roman"/>
          <w:sz w:val="28"/>
          <w:szCs w:val="28"/>
        </w:rPr>
        <w:tab/>
      </w:r>
      <w:r w:rsidRPr="003F5FCA">
        <w:rPr>
          <w:rFonts w:ascii="Times New Roman" w:hAnsi="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4" w:name="dfas6h2yf5"/>
      <w:bookmarkEnd w:id="34"/>
      <w:r w:rsidRPr="003F5FCA">
        <w:rPr>
          <w:sz w:val="28"/>
          <w:szCs w:val="28"/>
        </w:rPr>
        <w:t>Основание: пункт 19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5" w:name="dfastcn70e"/>
      <w:bookmarkEnd w:id="35"/>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6" w:name="dfas29kf7n"/>
      <w:bookmarkEnd w:id="36"/>
      <w:r>
        <w:rPr>
          <w:sz w:val="28"/>
          <w:szCs w:val="28"/>
        </w:rPr>
        <w:lastRenderedPageBreak/>
        <w:tab/>
      </w:r>
      <w:r w:rsidRPr="003F5FCA">
        <w:rPr>
          <w:sz w:val="28"/>
          <w:szCs w:val="28"/>
        </w:rPr>
        <w:t>5.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вносить с учетом следующих положений:</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xml:space="preserve">– 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3F5FCA">
        <w:rPr>
          <w:sz w:val="28"/>
          <w:szCs w:val="28"/>
        </w:rPr>
        <w:t>сторно</w:t>
      </w:r>
      <w:proofErr w:type="spellEnd"/>
      <w:r w:rsidRPr="003F5FCA">
        <w:rPr>
          <w:sz w:val="28"/>
          <w:szCs w:val="28"/>
        </w:rPr>
        <w:t>»;</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при восстановлении в учете остатков прошлых лет применять счет 1.401.10.180 «Прочие доходы».</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7" w:name="dfass6g20z"/>
      <w:bookmarkEnd w:id="37"/>
      <w:r w:rsidRPr="003F5FCA">
        <w:rPr>
          <w:b/>
          <w:bCs/>
          <w:sz w:val="28"/>
          <w:szCs w:val="28"/>
        </w:rPr>
        <w:t xml:space="preserve">            </w:t>
      </w:r>
      <w:r w:rsidRPr="003F5FCA">
        <w:rPr>
          <w:b/>
          <w:bCs/>
          <w:sz w:val="28"/>
          <w:szCs w:val="28"/>
          <w:lang w:val="en-US"/>
        </w:rPr>
        <w:t>III</w:t>
      </w:r>
      <w:r w:rsidRPr="003F5FCA">
        <w:rPr>
          <w:b/>
          <w:bCs/>
          <w:sz w:val="28"/>
          <w:szCs w:val="28"/>
        </w:rPr>
        <w:t>. Рабочий План счетов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8" w:name="dfas6y7tmc"/>
      <w:bookmarkEnd w:id="38"/>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9" w:name="dfasxebend"/>
      <w:bookmarkEnd w:id="39"/>
      <w:r>
        <w:rPr>
          <w:sz w:val="28"/>
          <w:szCs w:val="28"/>
        </w:rPr>
        <w:tab/>
      </w:r>
      <w:r w:rsidRPr="003F5FCA">
        <w:rPr>
          <w:sz w:val="28"/>
          <w:szCs w:val="28"/>
        </w:rPr>
        <w:t>1.</w:t>
      </w:r>
      <w:bookmarkStart w:id="40" w:name="dfas70t44i"/>
      <w:bookmarkStart w:id="41" w:name="dfasc54yg7"/>
      <w:bookmarkEnd w:id="40"/>
      <w:bookmarkEnd w:id="41"/>
      <w:r w:rsidRPr="003F5FCA">
        <w:rPr>
          <w:sz w:val="28"/>
          <w:szCs w:val="28"/>
        </w:rPr>
        <w:t xml:space="preserve"> Бюджетный учет ведется с использованием Рабочего плана счетов (Приложение № 6), разработанного в соответствии с Инструкцией к Единому плану счетов № 157н, Инструкцией № 162н.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пункты 2 и 6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42" w:name="dfasgsbraa"/>
      <w:bookmarkEnd w:id="42"/>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Pr="003F5FCA">
        <w:rPr>
          <w:sz w:val="28"/>
          <w:szCs w:val="28"/>
        </w:rPr>
        <w:t xml:space="preserve">Управление по финансам применяет </w:t>
      </w:r>
      <w:proofErr w:type="spellStart"/>
      <w:r w:rsidRPr="003F5FCA">
        <w:rPr>
          <w:sz w:val="28"/>
          <w:szCs w:val="28"/>
        </w:rPr>
        <w:t>забалансовые</w:t>
      </w:r>
      <w:proofErr w:type="spellEnd"/>
      <w:r w:rsidRPr="003F5FCA">
        <w:rPr>
          <w:sz w:val="28"/>
          <w:szCs w:val="28"/>
        </w:rPr>
        <w:t xml:space="preserve"> счета, утвержденные в Инструкции к Единому плану счетов № 157н. В учреждении введены дополнительные </w:t>
      </w:r>
      <w:proofErr w:type="spellStart"/>
      <w:r w:rsidRPr="003F5FCA">
        <w:rPr>
          <w:sz w:val="28"/>
          <w:szCs w:val="28"/>
        </w:rPr>
        <w:t>забалансовые</w:t>
      </w:r>
      <w:proofErr w:type="spellEnd"/>
      <w:r w:rsidRPr="003F5FCA">
        <w:rPr>
          <w:sz w:val="28"/>
          <w:szCs w:val="28"/>
        </w:rPr>
        <w:t xml:space="preserve"> счета по Перечню, который приведен в Приложении № 6.</w:t>
      </w:r>
      <w:bookmarkStart w:id="43" w:name="dfasmx1b74"/>
      <w:bookmarkEnd w:id="43"/>
      <w:r w:rsidRPr="003F5FCA">
        <w:rPr>
          <w:sz w:val="28"/>
          <w:szCs w:val="28"/>
        </w:rPr>
        <w:t xml:space="preserve">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 332 Инструкции к Единому плану счетов № 157н.</w:t>
      </w:r>
      <w:bookmarkStart w:id="44" w:name="dfas44g0lv"/>
      <w:bookmarkEnd w:id="44"/>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45" w:name="dfasr26puh"/>
      <w:bookmarkStart w:id="46" w:name="dfas5o95hu"/>
      <w:bookmarkEnd w:id="45"/>
      <w:bookmarkEnd w:id="46"/>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47" w:name="dfas5k9ty3"/>
      <w:bookmarkEnd w:id="47"/>
      <w:r w:rsidRPr="003F5FCA">
        <w:rPr>
          <w:b/>
          <w:bCs/>
          <w:sz w:val="28"/>
          <w:szCs w:val="28"/>
        </w:rPr>
        <w:t xml:space="preserve">             </w:t>
      </w:r>
      <w:r w:rsidRPr="003F5FCA">
        <w:rPr>
          <w:b/>
          <w:bCs/>
          <w:sz w:val="28"/>
          <w:szCs w:val="28"/>
          <w:lang w:val="en-US"/>
        </w:rPr>
        <w:t>IV</w:t>
      </w:r>
      <w:r w:rsidRPr="003F5FCA">
        <w:rPr>
          <w:b/>
          <w:bCs/>
          <w:sz w:val="28"/>
          <w:szCs w:val="28"/>
        </w:rPr>
        <w:t>. Учет отдельных видов имущества и обязательств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48" w:name="dfasdzgkbv"/>
      <w:bookmarkEnd w:id="48"/>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49" w:name="dfaspzeo3k"/>
      <w:bookmarkStart w:id="50" w:name="dfasyl8nyp"/>
      <w:bookmarkEnd w:id="49"/>
      <w:bookmarkEnd w:id="50"/>
      <w:r>
        <w:rPr>
          <w:sz w:val="28"/>
          <w:szCs w:val="28"/>
        </w:rPr>
        <w:tab/>
      </w:r>
      <w:r w:rsidRPr="003F5FCA">
        <w:rPr>
          <w:sz w:val="28"/>
          <w:szCs w:val="28"/>
        </w:rPr>
        <w:t>1</w:t>
      </w:r>
      <w:bookmarkStart w:id="51" w:name="dfasssex8h"/>
      <w:bookmarkEnd w:id="51"/>
      <w:r w:rsidRPr="003F5FCA">
        <w:rPr>
          <w:sz w:val="28"/>
          <w:szCs w:val="28"/>
        </w:rPr>
        <w:t>.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бухгалтерии в соответствии с Положением о внутреннем финансовом контроле (Приложение № 15).</w:t>
      </w:r>
      <w:bookmarkStart w:id="52" w:name="dfasv6mgqk"/>
      <w:bookmarkEnd w:id="52"/>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 3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53" w:name="dfas1e42mc"/>
      <w:bookmarkEnd w:id="53"/>
      <w:r w:rsidRPr="003F5FCA">
        <w:rPr>
          <w:sz w:val="28"/>
          <w:szCs w:val="28"/>
        </w:rPr>
        <w:t> </w:t>
      </w:r>
    </w:p>
    <w:p w:rsidR="003F5FCA" w:rsidRPr="003F5FCA" w:rsidRDefault="003F5FCA" w:rsidP="003F5FCA">
      <w:pPr>
        <w:ind w:firstLine="708"/>
        <w:rPr>
          <w:rFonts w:ascii="Times New Roman" w:hAnsi="Times New Roman" w:cs="Times New Roman"/>
          <w:sz w:val="28"/>
          <w:szCs w:val="28"/>
        </w:rPr>
      </w:pPr>
      <w:bookmarkStart w:id="54" w:name="dfaskfvv1g"/>
      <w:bookmarkEnd w:id="54"/>
      <w:r w:rsidRPr="003F5FCA">
        <w:rPr>
          <w:rFonts w:ascii="Times New Roman" w:hAnsi="Times New Roman" w:cs="Times New Roman"/>
          <w:sz w:val="28"/>
          <w:szCs w:val="28"/>
        </w:rPr>
        <w:t>2. Основные средства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55" w:name="dfask0kz8h"/>
      <w:bookmarkEnd w:id="55"/>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56" w:name="dfasa8fccx"/>
      <w:bookmarkEnd w:id="56"/>
      <w:r>
        <w:rPr>
          <w:sz w:val="28"/>
          <w:szCs w:val="28"/>
        </w:rPr>
        <w:tab/>
      </w:r>
      <w:r w:rsidRPr="003F5FCA">
        <w:rPr>
          <w:sz w:val="28"/>
          <w:szCs w:val="28"/>
        </w:rPr>
        <w:t>2.1. Учреждение учитывает в составе основных средств материальные объекты, независимо от их стоимости, со сроком полезного использования более 12 месяцев, а также:</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канцелярские принадлежности с электрическим приводом, а также канцелярские принадлежности, для которых производитель указал в документах гарантийный срок использования более 12 месяцев;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штампы, печати;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предметы конторского и хозяйственного пользования, многократно используемые в процессе деятельности учреждения;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lastRenderedPageBreak/>
        <w:t xml:space="preserve">Перечисленные материальные объекты учитываются как хозяйственный инвентарь. Срок службы хозяйственного инвентаря устанавливается согласно Приложению № 7.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57" w:name="dfasag9q8v"/>
      <w:bookmarkEnd w:id="57"/>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58" w:name="dfasobaerw"/>
      <w:bookmarkEnd w:id="58"/>
      <w:r>
        <w:rPr>
          <w:sz w:val="28"/>
          <w:szCs w:val="28"/>
        </w:rPr>
        <w:tab/>
      </w:r>
      <w:r w:rsidRPr="003F5FCA">
        <w:rPr>
          <w:sz w:val="28"/>
          <w:szCs w:val="28"/>
        </w:rPr>
        <w:t>2.2. Каждому объекту недвижимого, а также движимого имущества стоимостью свыше 10000 руб. присваивается уникальный инвентарный номер, состоящий из десяти знаков: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59" w:name="dfasmvqyhd"/>
      <w:bookmarkStart w:id="60" w:name="dfasuwm7pq"/>
      <w:bookmarkEnd w:id="59"/>
      <w:bookmarkEnd w:id="60"/>
      <w:r w:rsidRPr="003F5FCA">
        <w:rPr>
          <w:sz w:val="28"/>
          <w:szCs w:val="28"/>
        </w:rPr>
        <w:t>Основание: пункт 46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61" w:name="dfaskbt502"/>
      <w:bookmarkEnd w:id="61"/>
      <w:r>
        <w:rPr>
          <w:sz w:val="28"/>
          <w:szCs w:val="28"/>
        </w:rPr>
        <w:tab/>
      </w:r>
      <w:r w:rsidRPr="003F5FCA">
        <w:rPr>
          <w:sz w:val="28"/>
          <w:szCs w:val="28"/>
        </w:rPr>
        <w:t>2.3.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62" w:name="dfas6m5a8p"/>
      <w:bookmarkEnd w:id="62"/>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63" w:name="dfastd70n0"/>
      <w:bookmarkEnd w:id="63"/>
      <w:r>
        <w:rPr>
          <w:sz w:val="28"/>
          <w:szCs w:val="28"/>
        </w:rPr>
        <w:tab/>
      </w:r>
      <w:r w:rsidRPr="003F5FCA">
        <w:rPr>
          <w:sz w:val="28"/>
          <w:szCs w:val="28"/>
        </w:rPr>
        <w:t xml:space="preserve">2.4.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013-2014(СНС 2008), утвержденного приказом </w:t>
      </w:r>
      <w:proofErr w:type="spellStart"/>
      <w:r w:rsidRPr="003F5FCA">
        <w:rPr>
          <w:sz w:val="28"/>
          <w:szCs w:val="28"/>
        </w:rPr>
        <w:t>Росстандарта</w:t>
      </w:r>
      <w:proofErr w:type="spellEnd"/>
      <w:r w:rsidRPr="003F5FCA">
        <w:rPr>
          <w:sz w:val="28"/>
          <w:szCs w:val="28"/>
        </w:rPr>
        <w:t xml:space="preserve"> от 12 декабря 2014 г. № 2018-ст.</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 45 Инструкции к Единому плану счетов № 157н.</w:t>
      </w:r>
      <w:bookmarkStart w:id="64" w:name="dfasbwnxx3"/>
      <w:bookmarkEnd w:id="64"/>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65" w:name="dfasys6lv8"/>
      <w:bookmarkEnd w:id="65"/>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66" w:name="dfasu2avhm"/>
      <w:bookmarkEnd w:id="66"/>
      <w:r>
        <w:rPr>
          <w:sz w:val="28"/>
          <w:szCs w:val="28"/>
        </w:rPr>
        <w:tab/>
      </w:r>
      <w:r w:rsidRPr="003F5FCA">
        <w:rPr>
          <w:sz w:val="28"/>
          <w:szCs w:val="28"/>
        </w:rPr>
        <w:t>2.5. Начисление амортизации основных сре</w:t>
      </w:r>
      <w:proofErr w:type="gramStart"/>
      <w:r w:rsidRPr="003F5FCA">
        <w:rPr>
          <w:sz w:val="28"/>
          <w:szCs w:val="28"/>
        </w:rPr>
        <w:t>дств в б</w:t>
      </w:r>
      <w:proofErr w:type="gramEnd"/>
      <w:r w:rsidRPr="003F5FCA">
        <w:rPr>
          <w:sz w:val="28"/>
          <w:szCs w:val="28"/>
        </w:rPr>
        <w:t>юджетном учете производится линейным способом в соответствии со сроками полезного использования. Основание: пункт 85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67" w:name="dfasq1vy31"/>
      <w:bookmarkEnd w:id="67"/>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68" w:name="dfasgszeo0"/>
      <w:bookmarkEnd w:id="68"/>
      <w:r>
        <w:rPr>
          <w:sz w:val="28"/>
          <w:szCs w:val="28"/>
        </w:rPr>
        <w:tab/>
      </w:r>
      <w:r w:rsidRPr="003F5FCA">
        <w:rPr>
          <w:sz w:val="28"/>
          <w:szCs w:val="28"/>
        </w:rPr>
        <w:t>2.6. Срок полезного использования объектов основных средств устанавливает бухгалтер, ответственный за учет основных средств, на основе:</w:t>
      </w:r>
      <w:r w:rsidRPr="003F5FCA">
        <w:rPr>
          <w:sz w:val="28"/>
          <w:szCs w:val="28"/>
        </w:rPr>
        <w:br/>
      </w:r>
      <w:bookmarkStart w:id="69" w:name="qwert82"/>
      <w:bookmarkEnd w:id="69"/>
      <w:r w:rsidRPr="003F5FCA">
        <w:rPr>
          <w:sz w:val="28"/>
          <w:szCs w:val="28"/>
        </w:rPr>
        <w:t>– информации, содержащейся в Общероссийском классификаторе основных фондов ОК 013-2014(СНС 2008);</w:t>
      </w:r>
      <w:bookmarkStart w:id="70" w:name="qwert83"/>
      <w:bookmarkEnd w:id="70"/>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рекомендаций, содержащихся в документах производителя,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при отсутствии объекта в Общероссийском классификаторе.</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Если такая информация отсутствует, решение о сроке принимает комиссия по поступлению и выбытию активов (приложение 1) с учетом:</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ожидаемого срока использования и физического износа объекта;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гарантийного срока использования;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сроков фактической эксплуатации и ранее начисленной суммы амортизации – для безвозмездно полученных объектов.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1" w:name="dfasxaovg3"/>
      <w:bookmarkEnd w:id="71"/>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2" w:name="dfasogs5p9"/>
      <w:bookmarkEnd w:id="72"/>
      <w:r>
        <w:rPr>
          <w:sz w:val="28"/>
          <w:szCs w:val="28"/>
        </w:rPr>
        <w:tab/>
      </w:r>
      <w:r w:rsidR="003F5FCA" w:rsidRPr="003F5FCA">
        <w:rPr>
          <w:sz w:val="28"/>
          <w:szCs w:val="28"/>
        </w:rPr>
        <w:t xml:space="preserve">Для объектов, включенных в амортизационные группы с первой по девятую, срок полезного использования определяется по наибольшему сроку, </w:t>
      </w:r>
      <w:r w:rsidR="003F5FCA" w:rsidRPr="003F5FCA">
        <w:rPr>
          <w:sz w:val="28"/>
          <w:szCs w:val="28"/>
        </w:rPr>
        <w:lastRenderedPageBreak/>
        <w:t xml:space="preserve">указанному в постановлении Правительства РФ от 1 января 2002 г. № 1 «О Классификации основных средств, включаемых в амортизационные группы».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3" w:name="dfasrgw4z7"/>
      <w:bookmarkEnd w:id="73"/>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4" w:name="dfassyqdcv"/>
      <w:bookmarkEnd w:id="74"/>
      <w:r>
        <w:rPr>
          <w:sz w:val="28"/>
          <w:szCs w:val="28"/>
        </w:rPr>
        <w:tab/>
      </w:r>
      <w:r w:rsidR="003F5FCA" w:rsidRPr="003F5FCA">
        <w:rPr>
          <w:sz w:val="28"/>
          <w:szCs w:val="28"/>
        </w:rPr>
        <w:t>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1990 г. № 1072.</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 44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5" w:name="dfas0dnv9h"/>
      <w:bookmarkEnd w:id="75"/>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6" w:name="dfasvv2tqq"/>
      <w:bookmarkEnd w:id="76"/>
      <w:r>
        <w:rPr>
          <w:sz w:val="28"/>
          <w:szCs w:val="28"/>
        </w:rPr>
        <w:tab/>
      </w:r>
      <w:r w:rsidR="003F5FCA" w:rsidRPr="003F5FCA">
        <w:rPr>
          <w:sz w:val="28"/>
          <w:szCs w:val="28"/>
        </w:rPr>
        <w:t>2.7. Переоценка основных сре</w:t>
      </w:r>
      <w:proofErr w:type="gramStart"/>
      <w:r w:rsidR="003F5FCA" w:rsidRPr="003F5FCA">
        <w:rPr>
          <w:sz w:val="28"/>
          <w:szCs w:val="28"/>
        </w:rPr>
        <w:t>дств пр</w:t>
      </w:r>
      <w:proofErr w:type="gramEnd"/>
      <w:r w:rsidR="003F5FCA" w:rsidRPr="003F5FCA">
        <w:rPr>
          <w:sz w:val="28"/>
          <w:szCs w:val="28"/>
        </w:rPr>
        <w:t>оизводится в сроки и в порядке, устанавливаемые Правительством РФ.</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 28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2.8.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7" w:name="dfas0ug9o5"/>
      <w:bookmarkEnd w:id="77"/>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78" w:name="dfasd6e10l"/>
      <w:bookmarkEnd w:id="78"/>
      <w:r>
        <w:rPr>
          <w:sz w:val="28"/>
          <w:szCs w:val="28"/>
        </w:rPr>
        <w:tab/>
      </w:r>
      <w:r w:rsidR="003F5FCA" w:rsidRPr="003F5FCA">
        <w:rPr>
          <w:sz w:val="28"/>
          <w:szCs w:val="28"/>
        </w:rPr>
        <w:t xml:space="preserve">2.9. Основные средства стоимостью до 3000 руб. включительно, находящиеся в эксплуатации, учитываются на одноименном </w:t>
      </w:r>
      <w:proofErr w:type="spellStart"/>
      <w:r w:rsidR="003F5FCA" w:rsidRPr="003F5FCA">
        <w:rPr>
          <w:sz w:val="28"/>
          <w:szCs w:val="28"/>
        </w:rPr>
        <w:t>забалансовом</w:t>
      </w:r>
      <w:proofErr w:type="spellEnd"/>
      <w:r w:rsidR="003F5FCA" w:rsidRPr="003F5FCA">
        <w:rPr>
          <w:sz w:val="28"/>
          <w:szCs w:val="28"/>
        </w:rPr>
        <w:t xml:space="preserve"> счете 21 по балансовой стоимости.</w:t>
      </w:r>
      <w:bookmarkStart w:id="79" w:name="dfasmmmr0m"/>
      <w:bookmarkEnd w:id="79"/>
      <w:r w:rsidR="003F5FCA" w:rsidRPr="003F5FCA">
        <w:rPr>
          <w:sz w:val="28"/>
          <w:szCs w:val="28"/>
        </w:rPr>
        <w:t xml:space="preserve"> Основание: пункт 373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2.10. Составные части компьютера (монитор, клавиатура, мышь, системный блок) учитываются как единый инвентарный объект.</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2.11. 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 xml:space="preserve">2.12. В случае частичной ликвидации или </w:t>
      </w:r>
      <w:proofErr w:type="spellStart"/>
      <w:r w:rsidR="003F5FCA" w:rsidRPr="003F5FCA">
        <w:rPr>
          <w:sz w:val="28"/>
          <w:szCs w:val="28"/>
        </w:rPr>
        <w:t>разукомплектации</w:t>
      </w:r>
      <w:proofErr w:type="spellEnd"/>
      <w:r w:rsidR="003F5FCA" w:rsidRPr="003F5FCA">
        <w:rPr>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3F5FCA" w:rsidRPr="003F5FCA" w:rsidRDefault="003F5FCA" w:rsidP="003F5F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3F5FCA">
        <w:rPr>
          <w:sz w:val="28"/>
          <w:szCs w:val="28"/>
        </w:rPr>
        <w:t>площади;</w:t>
      </w:r>
    </w:p>
    <w:p w:rsidR="003F5FCA" w:rsidRPr="003F5FCA" w:rsidRDefault="003F5FCA" w:rsidP="003F5F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3F5FCA">
        <w:rPr>
          <w:sz w:val="28"/>
          <w:szCs w:val="28"/>
        </w:rPr>
        <w:lastRenderedPageBreak/>
        <w:t>объему;</w:t>
      </w:r>
    </w:p>
    <w:p w:rsidR="003F5FCA" w:rsidRPr="003F5FCA" w:rsidRDefault="003F5FCA" w:rsidP="003F5F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3F5FCA">
        <w:rPr>
          <w:sz w:val="28"/>
          <w:szCs w:val="28"/>
        </w:rPr>
        <w:t>весу;</w:t>
      </w:r>
    </w:p>
    <w:p w:rsidR="003F5FCA" w:rsidRPr="003F5FCA" w:rsidRDefault="003F5FCA" w:rsidP="003F5F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3F5FCA">
        <w:rPr>
          <w:sz w:val="28"/>
          <w:szCs w:val="28"/>
        </w:rPr>
        <w:t>иному показателю, установленному комиссией по поступлению и выбытию активов.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0" w:name="dfasquwmm6"/>
      <w:bookmarkEnd w:id="80"/>
      <w:r w:rsidRPr="003F5FCA">
        <w:rPr>
          <w:sz w:val="28"/>
          <w:szCs w:val="28"/>
        </w:rPr>
        <w:t> </w:t>
      </w:r>
    </w:p>
    <w:p w:rsidR="003F5FCA" w:rsidRPr="003F5FCA" w:rsidRDefault="003F5FCA" w:rsidP="00FD6D50">
      <w:pPr>
        <w:ind w:firstLine="708"/>
        <w:rPr>
          <w:rFonts w:ascii="Times New Roman" w:hAnsi="Times New Roman" w:cs="Times New Roman"/>
          <w:sz w:val="28"/>
          <w:szCs w:val="28"/>
        </w:rPr>
      </w:pPr>
      <w:bookmarkStart w:id="81" w:name="dfas710z1y"/>
      <w:bookmarkStart w:id="82" w:name="dfasidba6q"/>
      <w:bookmarkStart w:id="83" w:name="dfasuawual"/>
      <w:bookmarkEnd w:id="81"/>
      <w:bookmarkEnd w:id="82"/>
      <w:bookmarkEnd w:id="83"/>
      <w:r w:rsidRPr="003F5FCA">
        <w:rPr>
          <w:rFonts w:ascii="Times New Roman" w:hAnsi="Times New Roman" w:cs="Times New Roman"/>
          <w:sz w:val="28"/>
          <w:szCs w:val="28"/>
        </w:rPr>
        <w:t>3. Материальные запасы</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4" w:name="dfasnfhcgs"/>
      <w:bookmarkEnd w:id="84"/>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5" w:name="dfas0goac4"/>
      <w:bookmarkEnd w:id="85"/>
      <w:r>
        <w:rPr>
          <w:sz w:val="28"/>
          <w:szCs w:val="28"/>
        </w:rPr>
        <w:tab/>
      </w:r>
      <w:r w:rsidR="003F5FCA" w:rsidRPr="003F5FCA">
        <w:rPr>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 для которых производитель не указал в документах гарантийный срок использования.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3.2.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Единицей учета материальных запасов является номенклатурный номер.</w:t>
      </w:r>
      <w:r w:rsidRPr="003F5FCA">
        <w:rPr>
          <w:sz w:val="28"/>
          <w:szCs w:val="28"/>
        </w:rPr>
        <w:br/>
      </w:r>
      <w:bookmarkStart w:id="86" w:name="qwert89"/>
      <w:bookmarkEnd w:id="86"/>
      <w:r w:rsidRPr="003F5FCA">
        <w:rPr>
          <w:sz w:val="28"/>
          <w:szCs w:val="28"/>
        </w:rPr>
        <w:t>Основание: пункты 100, 101–102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7" w:name="dfasz5ytut"/>
      <w:bookmarkEnd w:id="87"/>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8" w:name="dfasyo21yx"/>
      <w:bookmarkEnd w:id="88"/>
      <w:r>
        <w:rPr>
          <w:sz w:val="28"/>
          <w:szCs w:val="28"/>
        </w:rPr>
        <w:tab/>
      </w:r>
      <w:r w:rsidR="003F5FCA" w:rsidRPr="003F5FCA">
        <w:rPr>
          <w:sz w:val="28"/>
          <w:szCs w:val="28"/>
        </w:rPr>
        <w:t>3.3. Списание материальных запасов производится по  фактической стоимости приобретения каждой единицы запасов.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 108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iCs/>
          <w:sz w:val="28"/>
          <w:szCs w:val="28"/>
        </w:rPr>
        <w:tab/>
      </w:r>
      <w:r w:rsidR="003F5FCA" w:rsidRPr="003F5FCA">
        <w:rPr>
          <w:iCs/>
          <w:sz w:val="28"/>
          <w:szCs w:val="28"/>
        </w:rPr>
        <w:t>3</w:t>
      </w:r>
      <w:r w:rsidR="003F5FCA" w:rsidRPr="003F5FCA">
        <w:rPr>
          <w:sz w:val="28"/>
          <w:szCs w:val="28"/>
        </w:rPr>
        <w:t>.4. Учреждение применяет нормы  расхода горюче-смазочных материалов (ГСМ), утвержденные Распоряжением Министерства транспорта РФ от 14.03.2008г. № АМ-23-р »О введении в действие методических рекомендаций «Нормы расхода топлив и смазочных материалов на автомобильном транспорте» с изменениями, внесенными распоряжением Минтранса от 14.07.2015г. № НА-80-р.</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Ежегодно приказом руководителя утверждаются период применения зимней надбавки к нормам расхода ГСМ и ее величина.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ГСМ списывается на расходы по фактическому расходу на основании путевых листов легкового автомобиля (ф. № 0345001), но не выше норм, установленных вышеуказанным Распоряжением  Министерства транспорта РФ.</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iCs/>
          <w:sz w:val="28"/>
          <w:szCs w:val="28"/>
        </w:rPr>
        <w:tab/>
      </w:r>
      <w:r w:rsidR="003F5FCA" w:rsidRPr="003F5FCA">
        <w:rPr>
          <w:iCs/>
          <w:sz w:val="28"/>
          <w:szCs w:val="28"/>
        </w:rPr>
        <w:t>3</w:t>
      </w:r>
      <w:r w:rsidR="003F5FCA" w:rsidRPr="003F5FCA">
        <w:rPr>
          <w:sz w:val="28"/>
          <w:szCs w:val="28"/>
        </w:rPr>
        <w:t>.5.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lastRenderedPageBreak/>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iCs/>
          <w:sz w:val="28"/>
          <w:szCs w:val="28"/>
        </w:rPr>
        <w:tab/>
      </w:r>
      <w:r w:rsidR="003F5FCA" w:rsidRPr="003F5FCA">
        <w:rPr>
          <w:iCs/>
          <w:sz w:val="28"/>
          <w:szCs w:val="28"/>
        </w:rPr>
        <w:t>3</w:t>
      </w:r>
      <w:r w:rsidR="003F5FCA" w:rsidRPr="003F5FCA">
        <w:rPr>
          <w:sz w:val="28"/>
          <w:szCs w:val="28"/>
        </w:rPr>
        <w:t>.6. Мягкий и хозяйственный инвентарь, посуда списываются по Акту о списании мягкого и хозяйственного инвентаря (ф. 0504143).</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В остальных случаях материальные запасы списываются по акту о списании материальных запасов (ф. 0504230).</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89" w:name="dfasfnq3yg"/>
      <w:bookmarkEnd w:id="89"/>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0" w:name="dfasoinbr5"/>
      <w:bookmarkEnd w:id="90"/>
      <w:r>
        <w:rPr>
          <w:sz w:val="28"/>
          <w:szCs w:val="28"/>
        </w:rPr>
        <w:tab/>
      </w:r>
      <w:r w:rsidR="003F5FCA" w:rsidRPr="003F5FCA">
        <w:rPr>
          <w:sz w:val="28"/>
          <w:szCs w:val="28"/>
        </w:rPr>
        <w:t xml:space="preserve">3.7. Учет на </w:t>
      </w:r>
      <w:proofErr w:type="spellStart"/>
      <w:r w:rsidR="003F5FCA" w:rsidRPr="003F5FCA">
        <w:rPr>
          <w:sz w:val="28"/>
          <w:szCs w:val="28"/>
        </w:rPr>
        <w:t>забалансовом</w:t>
      </w:r>
      <w:proofErr w:type="spellEnd"/>
      <w:r w:rsidR="003F5FCA" w:rsidRPr="003F5FCA">
        <w:rPr>
          <w:sz w:val="28"/>
          <w:szCs w:val="28"/>
        </w:rPr>
        <w:t xml:space="preserve"> счете 09 «Запасные части к транспортным средствам, выданные взамен </w:t>
      </w:r>
      <w:proofErr w:type="gramStart"/>
      <w:r w:rsidR="003F5FCA" w:rsidRPr="003F5FCA">
        <w:rPr>
          <w:sz w:val="28"/>
          <w:szCs w:val="28"/>
        </w:rPr>
        <w:t>изношенных</w:t>
      </w:r>
      <w:proofErr w:type="gramEnd"/>
      <w:r w:rsidR="003F5FCA" w:rsidRPr="003F5FCA">
        <w:rPr>
          <w:sz w:val="28"/>
          <w:szCs w:val="28"/>
        </w:rPr>
        <w:t>» ведется по балансовой стоимости. Учету подлежат запасные части и другие комплектующие, которые могут быть использованы на других автомобилях (</w:t>
      </w:r>
      <w:proofErr w:type="spellStart"/>
      <w:r w:rsidR="003F5FCA" w:rsidRPr="003F5FCA">
        <w:rPr>
          <w:sz w:val="28"/>
          <w:szCs w:val="28"/>
        </w:rPr>
        <w:t>нетипизированные</w:t>
      </w:r>
      <w:proofErr w:type="spellEnd"/>
      <w:r w:rsidR="003F5FCA" w:rsidRPr="003F5FCA">
        <w:rPr>
          <w:sz w:val="28"/>
          <w:szCs w:val="28"/>
        </w:rPr>
        <w:t xml:space="preserve"> запчасти и комплектующие), такие как:</w:t>
      </w:r>
    </w:p>
    <w:p w:rsidR="003F5FCA" w:rsidRPr="003F5FCA" w:rsidRDefault="003F5FCA" w:rsidP="003F5FCA">
      <w:pPr>
        <w:pStyle w:val="HTML"/>
        <w:numPr>
          <w:ilvl w:val="0"/>
          <w:numId w:val="1"/>
        </w:numPr>
        <w:tabs>
          <w:tab w:val="clear" w:pos="720"/>
        </w:tabs>
        <w:ind w:left="0" w:firstLine="0"/>
        <w:jc w:val="both"/>
        <w:rPr>
          <w:rFonts w:ascii="Times New Roman" w:hAnsi="Times New Roman"/>
          <w:sz w:val="28"/>
          <w:szCs w:val="28"/>
        </w:rPr>
      </w:pPr>
      <w:bookmarkStart w:id="91" w:name="dfasm62tly"/>
      <w:bookmarkEnd w:id="91"/>
      <w:r w:rsidRPr="003F5FCA">
        <w:rPr>
          <w:rFonts w:ascii="Times New Roman" w:hAnsi="Times New Roman"/>
          <w:sz w:val="28"/>
          <w:szCs w:val="28"/>
        </w:rPr>
        <w:t>автомобильные шины;</w:t>
      </w:r>
    </w:p>
    <w:p w:rsidR="003F5FCA" w:rsidRPr="003F5FCA" w:rsidRDefault="003F5FCA" w:rsidP="003F5FCA">
      <w:pPr>
        <w:pStyle w:val="HTML"/>
        <w:numPr>
          <w:ilvl w:val="0"/>
          <w:numId w:val="1"/>
        </w:numPr>
        <w:tabs>
          <w:tab w:val="clear" w:pos="720"/>
        </w:tabs>
        <w:ind w:left="0" w:firstLine="0"/>
        <w:jc w:val="both"/>
        <w:rPr>
          <w:rFonts w:ascii="Times New Roman" w:hAnsi="Times New Roman"/>
          <w:sz w:val="28"/>
          <w:szCs w:val="28"/>
        </w:rPr>
      </w:pPr>
      <w:r w:rsidRPr="003F5FCA">
        <w:rPr>
          <w:rFonts w:ascii="Times New Roman" w:hAnsi="Times New Roman"/>
          <w:sz w:val="28"/>
          <w:szCs w:val="28"/>
        </w:rPr>
        <w:t>колесные диски;</w:t>
      </w:r>
    </w:p>
    <w:p w:rsidR="003F5FCA" w:rsidRPr="003F5FCA" w:rsidRDefault="003F5FCA" w:rsidP="003F5FCA">
      <w:pPr>
        <w:pStyle w:val="HTML"/>
        <w:numPr>
          <w:ilvl w:val="0"/>
          <w:numId w:val="1"/>
        </w:numPr>
        <w:tabs>
          <w:tab w:val="clear" w:pos="720"/>
        </w:tabs>
        <w:ind w:left="0" w:firstLine="0"/>
        <w:jc w:val="both"/>
        <w:rPr>
          <w:rFonts w:ascii="Times New Roman" w:hAnsi="Times New Roman"/>
          <w:sz w:val="28"/>
          <w:szCs w:val="28"/>
        </w:rPr>
      </w:pPr>
      <w:r w:rsidRPr="003F5FCA">
        <w:rPr>
          <w:rFonts w:ascii="Times New Roman" w:hAnsi="Times New Roman"/>
          <w:sz w:val="28"/>
          <w:szCs w:val="28"/>
        </w:rPr>
        <w:t>аккумуляторы;</w:t>
      </w:r>
    </w:p>
    <w:p w:rsidR="003F5FCA" w:rsidRPr="003F5FCA" w:rsidRDefault="003F5FCA" w:rsidP="003F5FCA">
      <w:pPr>
        <w:pStyle w:val="HTML"/>
        <w:numPr>
          <w:ilvl w:val="0"/>
          <w:numId w:val="1"/>
        </w:numPr>
        <w:tabs>
          <w:tab w:val="clear" w:pos="720"/>
        </w:tabs>
        <w:ind w:left="0" w:firstLine="0"/>
        <w:jc w:val="both"/>
        <w:rPr>
          <w:rFonts w:ascii="Times New Roman" w:hAnsi="Times New Roman"/>
          <w:sz w:val="28"/>
          <w:szCs w:val="28"/>
        </w:rPr>
      </w:pPr>
      <w:r w:rsidRPr="003F5FCA">
        <w:rPr>
          <w:rFonts w:ascii="Times New Roman" w:hAnsi="Times New Roman"/>
          <w:sz w:val="28"/>
          <w:szCs w:val="28"/>
        </w:rPr>
        <w:t xml:space="preserve">наборы </w:t>
      </w:r>
      <w:proofErr w:type="spellStart"/>
      <w:r w:rsidRPr="003F5FCA">
        <w:rPr>
          <w:rFonts w:ascii="Times New Roman" w:hAnsi="Times New Roman"/>
          <w:sz w:val="28"/>
          <w:szCs w:val="28"/>
        </w:rPr>
        <w:t>автоинструмента</w:t>
      </w:r>
      <w:proofErr w:type="spellEnd"/>
      <w:r w:rsidRPr="003F5FCA">
        <w:rPr>
          <w:rFonts w:ascii="Times New Roman" w:hAnsi="Times New Roman"/>
          <w:sz w:val="28"/>
          <w:szCs w:val="28"/>
        </w:rPr>
        <w:t>;</w:t>
      </w:r>
    </w:p>
    <w:p w:rsidR="003F5FCA" w:rsidRPr="003F5FCA" w:rsidRDefault="003F5FCA" w:rsidP="003F5FCA">
      <w:pPr>
        <w:pStyle w:val="HTML"/>
        <w:numPr>
          <w:ilvl w:val="0"/>
          <w:numId w:val="1"/>
        </w:numPr>
        <w:tabs>
          <w:tab w:val="clear" w:pos="720"/>
        </w:tabs>
        <w:ind w:left="0" w:firstLine="0"/>
        <w:jc w:val="both"/>
        <w:rPr>
          <w:rFonts w:ascii="Times New Roman" w:hAnsi="Times New Roman"/>
          <w:sz w:val="28"/>
          <w:szCs w:val="28"/>
        </w:rPr>
      </w:pPr>
      <w:r w:rsidRPr="003F5FCA">
        <w:rPr>
          <w:rFonts w:ascii="Times New Roman" w:hAnsi="Times New Roman"/>
          <w:sz w:val="28"/>
          <w:szCs w:val="28"/>
        </w:rPr>
        <w:t>аптечки;</w:t>
      </w:r>
    </w:p>
    <w:p w:rsidR="003F5FCA" w:rsidRPr="003F5FCA" w:rsidRDefault="003F5FCA" w:rsidP="003F5FCA">
      <w:pPr>
        <w:pStyle w:val="HTML"/>
        <w:numPr>
          <w:ilvl w:val="0"/>
          <w:numId w:val="1"/>
        </w:numPr>
        <w:tabs>
          <w:tab w:val="clear" w:pos="720"/>
        </w:tabs>
        <w:ind w:left="0" w:firstLine="0"/>
        <w:jc w:val="both"/>
        <w:rPr>
          <w:rFonts w:ascii="Times New Roman" w:hAnsi="Times New Roman"/>
          <w:sz w:val="28"/>
          <w:szCs w:val="28"/>
        </w:rPr>
      </w:pPr>
      <w:r w:rsidRPr="003F5FCA">
        <w:rPr>
          <w:rFonts w:ascii="Times New Roman" w:hAnsi="Times New Roman"/>
          <w:sz w:val="28"/>
          <w:szCs w:val="28"/>
        </w:rPr>
        <w:t>огнетушители;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2" w:name="dfas8p2g7k"/>
      <w:bookmarkEnd w:id="92"/>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3" w:name="dfaspgn8pw"/>
      <w:bookmarkEnd w:id="93"/>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4" w:name="dfas56d3v8"/>
      <w:bookmarkEnd w:id="94"/>
      <w:r>
        <w:rPr>
          <w:sz w:val="28"/>
          <w:szCs w:val="28"/>
        </w:rPr>
        <w:tab/>
      </w:r>
      <w:r w:rsidR="003F5FCA" w:rsidRPr="003F5FCA">
        <w:rPr>
          <w:sz w:val="28"/>
          <w:szCs w:val="28"/>
        </w:rPr>
        <w:t>Аналитический учет по счету ведется в разрезе автомобилей и материально ответственных лиц.</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5" w:name="dfasgfuino"/>
      <w:bookmarkEnd w:id="95"/>
      <w:r w:rsidRPr="003F5FCA">
        <w:rPr>
          <w:sz w:val="28"/>
          <w:szCs w:val="28"/>
        </w:rPr>
        <w:t>Поступление на счет 09 отражается: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при установке (передаче материально ответственному лицу) соответствующих запчастей после списания со счета 1.105.36.000 «Прочие материальные запасы – иное движимое имущество учреждения»;</w:t>
      </w:r>
      <w:r w:rsidRPr="003F5FCA">
        <w:rPr>
          <w:sz w:val="28"/>
          <w:szCs w:val="28"/>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3F5FCA">
        <w:rPr>
          <w:sz w:val="28"/>
          <w:szCs w:val="28"/>
        </w:rPr>
        <w:t>забалансового</w:t>
      </w:r>
      <w:proofErr w:type="spellEnd"/>
      <w:r w:rsidRPr="003F5FCA">
        <w:rPr>
          <w:sz w:val="28"/>
          <w:szCs w:val="28"/>
        </w:rPr>
        <w:t xml:space="preserve"> счета 09.</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6" w:name="dfas5k48xg"/>
      <w:bookmarkEnd w:id="96"/>
      <w:r>
        <w:rPr>
          <w:sz w:val="28"/>
          <w:szCs w:val="28"/>
        </w:rPr>
        <w:tab/>
      </w:r>
      <w:r w:rsidR="003F5FCA" w:rsidRPr="003F5FCA">
        <w:rPr>
          <w:sz w:val="28"/>
          <w:szCs w:val="28"/>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003F5FCA" w:rsidRPr="003F5FCA">
        <w:rPr>
          <w:sz w:val="28"/>
          <w:szCs w:val="28"/>
        </w:rPr>
        <w:t>оприходование</w:t>
      </w:r>
      <w:proofErr w:type="spellEnd"/>
      <w:r w:rsidR="003F5FCA" w:rsidRPr="003F5FCA">
        <w:rPr>
          <w:sz w:val="28"/>
          <w:szCs w:val="28"/>
        </w:rPr>
        <w:t xml:space="preserve"> запчастей на счет 09 не производится.</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7" w:name="dfasblu2ow"/>
      <w:bookmarkEnd w:id="97"/>
      <w:r>
        <w:rPr>
          <w:sz w:val="28"/>
          <w:szCs w:val="28"/>
        </w:rPr>
        <w:tab/>
      </w:r>
      <w:r w:rsidR="003F5FCA" w:rsidRPr="003F5FCA">
        <w:rPr>
          <w:sz w:val="28"/>
          <w:szCs w:val="28"/>
        </w:rPr>
        <w:t>Внутреннее перемещение по счету отражается: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при передаче на другой автомобиль;</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при передаче другому материально ответственному лицу вместе с автомобилем.</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8" w:name="dfasdmw1si"/>
      <w:bookmarkEnd w:id="98"/>
      <w:r w:rsidRPr="003F5FCA">
        <w:rPr>
          <w:sz w:val="28"/>
          <w:szCs w:val="28"/>
        </w:rPr>
        <w:t>Выбытие со счета 09 отражается: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при списании автомобиля по установленным основаниям;</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при установке новых запчастей взамен непригодных к эксплуатации.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пункты 349–350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99" w:name="dfasex0l0m"/>
      <w:bookmarkEnd w:id="99"/>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0" w:name="dfasgqnzkr"/>
      <w:bookmarkEnd w:id="100"/>
      <w:r>
        <w:rPr>
          <w:sz w:val="28"/>
          <w:szCs w:val="28"/>
        </w:rPr>
        <w:tab/>
      </w:r>
      <w:r w:rsidR="003F5FCA" w:rsidRPr="003F5FCA">
        <w:rPr>
          <w:sz w:val="28"/>
          <w:szCs w:val="28"/>
        </w:rPr>
        <w:t xml:space="preserve">3.8.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003F5FCA" w:rsidRPr="003F5FCA">
        <w:rPr>
          <w:sz w:val="28"/>
          <w:szCs w:val="28"/>
        </w:rPr>
        <w:t>из</w:t>
      </w:r>
      <w:proofErr w:type="gramEnd"/>
      <w:r w:rsidR="003F5FCA" w:rsidRPr="003F5FCA">
        <w:rPr>
          <w:sz w:val="28"/>
          <w:szCs w:val="28"/>
        </w:rPr>
        <w:t>:</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их текущей оценочной стоимости на дату принятия к бухучету;</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lastRenderedPageBreak/>
        <w:t>– сумм, уплачиваемых учреждением за доставку материальных запасов, приведение их в состояние, пригодное для использования.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1" w:name="dfas60wv1e"/>
      <w:bookmarkEnd w:id="101"/>
      <w:r w:rsidRPr="003F5FCA">
        <w:rPr>
          <w:sz w:val="28"/>
          <w:szCs w:val="28"/>
        </w:rPr>
        <w:t> </w:t>
      </w:r>
    </w:p>
    <w:p w:rsidR="003F5FCA" w:rsidRPr="003F5FCA" w:rsidRDefault="003F5FCA" w:rsidP="00FD6D50">
      <w:pPr>
        <w:ind w:firstLine="708"/>
        <w:rPr>
          <w:rFonts w:ascii="Times New Roman" w:hAnsi="Times New Roman" w:cs="Times New Roman"/>
          <w:sz w:val="28"/>
          <w:szCs w:val="28"/>
        </w:rPr>
      </w:pPr>
      <w:bookmarkStart w:id="102" w:name="dfaslvvaea"/>
      <w:bookmarkEnd w:id="102"/>
      <w:r w:rsidRPr="003F5FCA">
        <w:rPr>
          <w:rFonts w:ascii="Times New Roman" w:hAnsi="Times New Roman" w:cs="Times New Roman"/>
          <w:sz w:val="28"/>
          <w:szCs w:val="28"/>
        </w:rPr>
        <w:t>4. Стоимость безвозмездно полученных нефинансовых активов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3" w:name="dfasfcfhye"/>
      <w:bookmarkEnd w:id="103"/>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4" w:name="dfasi202yz"/>
      <w:bookmarkEnd w:id="104"/>
      <w:r>
        <w:rPr>
          <w:sz w:val="28"/>
          <w:szCs w:val="28"/>
        </w:rPr>
        <w:tab/>
      </w:r>
      <w:r w:rsidR="003F5FCA" w:rsidRPr="003F5FCA">
        <w:rPr>
          <w:sz w:val="28"/>
          <w:szCs w:val="28"/>
        </w:rPr>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5" w:name="dfasxp1xtk"/>
      <w:bookmarkEnd w:id="105"/>
      <w:r w:rsidRPr="003F5FCA">
        <w:rPr>
          <w:sz w:val="28"/>
          <w:szCs w:val="28"/>
        </w:rPr>
        <w:t>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Основание: пункты 25, 31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6" w:name="dfas7ramd5"/>
      <w:bookmarkEnd w:id="106"/>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7" w:name="dfast55zye"/>
      <w:bookmarkEnd w:id="107"/>
      <w:r>
        <w:rPr>
          <w:sz w:val="28"/>
          <w:szCs w:val="28"/>
        </w:rPr>
        <w:tab/>
      </w:r>
      <w:r w:rsidR="003F5FCA" w:rsidRPr="003F5FCA">
        <w:rPr>
          <w:sz w:val="28"/>
          <w:szCs w:val="28"/>
        </w:rPr>
        <w:t xml:space="preserve">4.2. Данные о действующей цене должны быть подтверждены документально: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8" w:name="dfaskogari"/>
      <w:bookmarkEnd w:id="108"/>
      <w:r w:rsidRPr="003F5FCA">
        <w:rPr>
          <w:sz w:val="28"/>
          <w:szCs w:val="28"/>
        </w:rPr>
        <w:t>– справками (другими подтверждающими документами) Росстата;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09" w:name="dfaswf6xk4"/>
      <w:bookmarkEnd w:id="109"/>
      <w:r w:rsidRPr="003F5FCA">
        <w:rPr>
          <w:sz w:val="28"/>
          <w:szCs w:val="28"/>
        </w:rPr>
        <w:t>– прайс-листами заводов-изготовителей;</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10" w:name="dfasee7gq7"/>
      <w:bookmarkEnd w:id="110"/>
      <w:r w:rsidRPr="003F5FCA">
        <w:rPr>
          <w:sz w:val="28"/>
          <w:szCs w:val="28"/>
        </w:rPr>
        <w:t>– справками (другими подтверждающими документами) оценщиков;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11" w:name="dfasmbfpcx"/>
      <w:bookmarkEnd w:id="111"/>
      <w:r w:rsidRPr="003F5FCA">
        <w:rPr>
          <w:sz w:val="28"/>
          <w:szCs w:val="28"/>
        </w:rPr>
        <w:t>– информацией, размещенной в СМИ, и т. д.</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12" w:name="dfasu0dg9h"/>
      <w:bookmarkEnd w:id="112"/>
      <w:r w:rsidRPr="003F5FCA">
        <w:rPr>
          <w:sz w:val="28"/>
          <w:szCs w:val="28"/>
        </w:rPr>
        <w:t>В случаях невозможности документального подтверждения стоимость определяется экспертным путем.</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13" w:name="dfashb1kra"/>
      <w:bookmarkEnd w:id="113"/>
      <w:r>
        <w:rPr>
          <w:sz w:val="28"/>
          <w:szCs w:val="28"/>
        </w:rPr>
        <w:tab/>
      </w:r>
      <w:r w:rsidR="003F5FCA" w:rsidRPr="003F5FCA">
        <w:rPr>
          <w:sz w:val="28"/>
          <w:szCs w:val="28"/>
        </w:rPr>
        <w:t>4.3. 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14" w:name="dfastw7d99"/>
      <w:bookmarkEnd w:id="114"/>
      <w:r w:rsidRPr="003F5FCA">
        <w:rPr>
          <w:sz w:val="28"/>
          <w:szCs w:val="28"/>
        </w:rPr>
        <w:t> </w:t>
      </w:r>
    </w:p>
    <w:p w:rsidR="003F5FCA" w:rsidRPr="003F5FCA" w:rsidRDefault="003F5FCA" w:rsidP="00FD6D50">
      <w:pPr>
        <w:ind w:firstLine="708"/>
        <w:rPr>
          <w:rFonts w:ascii="Times New Roman" w:hAnsi="Times New Roman" w:cs="Times New Roman"/>
          <w:sz w:val="28"/>
          <w:szCs w:val="28"/>
        </w:rPr>
      </w:pPr>
      <w:bookmarkStart w:id="115" w:name="dfaspmnsvg"/>
      <w:bookmarkEnd w:id="115"/>
      <w:r w:rsidRPr="003F5FCA">
        <w:rPr>
          <w:rFonts w:ascii="Times New Roman" w:hAnsi="Times New Roman" w:cs="Times New Roman"/>
          <w:sz w:val="28"/>
          <w:szCs w:val="28"/>
        </w:rPr>
        <w:t>5. Расчеты по доходам</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16" w:name="dfasgv2rt0"/>
      <w:bookmarkEnd w:id="116"/>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17" w:name="dfaslf5m0k"/>
      <w:bookmarkEnd w:id="117"/>
      <w:r>
        <w:rPr>
          <w:sz w:val="28"/>
          <w:szCs w:val="28"/>
        </w:rPr>
        <w:tab/>
      </w:r>
      <w:r w:rsidR="003F5FCA" w:rsidRPr="003F5FCA">
        <w:rPr>
          <w:sz w:val="28"/>
          <w:szCs w:val="28"/>
        </w:rPr>
        <w:t xml:space="preserve">5.1. Учреждение осуществляет бюджетные полномочия администратора доходов бюджета. Порядок </w:t>
      </w:r>
      <w:proofErr w:type="gramStart"/>
      <w:r w:rsidR="003F5FCA" w:rsidRPr="003F5FCA">
        <w:rPr>
          <w:sz w:val="28"/>
          <w:szCs w:val="28"/>
        </w:rPr>
        <w:t>осуществления полномочий администратора доходов бюджета</w:t>
      </w:r>
      <w:proofErr w:type="gramEnd"/>
      <w:r w:rsidR="003F5FCA" w:rsidRPr="003F5FCA">
        <w:rPr>
          <w:sz w:val="28"/>
          <w:szCs w:val="28"/>
        </w:rPr>
        <w:t xml:space="preserve"> определяется в соответствии с законодательством России и нормативными документами главных администраторов доходов.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18" w:name="dfashgal8n"/>
      <w:bookmarkEnd w:id="118"/>
      <w:r w:rsidRPr="003F5FCA">
        <w:rPr>
          <w:sz w:val="28"/>
          <w:szCs w:val="28"/>
        </w:rPr>
        <w:t xml:space="preserve">Перечень </w:t>
      </w:r>
      <w:proofErr w:type="spellStart"/>
      <w:r w:rsidRPr="003F5FCA">
        <w:rPr>
          <w:sz w:val="28"/>
          <w:szCs w:val="28"/>
        </w:rPr>
        <w:t>администрируемых</w:t>
      </w:r>
      <w:proofErr w:type="spellEnd"/>
      <w:r w:rsidRPr="003F5FCA">
        <w:rPr>
          <w:sz w:val="28"/>
          <w:szCs w:val="28"/>
        </w:rPr>
        <w:t xml:space="preserve"> доходов определяется главным администратором доходов бюджета (вышестоящим ведомством).</w:t>
      </w:r>
      <w:bookmarkStart w:id="119" w:name="dfas5a4l5g"/>
      <w:bookmarkEnd w:id="119"/>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20" w:name="dfas5b70q4"/>
      <w:bookmarkEnd w:id="120"/>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21" w:name="dfasu52wl4"/>
      <w:bookmarkEnd w:id="121"/>
      <w:r>
        <w:rPr>
          <w:sz w:val="28"/>
          <w:szCs w:val="28"/>
        </w:rPr>
        <w:tab/>
      </w:r>
      <w:r w:rsidR="003F5FCA" w:rsidRPr="003F5FCA">
        <w:rPr>
          <w:sz w:val="28"/>
          <w:szCs w:val="28"/>
        </w:rPr>
        <w:t xml:space="preserve">5.2. Поступление и начисление </w:t>
      </w:r>
      <w:proofErr w:type="spellStart"/>
      <w:r w:rsidR="003F5FCA" w:rsidRPr="003F5FCA">
        <w:rPr>
          <w:sz w:val="28"/>
          <w:szCs w:val="28"/>
        </w:rPr>
        <w:t>администрируемых</w:t>
      </w:r>
      <w:proofErr w:type="spellEnd"/>
      <w:r w:rsidR="003F5FCA" w:rsidRPr="003F5FCA">
        <w:rPr>
          <w:sz w:val="28"/>
          <w:szCs w:val="28"/>
        </w:rPr>
        <w:t xml:space="preserve"> доходов отражаются в учете на основании первичных документов, приложенных к выписке из лицевого счета администратора доходов.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22" w:name="dfasn0l2yb"/>
      <w:bookmarkEnd w:id="122"/>
      <w:r w:rsidRPr="003F5FCA">
        <w:rPr>
          <w:sz w:val="28"/>
          <w:szCs w:val="28"/>
        </w:rPr>
        <w:t> </w:t>
      </w:r>
    </w:p>
    <w:p w:rsidR="003F5FCA" w:rsidRPr="003F5FCA" w:rsidRDefault="003F5FCA" w:rsidP="00FD6D50">
      <w:pPr>
        <w:ind w:firstLine="708"/>
        <w:rPr>
          <w:rFonts w:ascii="Times New Roman" w:hAnsi="Times New Roman" w:cs="Times New Roman"/>
          <w:sz w:val="28"/>
          <w:szCs w:val="28"/>
        </w:rPr>
      </w:pPr>
      <w:bookmarkStart w:id="123" w:name="dfasdxdb5o"/>
      <w:bookmarkEnd w:id="123"/>
      <w:r w:rsidRPr="003F5FCA">
        <w:rPr>
          <w:rFonts w:ascii="Times New Roman" w:hAnsi="Times New Roman" w:cs="Times New Roman"/>
          <w:sz w:val="28"/>
          <w:szCs w:val="28"/>
        </w:rPr>
        <w:t>6. Расчеты с подотчетными лицами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24" w:name="dfas4nw9wr"/>
      <w:bookmarkEnd w:id="124"/>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25" w:name="dfas1obdgg"/>
      <w:bookmarkEnd w:id="125"/>
      <w:r>
        <w:rPr>
          <w:sz w:val="28"/>
          <w:szCs w:val="28"/>
        </w:rPr>
        <w:lastRenderedPageBreak/>
        <w:tab/>
      </w:r>
      <w:r w:rsidR="003F5FCA" w:rsidRPr="003F5FCA">
        <w:rPr>
          <w:sz w:val="28"/>
          <w:szCs w:val="28"/>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sidR="003F5FCA" w:rsidRPr="003F5FCA">
        <w:rPr>
          <w:sz w:val="28"/>
          <w:szCs w:val="28"/>
        </w:rPr>
        <w:br/>
        <w:t>– выдачи из кассы. При этом выплаты подотчетных сумм сотрудникам производятся в течение трех рабочих дней, включая день получения денег в банке;</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xml:space="preserve">– перечисления на </w:t>
      </w:r>
      <w:proofErr w:type="spellStart"/>
      <w:r w:rsidRPr="003F5FCA">
        <w:rPr>
          <w:sz w:val="28"/>
          <w:szCs w:val="28"/>
        </w:rPr>
        <w:t>зарплатную</w:t>
      </w:r>
      <w:proofErr w:type="spellEnd"/>
      <w:r w:rsidRPr="003F5FCA">
        <w:rPr>
          <w:sz w:val="28"/>
          <w:szCs w:val="28"/>
        </w:rPr>
        <w:t xml:space="preserve"> карту материально ответственного лица.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26" w:name="dfasd75rex"/>
      <w:bookmarkEnd w:id="126"/>
      <w:r w:rsidRPr="003F5FCA">
        <w:rPr>
          <w:sz w:val="28"/>
          <w:szCs w:val="28"/>
        </w:rPr>
        <w:t>Способ выдачи денежных средств должен указываться в служебной записке или приказе руководителя.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27" w:name="dfasb494sg"/>
      <w:bookmarkEnd w:id="127"/>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28" w:name="dfasuixvpl"/>
      <w:bookmarkEnd w:id="128"/>
      <w:r>
        <w:rPr>
          <w:sz w:val="28"/>
          <w:szCs w:val="28"/>
        </w:rPr>
        <w:tab/>
      </w:r>
      <w:r w:rsidR="003F5FCA" w:rsidRPr="003F5FCA">
        <w:rPr>
          <w:sz w:val="28"/>
          <w:szCs w:val="28"/>
        </w:rPr>
        <w:t>6.2.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указанный в пункте 6.4 настоящей учетной политики.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 xml:space="preserve">6.3. Выдача денежных средств под отчет лицам, которые не </w:t>
      </w:r>
      <w:proofErr w:type="gramStart"/>
      <w:r w:rsidR="003F5FCA" w:rsidRPr="003F5FCA">
        <w:rPr>
          <w:sz w:val="28"/>
          <w:szCs w:val="28"/>
        </w:rPr>
        <w:t>состоят в штате управления по финансам производится</w:t>
      </w:r>
      <w:proofErr w:type="gramEnd"/>
      <w:r w:rsidR="003F5FCA" w:rsidRPr="003F5FCA">
        <w:rPr>
          <w:sz w:val="28"/>
          <w:szCs w:val="28"/>
        </w:rPr>
        <w:t xml:space="preserve"> на основании приказа начальника управления по финансам.</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29" w:name="dfas7oyesg"/>
      <w:bookmarkEnd w:id="129"/>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30" w:name="dfask5gtdl"/>
      <w:bookmarkEnd w:id="130"/>
      <w:r>
        <w:rPr>
          <w:sz w:val="28"/>
          <w:szCs w:val="28"/>
        </w:rPr>
        <w:tab/>
      </w:r>
      <w:r w:rsidR="003F5FCA" w:rsidRPr="003F5FCA">
        <w:rPr>
          <w:sz w:val="28"/>
          <w:szCs w:val="28"/>
        </w:rPr>
        <w:t>6.4. Предельная сумма выдачи денежных средств под отчет (за исключением расходов на командировки) устанавливается в размере 30 000 (Тридцать тысяч) руб.</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31" w:name="dfas77kyqf"/>
      <w:bookmarkEnd w:id="131"/>
      <w:r>
        <w:rPr>
          <w:sz w:val="28"/>
          <w:szCs w:val="28"/>
        </w:rPr>
        <w:tab/>
      </w:r>
      <w:r w:rsidR="003F5FCA" w:rsidRPr="003F5FCA">
        <w:rPr>
          <w:sz w:val="28"/>
          <w:szCs w:val="28"/>
        </w:rPr>
        <w:t>На основании приказа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 6 указания Банка России от 7 октября 2013 г. № 3073-У.</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32" w:name="dfasfg233f"/>
      <w:bookmarkEnd w:id="132"/>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33" w:name="dfas6znw3z"/>
      <w:bookmarkStart w:id="134" w:name="qwert2"/>
      <w:bookmarkStart w:id="135" w:name="dfasfwqlyy"/>
      <w:bookmarkEnd w:id="133"/>
      <w:bookmarkEnd w:id="134"/>
      <w:bookmarkEnd w:id="135"/>
      <w:r>
        <w:rPr>
          <w:sz w:val="28"/>
          <w:szCs w:val="28"/>
        </w:rPr>
        <w:tab/>
      </w:r>
      <w:r w:rsidR="003F5FCA" w:rsidRPr="003F5FCA">
        <w:rPr>
          <w:sz w:val="28"/>
          <w:szCs w:val="28"/>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трех рабочих дней. По истечении этого срока сотрудник должен отчитаться в течение трех рабочих дней.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36" w:name="dfasxzv837"/>
      <w:bookmarkEnd w:id="136"/>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37" w:name="dfasc4k3l8"/>
      <w:bookmarkEnd w:id="137"/>
      <w:r>
        <w:rPr>
          <w:sz w:val="28"/>
          <w:szCs w:val="28"/>
        </w:rPr>
        <w:tab/>
      </w:r>
      <w:r w:rsidR="003F5FCA" w:rsidRPr="003F5FCA">
        <w:rPr>
          <w:sz w:val="28"/>
          <w:szCs w:val="28"/>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г. № 729.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Возмещение расходов, связанных с проездом к месту командировки и обратно, не подтвержденных документально, производить за счет средств учреждения с разрешения руководителя учреждения, оформленного приказом и в размере, не превышающем стоимость проезда ж/</w:t>
      </w:r>
      <w:proofErr w:type="spellStart"/>
      <w:r w:rsidRPr="003F5FCA">
        <w:rPr>
          <w:sz w:val="28"/>
          <w:szCs w:val="28"/>
        </w:rPr>
        <w:t>д</w:t>
      </w:r>
      <w:proofErr w:type="spellEnd"/>
      <w:r w:rsidRPr="003F5FCA">
        <w:rPr>
          <w:sz w:val="28"/>
          <w:szCs w:val="28"/>
        </w:rPr>
        <w:t xml:space="preserve"> транспортом (плацкартный вагон) или автобусным сообщением.</w:t>
      </w:r>
      <w:r w:rsidRPr="003F5FCA">
        <w:rPr>
          <w:sz w:val="28"/>
          <w:szCs w:val="28"/>
        </w:rPr>
        <w:br/>
      </w:r>
      <w:r w:rsidRPr="003F5FCA">
        <w:rPr>
          <w:sz w:val="28"/>
          <w:szCs w:val="28"/>
        </w:rPr>
        <w:lastRenderedPageBreak/>
        <w:t>Основание: пункты 2, 3 постановления Правительства РФ от 2 октября 2002 г. № 729.</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38" w:name="dfasb5w6f0"/>
      <w:bookmarkEnd w:id="138"/>
      <w:r w:rsidRPr="003F5FCA">
        <w:rPr>
          <w:sz w:val="28"/>
          <w:szCs w:val="28"/>
        </w:rPr>
        <w:t>Порядок оформления служебных командировок и возмещения командировочных расходов приведен в приложении № 8.</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39" w:name="dfase7tl66"/>
      <w:bookmarkEnd w:id="139"/>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40" w:name="dfasq0frkg"/>
      <w:bookmarkEnd w:id="140"/>
      <w:r>
        <w:rPr>
          <w:sz w:val="28"/>
          <w:szCs w:val="28"/>
        </w:rPr>
        <w:tab/>
      </w:r>
      <w:r w:rsidR="003F5FCA" w:rsidRPr="003F5FCA">
        <w:rPr>
          <w:sz w:val="28"/>
          <w:szCs w:val="28"/>
        </w:rPr>
        <w:t>6.6. По возвращении из командировки сотрудник представляет авансовый отчет об израсходованных суммах в течение трех рабочих дней.</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41" w:name="dfasleh89c"/>
      <w:bookmarkEnd w:id="141"/>
      <w:r w:rsidRPr="003F5FCA">
        <w:rPr>
          <w:sz w:val="28"/>
          <w:szCs w:val="28"/>
        </w:rPr>
        <w:t>Основание: пункт 26 постановления Правительства РФ от 13 октября 2008 г. № 749.</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42" w:name="dfasgybp4e"/>
      <w:bookmarkEnd w:id="142"/>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43" w:name="dfascvamk9"/>
      <w:bookmarkEnd w:id="143"/>
      <w:r>
        <w:rPr>
          <w:sz w:val="28"/>
          <w:szCs w:val="28"/>
        </w:rPr>
        <w:tab/>
      </w:r>
      <w:r w:rsidR="003F5FCA" w:rsidRPr="003F5FCA">
        <w:rPr>
          <w:sz w:val="28"/>
          <w:szCs w:val="28"/>
        </w:rPr>
        <w:t>6.7. Предельные сроки отчета по выданным доверенностям на получение материальных ценностей устанавливаются следующие:</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в течение 10 календарных дней с момента получения;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в течение трех рабочих дней с момента получения материальных ценностей.</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Доверенности выдаются штатным сотрудникам, с которыми заключен договор о полной материальной ответственности.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44" w:name="dfasyzn2tf"/>
      <w:bookmarkEnd w:id="144"/>
      <w:r w:rsidRPr="003F5FCA">
        <w:rPr>
          <w:sz w:val="28"/>
          <w:szCs w:val="28"/>
        </w:rPr>
        <w:t> </w:t>
      </w:r>
      <w:bookmarkStart w:id="145" w:name="dfas691uh2"/>
      <w:bookmarkEnd w:id="145"/>
      <w:r w:rsidRPr="003F5FCA">
        <w:rPr>
          <w:sz w:val="28"/>
          <w:szCs w:val="28"/>
        </w:rPr>
        <w:t> </w:t>
      </w:r>
    </w:p>
    <w:p w:rsidR="003F5FCA" w:rsidRPr="003F5FCA" w:rsidRDefault="003F5FCA" w:rsidP="00FD6D50">
      <w:pPr>
        <w:ind w:firstLine="708"/>
        <w:rPr>
          <w:rFonts w:ascii="Times New Roman" w:hAnsi="Times New Roman" w:cs="Times New Roman"/>
          <w:sz w:val="28"/>
          <w:szCs w:val="28"/>
        </w:rPr>
      </w:pPr>
      <w:bookmarkStart w:id="146" w:name="dfasb9c0rl"/>
      <w:bookmarkEnd w:id="146"/>
      <w:r w:rsidRPr="003F5FCA">
        <w:rPr>
          <w:rFonts w:ascii="Times New Roman" w:hAnsi="Times New Roman" w:cs="Times New Roman"/>
          <w:sz w:val="28"/>
          <w:szCs w:val="28"/>
        </w:rPr>
        <w:t xml:space="preserve">7. Расчеты с дебиторами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47" w:name="dfascwxhd6"/>
      <w:bookmarkEnd w:id="147"/>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7.1. Учреждение администрирует поступления в бюджет на счете 1.210.02.000 по правилам, установленным главным администратором доходов бюджета.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7.2. Излишне полученные от плательщиков средства возвращаются на основании заявления плательщика и акта сверки с плательщиком.</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3F5FCA" w:rsidP="00FD6D50">
      <w:pPr>
        <w:ind w:firstLine="708"/>
        <w:rPr>
          <w:rFonts w:ascii="Times New Roman" w:hAnsi="Times New Roman" w:cs="Times New Roman"/>
          <w:sz w:val="28"/>
          <w:szCs w:val="28"/>
        </w:rPr>
      </w:pPr>
      <w:r w:rsidRPr="003F5FCA">
        <w:rPr>
          <w:rFonts w:ascii="Times New Roman" w:hAnsi="Times New Roman" w:cs="Times New Roman"/>
          <w:sz w:val="28"/>
          <w:szCs w:val="28"/>
        </w:rPr>
        <w:t>8. Расчеты по обязательствам</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8"/>
          <w:szCs w:val="28"/>
        </w:rPr>
      </w:pPr>
      <w:r w:rsidRPr="003F5FCA">
        <w:rPr>
          <w:i/>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48" w:name="dfasw7fv4z"/>
      <w:bookmarkEnd w:id="148"/>
      <w:r>
        <w:rPr>
          <w:sz w:val="28"/>
          <w:szCs w:val="28"/>
        </w:rPr>
        <w:tab/>
      </w:r>
      <w:r w:rsidR="003F5FCA" w:rsidRPr="003F5FCA">
        <w:rPr>
          <w:sz w:val="28"/>
          <w:szCs w:val="28"/>
        </w:rPr>
        <w:t>8.1. Аналитический учет расчетов по пособиям и иным социальным выплатам ведется в разрезе физических лиц – получателей социальных выплат.</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49" w:name="dfasac2e4h"/>
      <w:bookmarkEnd w:id="149"/>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50" w:name="dfas2webaf"/>
      <w:bookmarkEnd w:id="150"/>
      <w:r>
        <w:rPr>
          <w:sz w:val="28"/>
          <w:szCs w:val="28"/>
        </w:rPr>
        <w:tab/>
      </w:r>
      <w:r w:rsidR="003F5FCA" w:rsidRPr="003F5FCA">
        <w:rPr>
          <w:sz w:val="28"/>
          <w:szCs w:val="28"/>
        </w:rPr>
        <w:t>8.2.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3F5FCA" w:rsidP="00FD6D50">
      <w:pPr>
        <w:ind w:firstLine="708"/>
        <w:rPr>
          <w:rFonts w:ascii="Times New Roman" w:hAnsi="Times New Roman" w:cs="Times New Roman"/>
          <w:sz w:val="28"/>
          <w:szCs w:val="28"/>
        </w:rPr>
      </w:pPr>
      <w:bookmarkStart w:id="151" w:name="dfashtgkhi"/>
      <w:bookmarkEnd w:id="151"/>
      <w:r w:rsidRPr="003F5FCA">
        <w:rPr>
          <w:rFonts w:ascii="Times New Roman" w:hAnsi="Times New Roman" w:cs="Times New Roman"/>
          <w:sz w:val="28"/>
          <w:szCs w:val="28"/>
        </w:rPr>
        <w:t>9. Дебиторская и кредиторская задолженность</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ab/>
      </w:r>
      <w:r w:rsidR="003F5FCA" w:rsidRPr="003F5FCA">
        <w:rPr>
          <w:sz w:val="28"/>
          <w:szCs w:val="28"/>
        </w:rPr>
        <w:t>9.1. Дебиторская задолженность признается нереальной для взыскания в порядке, установленном приказом главного администратора доходов бюджета и Налоговым кодексом.</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xml:space="preserve">Задолженность, признанная нереальной для взыскания, списывается с балансового учета и отражается на </w:t>
      </w:r>
      <w:proofErr w:type="spellStart"/>
      <w:r w:rsidRPr="003F5FCA">
        <w:rPr>
          <w:sz w:val="28"/>
          <w:szCs w:val="28"/>
        </w:rPr>
        <w:t>забалансовом</w:t>
      </w:r>
      <w:proofErr w:type="spellEnd"/>
      <w:r w:rsidRPr="003F5FCA">
        <w:rPr>
          <w:sz w:val="28"/>
          <w:szCs w:val="28"/>
        </w:rPr>
        <w:t xml:space="preserve"> счете 04 «Задолженность неплатежеспособных дебиторов». На </w:t>
      </w:r>
      <w:proofErr w:type="spellStart"/>
      <w:r w:rsidRPr="003F5FCA">
        <w:rPr>
          <w:sz w:val="28"/>
          <w:szCs w:val="28"/>
        </w:rPr>
        <w:t>забалансовом</w:t>
      </w:r>
      <w:proofErr w:type="spellEnd"/>
      <w:r w:rsidRPr="003F5FCA">
        <w:rPr>
          <w:sz w:val="28"/>
          <w:szCs w:val="28"/>
        </w:rPr>
        <w:t xml:space="preserve"> счете указанная задолженность учитывается:</w:t>
      </w:r>
    </w:p>
    <w:p w:rsidR="003F5FCA" w:rsidRPr="003F5FCA" w:rsidRDefault="003F5FCA" w:rsidP="003F5FCA">
      <w:pPr>
        <w:pStyle w:val="HTML"/>
        <w:numPr>
          <w:ilvl w:val="0"/>
          <w:numId w:val="2"/>
        </w:numPr>
        <w:tabs>
          <w:tab w:val="clear" w:pos="720"/>
        </w:tabs>
        <w:ind w:left="0" w:firstLine="0"/>
        <w:jc w:val="both"/>
        <w:rPr>
          <w:rFonts w:ascii="Times New Roman" w:hAnsi="Times New Roman"/>
          <w:sz w:val="28"/>
          <w:szCs w:val="28"/>
        </w:rPr>
      </w:pPr>
      <w:bookmarkStart w:id="152" w:name="dfasroiiby"/>
      <w:bookmarkEnd w:id="152"/>
      <w:r w:rsidRPr="003F5FCA">
        <w:rPr>
          <w:rFonts w:ascii="Times New Roman" w:hAnsi="Times New Roman"/>
          <w:sz w:val="28"/>
          <w:szCs w:val="28"/>
        </w:rPr>
        <w:t>в течение срока возможного возобновления процедуры взыскания согласно законодательству РФ (в т. ч. изменения имущественного положения должника);</w:t>
      </w:r>
    </w:p>
    <w:p w:rsidR="003F5FCA" w:rsidRPr="003F5FCA" w:rsidRDefault="003F5FCA" w:rsidP="003F5FCA">
      <w:pPr>
        <w:pStyle w:val="HTML"/>
        <w:numPr>
          <w:ilvl w:val="0"/>
          <w:numId w:val="2"/>
        </w:numPr>
        <w:tabs>
          <w:tab w:val="clear" w:pos="720"/>
        </w:tabs>
        <w:ind w:left="0" w:firstLine="0"/>
        <w:jc w:val="both"/>
        <w:rPr>
          <w:rFonts w:ascii="Times New Roman" w:hAnsi="Times New Roman"/>
          <w:sz w:val="28"/>
          <w:szCs w:val="28"/>
        </w:rPr>
      </w:pPr>
      <w:r w:rsidRPr="003F5FCA">
        <w:rPr>
          <w:rFonts w:ascii="Times New Roman" w:hAnsi="Times New Roman"/>
          <w:sz w:val="28"/>
          <w:szCs w:val="28"/>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53" w:name="dfasg1s7x0"/>
      <w:bookmarkEnd w:id="153"/>
      <w:r w:rsidRPr="003F5FCA">
        <w:rPr>
          <w:sz w:val="28"/>
          <w:szCs w:val="28"/>
        </w:rPr>
        <w:t>Дебиторская задолженность списывается отдельно по каждому обязательству (дебитору).</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54" w:name="dfasvgnc8f"/>
      <w:bookmarkEnd w:id="154"/>
      <w:r w:rsidRPr="003F5FCA">
        <w:rPr>
          <w:sz w:val="28"/>
          <w:szCs w:val="28"/>
        </w:rPr>
        <w:t>Основание: пункты: 339, 340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55" w:name="dfasho4o57"/>
      <w:bookmarkEnd w:id="155"/>
      <w:r>
        <w:rPr>
          <w:sz w:val="28"/>
          <w:szCs w:val="28"/>
        </w:rPr>
        <w:tab/>
      </w:r>
      <w:r w:rsidR="003F5FCA" w:rsidRPr="003F5FCA">
        <w:rPr>
          <w:sz w:val="28"/>
          <w:szCs w:val="28"/>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56" w:name="dfas77fxfg"/>
      <w:bookmarkEnd w:id="156"/>
      <w:r w:rsidRPr="003F5FCA">
        <w:rPr>
          <w:sz w:val="28"/>
          <w:szCs w:val="28"/>
        </w:rPr>
        <w:t xml:space="preserve">Одновременно списанная с балансового учета кредиторская задолженность отражается на </w:t>
      </w:r>
      <w:proofErr w:type="spellStart"/>
      <w:r w:rsidRPr="003F5FCA">
        <w:rPr>
          <w:sz w:val="28"/>
          <w:szCs w:val="28"/>
        </w:rPr>
        <w:t>забалансовом</w:t>
      </w:r>
      <w:proofErr w:type="spellEnd"/>
      <w:r w:rsidRPr="003F5FCA">
        <w:rPr>
          <w:sz w:val="28"/>
          <w:szCs w:val="28"/>
        </w:rPr>
        <w:t xml:space="preserve"> счете 20 «Задолженность, не востребованная кредиторами».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57" w:name="dfasf6g1he"/>
      <w:bookmarkEnd w:id="157"/>
      <w:r w:rsidRPr="003F5FCA">
        <w:rPr>
          <w:sz w:val="28"/>
          <w:szCs w:val="28"/>
        </w:rPr>
        <w:t xml:space="preserve">Списание задолженности с </w:t>
      </w:r>
      <w:proofErr w:type="spellStart"/>
      <w:r w:rsidRPr="003F5FCA">
        <w:rPr>
          <w:sz w:val="28"/>
          <w:szCs w:val="28"/>
        </w:rPr>
        <w:t>забалансового</w:t>
      </w:r>
      <w:proofErr w:type="spellEnd"/>
      <w:r w:rsidRPr="003F5FCA">
        <w:rPr>
          <w:sz w:val="28"/>
          <w:szCs w:val="28"/>
        </w:rPr>
        <w:t xml:space="preserve"> учета осуществляется по итогам инвентаризации задолженности на основании решения инвентаризационной комиссии учреждения (Приложение № 2):</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58" w:name="dfas4iuygx"/>
      <w:bookmarkEnd w:id="158"/>
      <w:r w:rsidRPr="003F5FCA">
        <w:rPr>
          <w:sz w:val="28"/>
          <w:szCs w:val="28"/>
        </w:rPr>
        <w:t xml:space="preserve">– по истечении пяти лет отражения задолженности на </w:t>
      </w:r>
      <w:proofErr w:type="spellStart"/>
      <w:r w:rsidRPr="003F5FCA">
        <w:rPr>
          <w:sz w:val="28"/>
          <w:szCs w:val="28"/>
        </w:rPr>
        <w:t>забалансовом</w:t>
      </w:r>
      <w:proofErr w:type="spellEnd"/>
      <w:r w:rsidRPr="003F5FCA">
        <w:rPr>
          <w:sz w:val="28"/>
          <w:szCs w:val="28"/>
        </w:rPr>
        <w:t xml:space="preserve"> учете;</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xml:space="preserve">– по завершении </w:t>
      </w:r>
      <w:proofErr w:type="gramStart"/>
      <w:r w:rsidRPr="003F5FCA">
        <w:rPr>
          <w:sz w:val="28"/>
          <w:szCs w:val="28"/>
        </w:rPr>
        <w:t>срока возможного возобновления процедуры взыскания задолженности</w:t>
      </w:r>
      <w:proofErr w:type="gramEnd"/>
      <w:r w:rsidRPr="003F5FCA">
        <w:rPr>
          <w:sz w:val="28"/>
          <w:szCs w:val="28"/>
        </w:rPr>
        <w:t xml:space="preserve"> согласно действующему законодательству;</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при наличии документов, подтверждающих прекращение обязательства в связи со смертью (ликвидацией) контрагента.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59" w:name="dfasl0usud"/>
      <w:bookmarkEnd w:id="159"/>
      <w:r w:rsidRPr="003F5FCA">
        <w:rPr>
          <w:sz w:val="28"/>
          <w:szCs w:val="28"/>
        </w:rPr>
        <w:t> </w:t>
      </w:r>
      <w:bookmarkStart w:id="160" w:name="dfasgl9vsn"/>
      <w:bookmarkEnd w:id="160"/>
      <w:r w:rsidRPr="003F5FCA">
        <w:rPr>
          <w:sz w:val="28"/>
          <w:szCs w:val="28"/>
        </w:rPr>
        <w:t>Кредиторская задолженность списывается с баланса отдельно по каждому обязательству (кредитору).</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61" w:name="dfas3zm3cp"/>
      <w:bookmarkEnd w:id="161"/>
      <w:r w:rsidRPr="003F5FCA">
        <w:rPr>
          <w:sz w:val="28"/>
          <w:szCs w:val="28"/>
        </w:rPr>
        <w:t> Основание: пункты 371, 372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62" w:name="dfaslvgawq"/>
      <w:bookmarkEnd w:id="162"/>
      <w:r w:rsidRPr="003F5FCA">
        <w:rPr>
          <w:sz w:val="28"/>
          <w:szCs w:val="28"/>
        </w:rPr>
        <w:t> </w:t>
      </w:r>
    </w:p>
    <w:p w:rsidR="003F5FCA" w:rsidRPr="003F5FCA" w:rsidRDefault="003F5FCA" w:rsidP="00FD6D50">
      <w:pPr>
        <w:ind w:firstLine="708"/>
        <w:rPr>
          <w:rFonts w:ascii="Times New Roman" w:hAnsi="Times New Roman" w:cs="Times New Roman"/>
          <w:sz w:val="28"/>
          <w:szCs w:val="28"/>
        </w:rPr>
      </w:pPr>
      <w:bookmarkStart w:id="163" w:name="dfasu262g6"/>
      <w:bookmarkEnd w:id="163"/>
      <w:r w:rsidRPr="003F5FCA">
        <w:rPr>
          <w:rFonts w:ascii="Times New Roman" w:hAnsi="Times New Roman" w:cs="Times New Roman"/>
          <w:sz w:val="28"/>
          <w:szCs w:val="28"/>
        </w:rPr>
        <w:t>10. Финансовый результат</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64" w:name="dfasgb1dyb"/>
      <w:bookmarkEnd w:id="164"/>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65" w:name="qwert1"/>
      <w:bookmarkStart w:id="166" w:name="dfas4wu786"/>
      <w:bookmarkStart w:id="167" w:name="dfas3mqafm"/>
      <w:bookmarkStart w:id="168" w:name="dfasxpgo6m"/>
      <w:bookmarkStart w:id="169" w:name="dfas7i9tv0"/>
      <w:bookmarkStart w:id="170" w:name="dfasaeb236"/>
      <w:bookmarkStart w:id="171" w:name="dfasoqfkf4"/>
      <w:bookmarkStart w:id="172" w:name="dfaslscb4l"/>
      <w:bookmarkStart w:id="173" w:name="dfasmg3av8"/>
      <w:bookmarkStart w:id="174" w:name="dfaspps6ed"/>
      <w:bookmarkStart w:id="175" w:name="dfas0pngll"/>
      <w:bookmarkStart w:id="176" w:name="dfas75f4fa"/>
      <w:bookmarkStart w:id="177" w:name="dfasz66w7c"/>
      <w:bookmarkStart w:id="178" w:name="dfas4ce8cz"/>
      <w:bookmarkStart w:id="179" w:name="dfasmgrql9"/>
      <w:bookmarkStart w:id="180" w:name="dfasv98ksb"/>
      <w:bookmarkStart w:id="181" w:name="dfas0ubegq"/>
      <w:bookmarkStart w:id="182" w:name="dfas5omm4g"/>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sz w:val="28"/>
          <w:szCs w:val="28"/>
        </w:rPr>
        <w:tab/>
      </w:r>
      <w:r w:rsidR="003F5FCA" w:rsidRPr="003F5FCA">
        <w:rPr>
          <w:sz w:val="28"/>
          <w:szCs w:val="28"/>
        </w:rPr>
        <w:t xml:space="preserve">10.1. Учреждение все расходы производит в соответствии с утвержденной на отчетный год бюджетной сметой на основании Порядка составления, утверждения и ведения бюджетной сметы (Приложение № 17) и в пределах установленных норм: </w:t>
      </w:r>
    </w:p>
    <w:p w:rsidR="003F5FCA" w:rsidRPr="003F5FCA" w:rsidRDefault="003F5FCA" w:rsidP="003F5FCA">
      <w:pPr>
        <w:pStyle w:val="HTML"/>
        <w:numPr>
          <w:ilvl w:val="0"/>
          <w:numId w:val="3"/>
        </w:numPr>
        <w:tabs>
          <w:tab w:val="clear" w:pos="720"/>
        </w:tabs>
        <w:ind w:left="0" w:firstLine="0"/>
        <w:jc w:val="both"/>
        <w:rPr>
          <w:rFonts w:ascii="Times New Roman" w:hAnsi="Times New Roman"/>
          <w:sz w:val="28"/>
          <w:szCs w:val="28"/>
        </w:rPr>
      </w:pPr>
      <w:bookmarkStart w:id="183" w:name="dfas1fcbp9"/>
      <w:bookmarkEnd w:id="183"/>
      <w:r w:rsidRPr="003F5FCA">
        <w:rPr>
          <w:rFonts w:ascii="Times New Roman" w:hAnsi="Times New Roman"/>
          <w:sz w:val="28"/>
          <w:szCs w:val="28"/>
        </w:rPr>
        <w:lastRenderedPageBreak/>
        <w:t>на междугородние переговоры, услуги по доступу в Интернет – по фактическому расходу;</w:t>
      </w:r>
    </w:p>
    <w:p w:rsidR="003F5FCA" w:rsidRPr="003F5FCA" w:rsidRDefault="003F5FCA" w:rsidP="003F5FCA">
      <w:pPr>
        <w:pStyle w:val="HTML"/>
        <w:numPr>
          <w:ilvl w:val="0"/>
          <w:numId w:val="3"/>
        </w:numPr>
        <w:tabs>
          <w:tab w:val="clear" w:pos="720"/>
        </w:tabs>
        <w:ind w:left="0" w:firstLine="0"/>
        <w:jc w:val="both"/>
        <w:rPr>
          <w:rFonts w:ascii="Times New Roman" w:hAnsi="Times New Roman"/>
          <w:sz w:val="28"/>
          <w:szCs w:val="28"/>
        </w:rPr>
      </w:pPr>
      <w:r w:rsidRPr="003F5FCA">
        <w:rPr>
          <w:rFonts w:ascii="Times New Roman" w:hAnsi="Times New Roman"/>
          <w:sz w:val="28"/>
          <w:szCs w:val="28"/>
        </w:rPr>
        <w:t>за пользование услугами сотовой связи – лимитируются согласно распоряжению руководителя учреждения.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84" w:name="dfasb821wl"/>
      <w:bookmarkEnd w:id="184"/>
      <w:r w:rsidRPr="003F5FCA">
        <w:rPr>
          <w:sz w:val="28"/>
          <w:szCs w:val="28"/>
        </w:rPr>
        <w:t> </w:t>
      </w:r>
    </w:p>
    <w:p w:rsidR="003F5FCA" w:rsidRPr="003F5FCA" w:rsidRDefault="003F5FCA" w:rsidP="00FD6D50">
      <w:pPr>
        <w:pStyle w:val="a6"/>
        <w:spacing w:before="0" w:beforeAutospacing="0" w:after="0" w:afterAutospacing="0"/>
        <w:ind w:firstLine="708"/>
        <w:jc w:val="both"/>
        <w:rPr>
          <w:sz w:val="28"/>
          <w:szCs w:val="28"/>
        </w:rPr>
      </w:pPr>
      <w:r w:rsidRPr="003F5FCA">
        <w:rPr>
          <w:sz w:val="28"/>
          <w:szCs w:val="28"/>
        </w:rPr>
        <w:t xml:space="preserve">10.2. В составе расходов будущих периодов на счете 0.401.50.000 «Расходы будущих периодов» отражаются расходы </w:t>
      </w:r>
      <w:proofErr w:type="gramStart"/>
      <w:r w:rsidRPr="003F5FCA">
        <w:rPr>
          <w:sz w:val="28"/>
          <w:szCs w:val="28"/>
        </w:rPr>
        <w:t>по</w:t>
      </w:r>
      <w:proofErr w:type="gramEnd"/>
      <w:r w:rsidRPr="003F5FCA">
        <w:rPr>
          <w:sz w:val="28"/>
          <w:szCs w:val="28"/>
        </w:rPr>
        <w:t>:</w:t>
      </w:r>
    </w:p>
    <w:p w:rsidR="003F5FCA" w:rsidRPr="003F5FCA" w:rsidRDefault="003F5FCA" w:rsidP="003F5FCA">
      <w:pPr>
        <w:pStyle w:val="a6"/>
        <w:numPr>
          <w:ilvl w:val="0"/>
          <w:numId w:val="8"/>
        </w:numPr>
        <w:spacing w:before="0" w:beforeAutospacing="0" w:after="0" w:afterAutospacing="0"/>
        <w:ind w:left="0" w:firstLine="0"/>
        <w:jc w:val="both"/>
        <w:rPr>
          <w:sz w:val="28"/>
          <w:szCs w:val="28"/>
        </w:rPr>
      </w:pPr>
      <w:r w:rsidRPr="003F5FCA">
        <w:rPr>
          <w:sz w:val="28"/>
          <w:szCs w:val="28"/>
        </w:rPr>
        <w:t>страхованию имущества, гражданской ответственности;</w:t>
      </w:r>
    </w:p>
    <w:p w:rsidR="003F5FCA" w:rsidRPr="003F5FCA" w:rsidRDefault="003F5FCA" w:rsidP="003F5FCA">
      <w:pPr>
        <w:pStyle w:val="a6"/>
        <w:numPr>
          <w:ilvl w:val="0"/>
          <w:numId w:val="8"/>
        </w:numPr>
        <w:spacing w:before="0" w:beforeAutospacing="0" w:after="0" w:afterAutospacing="0"/>
        <w:ind w:left="0" w:firstLine="0"/>
        <w:jc w:val="both"/>
        <w:rPr>
          <w:sz w:val="28"/>
          <w:szCs w:val="28"/>
        </w:rPr>
      </w:pPr>
      <w:r w:rsidRPr="003F5FCA">
        <w:rPr>
          <w:sz w:val="28"/>
          <w:szCs w:val="28"/>
        </w:rPr>
        <w:t>приобретению неисключительного права пользования нематериальными активами в течение нескольких отчетных периодов</w:t>
      </w:r>
    </w:p>
    <w:p w:rsidR="003F5FCA" w:rsidRPr="003F5FCA" w:rsidRDefault="003F5FCA" w:rsidP="003F5FCA">
      <w:pPr>
        <w:pStyle w:val="a6"/>
        <w:spacing w:before="0" w:beforeAutospacing="0" w:after="0" w:afterAutospacing="0"/>
        <w:jc w:val="both"/>
        <w:rPr>
          <w:sz w:val="28"/>
          <w:szCs w:val="28"/>
        </w:rPr>
      </w:pP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bookmarkStart w:id="185" w:name="dfasnvrkck"/>
      <w:bookmarkEnd w:id="185"/>
      <w:r w:rsidRPr="003F5FCA">
        <w:rPr>
          <w:sz w:val="28"/>
          <w:szCs w:val="28"/>
        </w:rPr>
        <w:br/>
        <w:t>Основание: пункты 302, 302.1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86" w:name="dfasogr5nr"/>
      <w:bookmarkStart w:id="187" w:name="dfas121frx"/>
      <w:bookmarkEnd w:id="186"/>
      <w:bookmarkEnd w:id="187"/>
      <w:r>
        <w:rPr>
          <w:iCs/>
          <w:sz w:val="28"/>
          <w:szCs w:val="28"/>
        </w:rPr>
        <w:tab/>
      </w:r>
      <w:r w:rsidR="003F5FCA" w:rsidRPr="003F5FCA">
        <w:rPr>
          <w:iCs/>
          <w:sz w:val="28"/>
          <w:szCs w:val="28"/>
        </w:rPr>
        <w:t>10.3</w:t>
      </w:r>
      <w:r w:rsidR="003F5FCA" w:rsidRPr="003F5FCA">
        <w:rPr>
          <w:i/>
          <w:iCs/>
          <w:sz w:val="28"/>
          <w:szCs w:val="28"/>
        </w:rPr>
        <w:t>.</w:t>
      </w:r>
      <w:bookmarkStart w:id="188" w:name="dfaszdpegl"/>
      <w:bookmarkStart w:id="189" w:name="dfas63wn4p"/>
      <w:bookmarkEnd w:id="188"/>
      <w:bookmarkEnd w:id="189"/>
      <w:r w:rsidR="003F5FCA" w:rsidRPr="003F5FCA">
        <w:rPr>
          <w:sz w:val="28"/>
          <w:szCs w:val="28"/>
        </w:rPr>
        <w:t>В учреждении создаются: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резерв на предстоящую оплату отпусков. Порядок расчета резерва приведен в приложении № 16;</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3F5FCA">
        <w:rPr>
          <w:sz w:val="28"/>
          <w:szCs w:val="28"/>
        </w:rPr>
        <w:t>красное</w:t>
      </w:r>
      <w:proofErr w:type="gramEnd"/>
      <w:r w:rsidRPr="003F5FCA">
        <w:rPr>
          <w:sz w:val="28"/>
          <w:szCs w:val="28"/>
        </w:rPr>
        <w:t xml:space="preserve"> </w:t>
      </w:r>
      <w:proofErr w:type="spellStart"/>
      <w:r w:rsidRPr="003F5FCA">
        <w:rPr>
          <w:sz w:val="28"/>
          <w:szCs w:val="28"/>
        </w:rPr>
        <w:t>сторно</w:t>
      </w:r>
      <w:proofErr w:type="spellEnd"/>
      <w:r w:rsidRPr="003F5FCA">
        <w:rPr>
          <w:sz w:val="28"/>
          <w:szCs w:val="28"/>
        </w:rPr>
        <w:t>».</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пункты 302, 302.1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90" w:name="dfas71tqrm"/>
      <w:bookmarkEnd w:id="190"/>
    </w:p>
    <w:p w:rsidR="003F5FCA" w:rsidRPr="003F5FCA" w:rsidRDefault="003F5FCA" w:rsidP="00FD6D50">
      <w:pPr>
        <w:ind w:firstLine="708"/>
        <w:rPr>
          <w:rFonts w:ascii="Times New Roman" w:hAnsi="Times New Roman" w:cs="Times New Roman"/>
          <w:sz w:val="28"/>
          <w:szCs w:val="28"/>
        </w:rPr>
      </w:pPr>
      <w:bookmarkStart w:id="191" w:name="dfas8hmxpn"/>
      <w:bookmarkEnd w:id="191"/>
      <w:r w:rsidRPr="003F5FCA">
        <w:rPr>
          <w:rFonts w:ascii="Times New Roman" w:hAnsi="Times New Roman" w:cs="Times New Roman"/>
          <w:sz w:val="28"/>
          <w:szCs w:val="28"/>
        </w:rPr>
        <w:t>11. Санкционирование расходов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92" w:name="dfas8kravv"/>
      <w:bookmarkEnd w:id="192"/>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93" w:name="dfas9qsrmd"/>
      <w:bookmarkEnd w:id="193"/>
      <w:r w:rsidRPr="003F5FCA">
        <w:rPr>
          <w:sz w:val="28"/>
          <w:szCs w:val="28"/>
        </w:rPr>
        <w:t>Принятие бюджетных (денежных) обязательств к учету осуществлять в пределах лимитов бюджетных обязательств в порядке, приведенном в Приложении № 9.</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94" w:name="dfasf9915g"/>
      <w:bookmarkEnd w:id="194"/>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bookmarkStart w:id="195" w:name="dfas4xtghs"/>
      <w:bookmarkEnd w:id="195"/>
      <w:r w:rsidRPr="003F5FCA">
        <w:rPr>
          <w:b/>
          <w:bCs/>
          <w:sz w:val="28"/>
          <w:szCs w:val="28"/>
          <w:lang w:val="en-US"/>
        </w:rPr>
        <w:t>V</w:t>
      </w:r>
      <w:r w:rsidRPr="003F5FCA">
        <w:rPr>
          <w:b/>
          <w:bCs/>
          <w:sz w:val="28"/>
          <w:szCs w:val="28"/>
        </w:rPr>
        <w:t>. Инвентаризация имущества и обязательств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96" w:name="dfaszm48iw"/>
      <w:bookmarkEnd w:id="196"/>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97" w:name="dfasb8bx45"/>
      <w:bookmarkEnd w:id="197"/>
      <w:r>
        <w:rPr>
          <w:sz w:val="28"/>
          <w:szCs w:val="28"/>
        </w:rPr>
        <w:tab/>
      </w:r>
      <w:r w:rsidR="003F5FCA" w:rsidRPr="003F5FCA">
        <w:rPr>
          <w:sz w:val="28"/>
          <w:szCs w:val="28"/>
        </w:rPr>
        <w:t xml:space="preserve">1. Инвентаризация имущества и обязательств (в т. ч. числящихся на </w:t>
      </w:r>
      <w:proofErr w:type="spellStart"/>
      <w:r w:rsidR="003F5FCA" w:rsidRPr="003F5FCA">
        <w:rPr>
          <w:sz w:val="28"/>
          <w:szCs w:val="28"/>
        </w:rPr>
        <w:t>забалансовых</w:t>
      </w:r>
      <w:proofErr w:type="spellEnd"/>
      <w:r w:rsidR="003F5FCA" w:rsidRPr="003F5FCA">
        <w:rPr>
          <w:sz w:val="28"/>
          <w:szCs w:val="28"/>
        </w:rPr>
        <w:t xml:space="preserve"> счетах), а также финансовых результатов (в т. ч. расходов будущих периодов) проводится раз в год перед составлением годовой отчетности, а также в иных случаях, предусмотренных законодательством. </w:t>
      </w:r>
      <w:r w:rsidR="003F5FCA" w:rsidRPr="003F5FCA">
        <w:rPr>
          <w:sz w:val="28"/>
          <w:szCs w:val="28"/>
        </w:rPr>
        <w:lastRenderedPageBreak/>
        <w:t>Инвентаризации проводит постоянно действующая инвентаризационная комиссия, состав которой приведен в Приложении № 2.</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98" w:name="dfasxvhz1e"/>
      <w:bookmarkEnd w:id="198"/>
      <w:r w:rsidRPr="003F5FCA">
        <w:rPr>
          <w:sz w:val="28"/>
          <w:szCs w:val="28"/>
        </w:rPr>
        <w:t>Инвентаризация расчетов производится: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с подотчетными лицами – один раз в квартал;</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с организациями и учреждениями – один раз в год.</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199" w:name="dfasa1t7lt"/>
      <w:bookmarkEnd w:id="199"/>
      <w:r w:rsidRPr="003F5FCA">
        <w:rPr>
          <w:sz w:val="28"/>
          <w:szCs w:val="28"/>
        </w:rPr>
        <w:t>Порядок и график проведения инвентаризации имущества, финансовых активов и обязатель</w:t>
      </w:r>
      <w:proofErr w:type="gramStart"/>
      <w:r w:rsidRPr="003F5FCA">
        <w:rPr>
          <w:sz w:val="28"/>
          <w:szCs w:val="28"/>
        </w:rPr>
        <w:t>ств пр</w:t>
      </w:r>
      <w:proofErr w:type="gramEnd"/>
      <w:r w:rsidRPr="003F5FCA">
        <w:rPr>
          <w:sz w:val="28"/>
          <w:szCs w:val="28"/>
        </w:rPr>
        <w:t xml:space="preserve">иведен в Приложении № 10.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00" w:name="dfasd7yfub"/>
      <w:bookmarkEnd w:id="200"/>
      <w:r w:rsidRPr="003F5FCA">
        <w:rPr>
          <w:sz w:val="28"/>
          <w:szCs w:val="28"/>
        </w:rPr>
        <w:t>В отдельных случаях (при смене материально ответственных лиц, при выявлении фактов хищения, при стихийных бедствиях и т. д.) инвентаризацию может проводить специально созданная рабочая комиссия, состав которой утверждается отдельным приказом руководителя.</w:t>
      </w:r>
      <w:r w:rsidRPr="003F5FCA">
        <w:rPr>
          <w:sz w:val="28"/>
          <w:szCs w:val="28"/>
        </w:rPr>
        <w:br/>
        <w:t>Основание: статья 11 Закона от 6 декабря 2011 г. № 402-ФЗ, пункт 1.5 Методических указаний, утвержденных приказом Минфина России от 13 июня 1995 г. № 49.</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01" w:name="dfasi52gfa"/>
      <w:bookmarkEnd w:id="201"/>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02" w:name="dfasye27uk"/>
      <w:bookmarkEnd w:id="202"/>
      <w:r>
        <w:rPr>
          <w:sz w:val="28"/>
          <w:szCs w:val="28"/>
        </w:rPr>
        <w:tab/>
      </w:r>
      <w:r w:rsidR="003F5FCA" w:rsidRPr="003F5FCA">
        <w:rPr>
          <w:sz w:val="28"/>
          <w:szCs w:val="28"/>
        </w:rPr>
        <w:t>2. Состав комиссии для проведения внезапной ревизии кассы приведен в Приложении 4.</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03" w:name="dfash2s8cb"/>
      <w:bookmarkEnd w:id="203"/>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04" w:name="dfasc2r0wi"/>
      <w:bookmarkEnd w:id="204"/>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05" w:name="dfaskwrvwu"/>
      <w:bookmarkStart w:id="206" w:name="dfasklyyyx"/>
      <w:bookmarkEnd w:id="205"/>
      <w:bookmarkEnd w:id="206"/>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bookmarkStart w:id="207" w:name="dfas541kxl"/>
      <w:bookmarkEnd w:id="207"/>
      <w:r w:rsidRPr="003F5FCA">
        <w:rPr>
          <w:b/>
          <w:bCs/>
          <w:sz w:val="28"/>
          <w:szCs w:val="28"/>
          <w:lang w:val="en-US"/>
        </w:rPr>
        <w:t>VI</w:t>
      </w:r>
      <w:r w:rsidRPr="003F5FCA">
        <w:rPr>
          <w:b/>
          <w:bCs/>
          <w:sz w:val="28"/>
          <w:szCs w:val="28"/>
        </w:rPr>
        <w:t>. Первичные и сводные учетные документы, бюджетные регистры и правила документооборота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08" w:name="dfas1vpwmr"/>
      <w:bookmarkEnd w:id="208"/>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09" w:name="dfas8oxm36"/>
      <w:bookmarkEnd w:id="209"/>
      <w:r>
        <w:rPr>
          <w:sz w:val="28"/>
          <w:szCs w:val="28"/>
        </w:rPr>
        <w:tab/>
      </w:r>
      <w:r w:rsidR="003F5FCA" w:rsidRPr="003F5FCA">
        <w:rPr>
          <w:sz w:val="28"/>
          <w:szCs w:val="28"/>
        </w:rPr>
        <w:t>1. Все документы по движению денежных сре</w:t>
      </w:r>
      <w:proofErr w:type="gramStart"/>
      <w:r w:rsidR="003F5FCA" w:rsidRPr="003F5FCA">
        <w:rPr>
          <w:sz w:val="28"/>
          <w:szCs w:val="28"/>
        </w:rPr>
        <w:t>дств пр</w:t>
      </w:r>
      <w:proofErr w:type="gramEnd"/>
      <w:r w:rsidR="003F5FCA" w:rsidRPr="003F5FCA">
        <w:rPr>
          <w:sz w:val="28"/>
          <w:szCs w:val="28"/>
        </w:rPr>
        <w:t>инимаются к учету только при наличии подписи руководителя и главного бухгалтера.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10" w:name="dfasvqnrpe"/>
      <w:bookmarkEnd w:id="210"/>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11" w:name="dfasu18z7u"/>
      <w:bookmarkStart w:id="212" w:name="dfasgmfvf6"/>
      <w:bookmarkStart w:id="213" w:name="dfasms3cc2"/>
      <w:bookmarkEnd w:id="211"/>
      <w:bookmarkEnd w:id="212"/>
      <w:bookmarkEnd w:id="213"/>
      <w:r>
        <w:rPr>
          <w:sz w:val="28"/>
          <w:szCs w:val="28"/>
        </w:rPr>
        <w:tab/>
      </w:r>
      <w:r w:rsidR="003F5FCA" w:rsidRPr="003F5FCA">
        <w:rPr>
          <w:sz w:val="28"/>
          <w:szCs w:val="28"/>
        </w:rPr>
        <w:t>2. Учреждение использует унифицированные формы первичных документов, перечисленные в приложении  №1 к приказу № 52н.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14" w:name="dfas5huvts"/>
      <w:bookmarkEnd w:id="214"/>
      <w:r w:rsidRPr="003F5FCA">
        <w:rPr>
          <w:sz w:val="28"/>
          <w:szCs w:val="28"/>
        </w:rPr>
        <w:t>При проведении хозяйственных операций, для оформления которых не предусмотрены типовые формы первичных документов, используются:</w:t>
      </w:r>
      <w:r w:rsidRPr="003F5FCA">
        <w:rPr>
          <w:sz w:val="28"/>
          <w:szCs w:val="28"/>
        </w:rPr>
        <w:br/>
        <w:t>– самостоятельно разработанные формы. Образцы документов приведены в Приложении № 12;</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унифицированные формы, дополненные необходимыми реквизитами.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 7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15" w:name="dfas7rpwgh"/>
      <w:bookmarkEnd w:id="215"/>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16" w:name="dfastsuiml"/>
      <w:bookmarkEnd w:id="216"/>
      <w:r>
        <w:rPr>
          <w:sz w:val="28"/>
          <w:szCs w:val="28"/>
        </w:rPr>
        <w:tab/>
      </w:r>
      <w:r w:rsidR="003F5FCA" w:rsidRPr="003F5FCA">
        <w:rPr>
          <w:sz w:val="28"/>
          <w:szCs w:val="28"/>
        </w:rPr>
        <w:t xml:space="preserve">3. Право подписи учетных документов предоставлено должностным лицам, перечисленным в Приложении № 13.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17" w:name="dfasurx39l"/>
      <w:bookmarkEnd w:id="217"/>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18" w:name="dfaspvpp85"/>
      <w:bookmarkEnd w:id="218"/>
      <w:r>
        <w:rPr>
          <w:sz w:val="28"/>
          <w:szCs w:val="28"/>
        </w:rPr>
        <w:tab/>
      </w:r>
      <w:r w:rsidR="003F5FCA" w:rsidRPr="003F5FCA">
        <w:rPr>
          <w:sz w:val="28"/>
          <w:szCs w:val="28"/>
        </w:rPr>
        <w:t>4.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приведен в Приложении № 14.</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19" w:name="dfasle00vd"/>
      <w:bookmarkEnd w:id="219"/>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20" w:name="dfaslonpld"/>
      <w:bookmarkEnd w:id="220"/>
      <w:r>
        <w:rPr>
          <w:sz w:val="28"/>
          <w:szCs w:val="28"/>
        </w:rPr>
        <w:tab/>
      </w:r>
      <w:r w:rsidR="003F5FCA" w:rsidRPr="003F5FCA">
        <w:rPr>
          <w:sz w:val="28"/>
          <w:szCs w:val="28"/>
        </w:rPr>
        <w:t xml:space="preserve">5. Учреждение использует унифицированные формы регистров бухучета, перечисленные в Приложении 3 к приказу № 52н. При </w:t>
      </w:r>
      <w:r w:rsidR="003F5FCA" w:rsidRPr="003F5FCA">
        <w:rPr>
          <w:sz w:val="28"/>
          <w:szCs w:val="28"/>
        </w:rPr>
        <w:lastRenderedPageBreak/>
        <w:t xml:space="preserve">необходимости формы регистров, которые не унифицированы, разрабатываются самостоятельно.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21" w:name="dfasyrh4qx"/>
      <w:bookmarkEnd w:id="221"/>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22" w:name="dfasoetgcq"/>
      <w:bookmarkEnd w:id="222"/>
      <w:r>
        <w:rPr>
          <w:sz w:val="28"/>
          <w:szCs w:val="28"/>
        </w:rPr>
        <w:tab/>
      </w:r>
      <w:r w:rsidR="003F5FCA" w:rsidRPr="003F5FCA">
        <w:rPr>
          <w:sz w:val="28"/>
          <w:szCs w:val="28"/>
        </w:rPr>
        <w:t>6.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привлекается специализированная организация.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23" w:name="dfasufag1e"/>
      <w:bookmarkEnd w:id="223"/>
      <w:r w:rsidRPr="003F5FCA">
        <w:rPr>
          <w:sz w:val="28"/>
          <w:szCs w:val="28"/>
        </w:rPr>
        <w:t>Переводы составляются на отдельном документе, заверяются подписью сотрудника, составившего перевод, и прикладываются к первичным документам. Перевод денежных (финансовых) документов заверяется нотариусом.</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24" w:name="dfas5dw0vc"/>
      <w:bookmarkEnd w:id="224"/>
      <w:r w:rsidRPr="003F5FCA">
        <w:rPr>
          <w:sz w:val="28"/>
          <w:szCs w:val="28"/>
        </w:rPr>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3F5FCA">
        <w:rPr>
          <w:sz w:val="28"/>
          <w:szCs w:val="28"/>
        </w:rPr>
        <w:t>достаточно однократного</w:t>
      </w:r>
      <w:proofErr w:type="gramEnd"/>
      <w:r w:rsidRPr="003F5FCA">
        <w:rPr>
          <w:sz w:val="28"/>
          <w:szCs w:val="28"/>
        </w:rPr>
        <w:t> перевода на русский язык. Впоследствии переводить нужно только изменяющиеся показатели данного первичного документа.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25" w:name="dfaslqk9p2"/>
      <w:bookmarkEnd w:id="225"/>
      <w:r w:rsidRPr="003F5FCA">
        <w:rPr>
          <w:sz w:val="28"/>
          <w:szCs w:val="28"/>
        </w:rPr>
        <w:t>Основание: пункт 13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26" w:name="dfas53hbam"/>
      <w:bookmarkEnd w:id="226"/>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27" w:name="dfascromxr"/>
      <w:bookmarkEnd w:id="227"/>
      <w:r>
        <w:rPr>
          <w:sz w:val="28"/>
          <w:szCs w:val="28"/>
        </w:rPr>
        <w:tab/>
      </w:r>
      <w:r w:rsidR="003F5FCA" w:rsidRPr="003F5FCA">
        <w:rPr>
          <w:sz w:val="28"/>
          <w:szCs w:val="28"/>
        </w:rPr>
        <w:t>7. Формирование регистров бухучета осуществляется в следующем порядке:</w:t>
      </w:r>
      <w:r w:rsidR="003F5FCA" w:rsidRPr="003F5FCA">
        <w:rPr>
          <w:sz w:val="28"/>
          <w:szCs w:val="28"/>
        </w:rPr>
        <w:br/>
      </w:r>
      <w:bookmarkStart w:id="228" w:name="qwert160"/>
      <w:bookmarkEnd w:id="228"/>
      <w:r w:rsidR="003F5FCA" w:rsidRPr="003F5FCA">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журнал регистрации приходных и расходных ордеров составляется ежемесячно, в последний рабочий день месяца;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журналы операций, главная книга заполняются ежемесячно;</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другие регистры, не указанные выше, заполняются по мере необходимости, если иное не установлено законодательством РФ.</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 11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29" w:name="dfasnubkby"/>
      <w:bookmarkEnd w:id="229"/>
      <w:r w:rsidRPr="003F5FCA">
        <w:rPr>
          <w:sz w:val="28"/>
          <w:szCs w:val="28"/>
        </w:rPr>
        <w:lastRenderedPageBreak/>
        <w:t> </w:t>
      </w:r>
    </w:p>
    <w:p w:rsidR="003F5FCA" w:rsidRPr="003F5FCA" w:rsidRDefault="00FD6D50" w:rsidP="00FD6D5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8"/>
        <w:jc w:val="both"/>
        <w:rPr>
          <w:sz w:val="28"/>
          <w:szCs w:val="28"/>
        </w:rPr>
      </w:pPr>
      <w:bookmarkStart w:id="230" w:name="dfasdgabs1"/>
      <w:bookmarkEnd w:id="230"/>
      <w:r>
        <w:rPr>
          <w:sz w:val="28"/>
          <w:szCs w:val="28"/>
        </w:rPr>
        <w:tab/>
      </w:r>
      <w:r w:rsidR="003F5FCA" w:rsidRPr="003F5FCA">
        <w:rPr>
          <w:sz w:val="28"/>
          <w:szCs w:val="28"/>
        </w:rPr>
        <w:t>8. Журналам операций присваиваются номера согласно П</w:t>
      </w:r>
      <w:r>
        <w:rPr>
          <w:sz w:val="28"/>
          <w:szCs w:val="28"/>
        </w:rPr>
        <w:t>риложению</w:t>
      </w:r>
      <w:r w:rsidR="003F5FCA" w:rsidRPr="003F5FCA">
        <w:rPr>
          <w:sz w:val="28"/>
          <w:szCs w:val="28"/>
        </w:rPr>
        <w:t>11. Журналы операций подписываются бухгалтером, составившим журнал операций.</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31" w:name="dfash9psvy"/>
      <w:bookmarkEnd w:id="231"/>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32" w:name="dfasqfr7ix"/>
      <w:bookmarkEnd w:id="232"/>
      <w:r>
        <w:rPr>
          <w:sz w:val="28"/>
          <w:szCs w:val="28"/>
        </w:rPr>
        <w:tab/>
      </w:r>
      <w:r w:rsidR="003F5FCA" w:rsidRPr="003F5FCA">
        <w:rPr>
          <w:sz w:val="28"/>
          <w:szCs w:val="28"/>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33" w:name="dfastelfpv"/>
      <w:bookmarkEnd w:id="233"/>
      <w:r w:rsidRPr="003F5FCA">
        <w:rPr>
          <w:sz w:val="28"/>
          <w:szCs w:val="28"/>
        </w:rPr>
        <w:t>Список сотрудников, имеющих право подписи электронных документов и регистров бухучета, утверждается отдельным приказом.</w:t>
      </w:r>
      <w:bookmarkStart w:id="234" w:name="qwert155"/>
      <w:bookmarkEnd w:id="234"/>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часть 5 статьи 9 Закона от 6 декабря 2011 г. № 402-ФЗ, пункты 7, 11 Инструкции к Единому плану счетов № 157н, Методические указания, утвержденные приказом Минфина России от 30 марта 2015 г. № 52н,  статья 2 Закона от 6 апреля 2011 г. № 63-ФЗ.</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35" w:name="dfash0k99q"/>
      <w:bookmarkEnd w:id="235"/>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36" w:name="dfasgux2xn"/>
      <w:bookmarkEnd w:id="236"/>
      <w:r>
        <w:rPr>
          <w:sz w:val="28"/>
          <w:szCs w:val="28"/>
        </w:rPr>
        <w:tab/>
      </w:r>
      <w:r w:rsidR="003F5FCA" w:rsidRPr="003F5FCA">
        <w:rPr>
          <w:sz w:val="28"/>
          <w:szCs w:val="28"/>
        </w:rPr>
        <w:t xml:space="preserve">10.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 Утвердить порядок и возложить ответственность за хранение, уничтожение и передачу в районный архив документов бухгалтерского учета на старшего инспектора, </w:t>
      </w:r>
      <w:proofErr w:type="gramStart"/>
      <w:r w:rsidR="003F5FCA" w:rsidRPr="003F5FCA">
        <w:rPr>
          <w:sz w:val="28"/>
          <w:szCs w:val="28"/>
        </w:rPr>
        <w:t>согласно Приложения</w:t>
      </w:r>
      <w:proofErr w:type="gramEnd"/>
      <w:r w:rsidR="003F5FCA" w:rsidRPr="003F5FCA">
        <w:rPr>
          <w:sz w:val="28"/>
          <w:szCs w:val="28"/>
        </w:rPr>
        <w:t xml:space="preserve"> №18.</w:t>
      </w:r>
      <w:bookmarkStart w:id="237" w:name="qwert170"/>
      <w:bookmarkEnd w:id="237"/>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38" w:name="dfasi2gedc"/>
      <w:bookmarkEnd w:id="238"/>
      <w:r w:rsidRPr="003F5FCA">
        <w:rPr>
          <w:sz w:val="28"/>
          <w:szCs w:val="28"/>
        </w:rPr>
        <w:t>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руководителя и печатью учреждения.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пункты 7, 11, 14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Утвердить ответственного за электронный обмен информацией, в том числе с министерством финансов Оренбургской области – старшего инспектора.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39" w:name="dfas4saqa6"/>
      <w:bookmarkEnd w:id="239"/>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40" w:name="dfas6zzhgo"/>
      <w:bookmarkEnd w:id="240"/>
      <w:r>
        <w:rPr>
          <w:sz w:val="28"/>
          <w:szCs w:val="28"/>
        </w:rPr>
        <w:tab/>
      </w:r>
      <w:r w:rsidR="003F5FCA" w:rsidRPr="003F5FCA">
        <w:rPr>
          <w:sz w:val="28"/>
          <w:szCs w:val="28"/>
        </w:rPr>
        <w:t xml:space="preserve">11. В деятельности учреждения используются следующие бланки строгой отчетности: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бланки трудовых книжек и вкладышей к ним (по необходимости);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бланки путевых листов</w:t>
      </w:r>
      <w:bookmarkStart w:id="241" w:name="dfasgwk9lw"/>
      <w:bookmarkEnd w:id="241"/>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 337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42" w:name="dfas0zmkru"/>
      <w:bookmarkEnd w:id="242"/>
      <w:r w:rsidRPr="003F5FCA">
        <w:rPr>
          <w:sz w:val="28"/>
          <w:szCs w:val="28"/>
        </w:rPr>
        <w:t> </w:t>
      </w:r>
    </w:p>
    <w:p w:rsidR="003F5FCA" w:rsidRPr="003F5FCA" w:rsidRDefault="003F5FCA" w:rsidP="00FD6D50">
      <w:pPr>
        <w:pStyle w:val="a6"/>
        <w:spacing w:before="0" w:beforeAutospacing="0" w:after="0" w:afterAutospacing="0"/>
        <w:ind w:firstLine="708"/>
        <w:jc w:val="both"/>
        <w:rPr>
          <w:sz w:val="28"/>
          <w:szCs w:val="28"/>
        </w:rPr>
      </w:pPr>
      <w:bookmarkStart w:id="243" w:name="dfasy8vidk"/>
      <w:bookmarkEnd w:id="243"/>
      <w:r w:rsidRPr="003F5FCA">
        <w:rPr>
          <w:sz w:val="28"/>
          <w:szCs w:val="28"/>
        </w:rPr>
        <w:lastRenderedPageBreak/>
        <w:t>12. Перечень должностей сотрудников, ответственных за учет, хранение и выдачу бланков строгой отчетности, приведен в Приложении № 5.</w:t>
      </w:r>
    </w:p>
    <w:p w:rsidR="003F5FCA" w:rsidRPr="003F5FCA" w:rsidRDefault="003F5FCA" w:rsidP="003F5FCA">
      <w:pPr>
        <w:pStyle w:val="a6"/>
        <w:spacing w:before="0" w:beforeAutospacing="0" w:after="0" w:afterAutospacing="0"/>
        <w:jc w:val="both"/>
        <w:rPr>
          <w:sz w:val="28"/>
          <w:szCs w:val="28"/>
        </w:rPr>
      </w:pP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13. Особенности применения первичных документов:</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13.1. При приобретении и реализации нефинансовых активов составляется Акт о приеме-передаче объектов нефинансовых активов (ф. 0504101).</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13.3.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Управление по финансам ведет сплошной учет фактических явок и неявок на работу. В графах 20 и 37 Табеля учета использования рабочего времени (ф.0504421) отражаются дни явок.</w:t>
      </w:r>
    </w:p>
    <w:p w:rsidR="003F5FCA" w:rsidRPr="003F5FCA" w:rsidRDefault="003F5FCA" w:rsidP="003F5FCA">
      <w:pPr>
        <w:pStyle w:val="a6"/>
        <w:spacing w:before="0" w:beforeAutospacing="0" w:after="0" w:afterAutospacing="0"/>
        <w:jc w:val="both"/>
        <w:rPr>
          <w:sz w:val="28"/>
          <w:szCs w:val="28"/>
        </w:rPr>
      </w:pP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w:t>
      </w:r>
    </w:p>
    <w:p w:rsidR="003F5FCA" w:rsidRPr="003F5FCA" w:rsidRDefault="003F5FCA" w:rsidP="003F5FCA">
      <w:pPr>
        <w:pStyle w:val="a6"/>
        <w:spacing w:before="0" w:beforeAutospacing="0" w:after="0" w:afterAutospacing="0"/>
        <w:jc w:val="center"/>
        <w:rPr>
          <w:b/>
          <w:sz w:val="28"/>
          <w:szCs w:val="28"/>
        </w:rPr>
      </w:pPr>
      <w:r w:rsidRPr="003F5FCA">
        <w:rPr>
          <w:b/>
          <w:sz w:val="28"/>
          <w:szCs w:val="28"/>
          <w:lang w:val="en-US"/>
        </w:rPr>
        <w:t>VII</w:t>
      </w:r>
      <w:r w:rsidRPr="003F5FCA">
        <w:rPr>
          <w:b/>
          <w:sz w:val="28"/>
          <w:szCs w:val="28"/>
        </w:rPr>
        <w:t>. Порядок отражения в бухучете и отчетности событий после отчетной даты</w:t>
      </w:r>
    </w:p>
    <w:p w:rsidR="003F5FCA" w:rsidRPr="003F5FCA" w:rsidRDefault="003F5FCA" w:rsidP="003F5FCA">
      <w:pPr>
        <w:pStyle w:val="a6"/>
        <w:spacing w:before="0" w:beforeAutospacing="0" w:after="0" w:afterAutospacing="0"/>
        <w:jc w:val="both"/>
        <w:rPr>
          <w:sz w:val="28"/>
          <w:szCs w:val="28"/>
        </w:rPr>
      </w:pPr>
      <w:bookmarkStart w:id="244" w:name="dfasichnrh"/>
      <w:bookmarkStart w:id="245" w:name="dfasc6d98f"/>
      <w:bookmarkStart w:id="246" w:name="dfassdd01c"/>
      <w:bookmarkEnd w:id="244"/>
      <w:bookmarkEnd w:id="245"/>
      <w:bookmarkEnd w:id="246"/>
      <w:r w:rsidRPr="003F5FCA">
        <w:rPr>
          <w:sz w:val="28"/>
          <w:szCs w:val="28"/>
        </w:rPr>
        <w:t> </w:t>
      </w:r>
    </w:p>
    <w:p w:rsidR="003F5FCA" w:rsidRPr="003F5FCA" w:rsidRDefault="003F5FCA" w:rsidP="00FD6D50">
      <w:pPr>
        <w:pStyle w:val="a6"/>
        <w:spacing w:before="0" w:beforeAutospacing="0" w:after="0" w:afterAutospacing="0"/>
        <w:ind w:firstLine="708"/>
        <w:jc w:val="both"/>
        <w:rPr>
          <w:sz w:val="28"/>
          <w:szCs w:val="28"/>
        </w:rPr>
      </w:pPr>
      <w:r w:rsidRPr="003F5FCA">
        <w:rPr>
          <w:sz w:val="28"/>
          <w:szCs w:val="28"/>
        </w:rPr>
        <w:t>1. В данные бухучета за отчетный год включается информация о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за отчетный год (далее – события после отчетной даты).</w:t>
      </w:r>
    </w:p>
    <w:p w:rsidR="003F5FCA" w:rsidRPr="003F5FCA" w:rsidRDefault="003F5FCA" w:rsidP="003F5FCA">
      <w:pPr>
        <w:pStyle w:val="a6"/>
        <w:spacing w:before="0" w:beforeAutospacing="0" w:after="0" w:afterAutospacing="0"/>
        <w:jc w:val="both"/>
        <w:rPr>
          <w:sz w:val="28"/>
          <w:szCs w:val="28"/>
        </w:rPr>
      </w:pPr>
      <w:bookmarkStart w:id="247" w:name="dfaswypqn2"/>
      <w:bookmarkEnd w:id="247"/>
      <w:r w:rsidRPr="003F5FCA">
        <w:rPr>
          <w:sz w:val="28"/>
          <w:szCs w:val="28"/>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Главный бухгалтер учреждения самостоятельно принимает решение о существенности фактов хозяйственной жизни.</w:t>
      </w:r>
    </w:p>
    <w:p w:rsidR="003F5FCA" w:rsidRPr="003F5FCA" w:rsidRDefault="003F5FCA" w:rsidP="003F5FCA">
      <w:pPr>
        <w:pStyle w:val="a6"/>
        <w:spacing w:before="0" w:beforeAutospacing="0" w:after="0" w:afterAutospacing="0"/>
        <w:jc w:val="both"/>
        <w:rPr>
          <w:sz w:val="28"/>
          <w:szCs w:val="28"/>
        </w:rPr>
      </w:pPr>
      <w:r w:rsidRPr="003F5FCA">
        <w:rPr>
          <w:sz w:val="28"/>
          <w:szCs w:val="28"/>
        </w:rPr>
        <w:t> </w:t>
      </w:r>
    </w:p>
    <w:p w:rsidR="003F5FCA" w:rsidRPr="003F5FCA" w:rsidRDefault="003F5FCA" w:rsidP="00FD6D50">
      <w:pPr>
        <w:pStyle w:val="a6"/>
        <w:spacing w:before="0" w:beforeAutospacing="0" w:after="0" w:afterAutospacing="0"/>
        <w:ind w:firstLine="708"/>
        <w:jc w:val="both"/>
        <w:rPr>
          <w:sz w:val="28"/>
          <w:szCs w:val="28"/>
        </w:rPr>
      </w:pPr>
      <w:bookmarkStart w:id="248" w:name="dfasqmhzxf"/>
      <w:bookmarkEnd w:id="248"/>
      <w:r w:rsidRPr="003F5FCA">
        <w:rPr>
          <w:sz w:val="28"/>
          <w:szCs w:val="28"/>
        </w:rPr>
        <w:t>2. Событиями после отчетной даты являются:</w:t>
      </w:r>
    </w:p>
    <w:p w:rsidR="003F5FCA" w:rsidRPr="003F5FCA" w:rsidRDefault="003F5FCA" w:rsidP="003F5FCA">
      <w:pPr>
        <w:pStyle w:val="a6"/>
        <w:numPr>
          <w:ilvl w:val="0"/>
          <w:numId w:val="10"/>
        </w:numPr>
        <w:spacing w:before="0" w:beforeAutospacing="0" w:after="0" w:afterAutospacing="0"/>
        <w:ind w:left="0" w:firstLine="0"/>
        <w:jc w:val="both"/>
        <w:rPr>
          <w:sz w:val="28"/>
          <w:szCs w:val="28"/>
        </w:rPr>
      </w:pPr>
      <w:r w:rsidRPr="003F5FCA">
        <w:rPr>
          <w:sz w:val="28"/>
          <w:szCs w:val="28"/>
        </w:rPr>
        <w:t>события, которые подтверждают существовавшие на отчетную дату хозяйственные условия, в которых учреждение вело деятельность:</w:t>
      </w:r>
      <w:r w:rsidRPr="003F5FCA">
        <w:rPr>
          <w:sz w:val="28"/>
          <w:szCs w:val="28"/>
        </w:rPr>
        <w:br/>
        <w:t xml:space="preserve">– получение свидетельства о получении (прекращении) права на имущество, в </w:t>
      </w:r>
      <w:proofErr w:type="gramStart"/>
      <w:r w:rsidRPr="003F5FCA">
        <w:rPr>
          <w:sz w:val="28"/>
          <w:szCs w:val="28"/>
        </w:rPr>
        <w:t>случае</w:t>
      </w:r>
      <w:proofErr w:type="gramEnd"/>
      <w:r w:rsidRPr="003F5FCA">
        <w:rPr>
          <w:sz w:val="28"/>
          <w:szCs w:val="28"/>
        </w:rPr>
        <w:t xml:space="preserve"> когда документы на регистрацию были поданы в отчетном году, а свидетельство получено в следующем;</w:t>
      </w:r>
    </w:p>
    <w:p w:rsidR="003F5FCA" w:rsidRPr="003F5FCA" w:rsidRDefault="003F5FCA" w:rsidP="003F5FCA">
      <w:pPr>
        <w:pStyle w:val="a6"/>
        <w:numPr>
          <w:ilvl w:val="0"/>
          <w:numId w:val="10"/>
        </w:numPr>
        <w:spacing w:before="0" w:beforeAutospacing="0" w:after="0" w:afterAutospacing="0"/>
        <w:ind w:left="0" w:firstLine="0"/>
        <w:jc w:val="both"/>
        <w:rPr>
          <w:sz w:val="28"/>
          <w:szCs w:val="28"/>
        </w:rPr>
      </w:pPr>
      <w:r w:rsidRPr="003F5FCA">
        <w:rPr>
          <w:sz w:val="28"/>
          <w:szCs w:val="28"/>
        </w:rPr>
        <w:lastRenderedPageBreak/>
        <w:t>– объявление дебитора (кредитора) банкротом, что влечет последующее списание дебиторской (кредиторской) задолженности;</w:t>
      </w:r>
    </w:p>
    <w:p w:rsidR="003F5FCA" w:rsidRPr="003F5FCA" w:rsidRDefault="003F5FCA" w:rsidP="003F5FCA">
      <w:pPr>
        <w:pStyle w:val="a6"/>
        <w:numPr>
          <w:ilvl w:val="0"/>
          <w:numId w:val="10"/>
        </w:numPr>
        <w:spacing w:before="0" w:beforeAutospacing="0" w:after="0" w:afterAutospacing="0"/>
        <w:ind w:left="0" w:firstLine="0"/>
        <w:jc w:val="both"/>
        <w:rPr>
          <w:sz w:val="28"/>
          <w:szCs w:val="28"/>
        </w:rPr>
      </w:pPr>
      <w:r w:rsidRPr="003F5FCA">
        <w:rPr>
          <w:sz w:val="28"/>
          <w:szCs w:val="28"/>
        </w:rPr>
        <w:t>– признание неплатежеспособным физического лица, являющегося дебитором учреждения, или его смерть;</w:t>
      </w:r>
    </w:p>
    <w:p w:rsidR="003F5FCA" w:rsidRPr="003F5FCA" w:rsidRDefault="003F5FCA" w:rsidP="003F5FCA">
      <w:pPr>
        <w:pStyle w:val="a6"/>
        <w:numPr>
          <w:ilvl w:val="0"/>
          <w:numId w:val="10"/>
        </w:numPr>
        <w:spacing w:before="0" w:beforeAutospacing="0" w:after="0" w:afterAutospacing="0"/>
        <w:ind w:left="0" w:firstLine="0"/>
        <w:jc w:val="both"/>
        <w:rPr>
          <w:sz w:val="28"/>
          <w:szCs w:val="28"/>
        </w:rPr>
      </w:pPr>
      <w:r w:rsidRPr="003F5FCA">
        <w:rPr>
          <w:sz w:val="28"/>
          <w:szCs w:val="28"/>
        </w:rPr>
        <w:t>– признание факта смерти физического лица, перед которым учреждение имеет кредиторскую задолженность;</w:t>
      </w:r>
    </w:p>
    <w:p w:rsidR="003F5FCA" w:rsidRPr="003F5FCA" w:rsidRDefault="003F5FCA" w:rsidP="003F5FCA">
      <w:pPr>
        <w:pStyle w:val="a6"/>
        <w:numPr>
          <w:ilvl w:val="0"/>
          <w:numId w:val="10"/>
        </w:numPr>
        <w:spacing w:before="0" w:beforeAutospacing="0" w:after="0" w:afterAutospacing="0"/>
        <w:ind w:left="0" w:firstLine="0"/>
        <w:jc w:val="both"/>
        <w:rPr>
          <w:sz w:val="28"/>
          <w:szCs w:val="28"/>
        </w:rPr>
      </w:pPr>
      <w:r w:rsidRPr="003F5FCA">
        <w:rPr>
          <w:sz w:val="28"/>
          <w:szCs w:val="28"/>
        </w:rPr>
        <w:t>– погашение дебитором задолженности перед учреждением, числящейся на конец отчетного года;</w:t>
      </w:r>
    </w:p>
    <w:p w:rsidR="003F5FCA" w:rsidRPr="003F5FCA" w:rsidRDefault="003F5FCA" w:rsidP="003F5FCA">
      <w:pPr>
        <w:pStyle w:val="a6"/>
        <w:numPr>
          <w:ilvl w:val="0"/>
          <w:numId w:val="10"/>
        </w:numPr>
        <w:spacing w:before="0" w:beforeAutospacing="0" w:after="0" w:afterAutospacing="0"/>
        <w:ind w:left="0" w:firstLine="0"/>
        <w:jc w:val="both"/>
        <w:rPr>
          <w:sz w:val="28"/>
          <w:szCs w:val="28"/>
        </w:rPr>
      </w:pPr>
      <w:r w:rsidRPr="003F5FCA">
        <w:rPr>
          <w:sz w:val="28"/>
          <w:szCs w:val="28"/>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3F5FCA" w:rsidRPr="003F5FCA" w:rsidRDefault="003F5FCA" w:rsidP="003F5FCA">
      <w:pPr>
        <w:pStyle w:val="a6"/>
        <w:numPr>
          <w:ilvl w:val="0"/>
          <w:numId w:val="10"/>
        </w:numPr>
        <w:spacing w:before="0" w:beforeAutospacing="0" w:after="0" w:afterAutospacing="0"/>
        <w:ind w:left="0" w:firstLine="0"/>
        <w:jc w:val="both"/>
        <w:rPr>
          <w:sz w:val="28"/>
          <w:szCs w:val="28"/>
        </w:rPr>
      </w:pPr>
      <w:r w:rsidRPr="003F5FCA">
        <w:rPr>
          <w:sz w:val="28"/>
          <w:szCs w:val="28"/>
        </w:rPr>
        <w:t>– обнаружение бухгалтерской ошибки, нарушений законодательства, которые влекут искажение бухгалтерской отчетности;</w:t>
      </w:r>
    </w:p>
    <w:p w:rsidR="003F5FCA" w:rsidRPr="003F5FCA" w:rsidRDefault="003F5FCA" w:rsidP="003F5FCA">
      <w:pPr>
        <w:pStyle w:val="a7"/>
        <w:numPr>
          <w:ilvl w:val="0"/>
          <w:numId w:val="10"/>
        </w:numPr>
        <w:autoSpaceDE w:val="0"/>
        <w:autoSpaceDN w:val="0"/>
        <w:adjustRightInd w:val="0"/>
        <w:ind w:left="0" w:firstLine="0"/>
        <w:jc w:val="both"/>
        <w:rPr>
          <w:rFonts w:ascii="Times New Roman" w:hAnsi="Times New Roman" w:cs="Times New Roman"/>
          <w:sz w:val="28"/>
          <w:szCs w:val="28"/>
        </w:rPr>
      </w:pPr>
      <w:r w:rsidRPr="003F5FCA">
        <w:rPr>
          <w:rFonts w:ascii="Times New Roman" w:hAnsi="Times New Roman" w:cs="Times New Roman"/>
          <w:sz w:val="28"/>
          <w:szCs w:val="28"/>
        </w:rPr>
        <w:t>события, которые свидетельствуют о возникших после отчетной даты хозяйственных условиях, в которых учреждение ведет свою деятельность:</w:t>
      </w:r>
      <w:r w:rsidRPr="003F5FCA">
        <w:rPr>
          <w:rFonts w:ascii="Times New Roman" w:hAnsi="Times New Roman" w:cs="Times New Roman"/>
          <w:sz w:val="28"/>
          <w:szCs w:val="28"/>
        </w:rPr>
        <w:br/>
        <w:t>– погашение учреждением кредиторской задолженности, числящейся на конец отчетного года;</w:t>
      </w:r>
    </w:p>
    <w:p w:rsidR="003F5FCA" w:rsidRPr="003F5FCA" w:rsidRDefault="003F5FCA" w:rsidP="003F5FCA">
      <w:pPr>
        <w:pStyle w:val="a7"/>
        <w:numPr>
          <w:ilvl w:val="0"/>
          <w:numId w:val="10"/>
        </w:numPr>
        <w:autoSpaceDE w:val="0"/>
        <w:autoSpaceDN w:val="0"/>
        <w:adjustRightInd w:val="0"/>
        <w:ind w:left="0" w:firstLine="0"/>
        <w:jc w:val="both"/>
        <w:rPr>
          <w:rFonts w:ascii="Times New Roman" w:hAnsi="Times New Roman" w:cs="Times New Roman"/>
          <w:sz w:val="28"/>
          <w:szCs w:val="28"/>
        </w:rPr>
      </w:pPr>
      <w:r w:rsidRPr="003F5FCA">
        <w:rPr>
          <w:rFonts w:ascii="Times New Roman" w:hAnsi="Times New Roman" w:cs="Times New Roman"/>
          <w:sz w:val="28"/>
          <w:szCs w:val="28"/>
        </w:rPr>
        <w:t>– пожар, авария, стихийное бедствие, другая чрезвычайная ситуация, из-за которой уничтожена значительная часть имущества учреждения;</w:t>
      </w:r>
    </w:p>
    <w:p w:rsidR="003F5FCA" w:rsidRPr="003F5FCA" w:rsidRDefault="003F5FCA" w:rsidP="003F5FCA">
      <w:pPr>
        <w:pStyle w:val="a6"/>
        <w:spacing w:before="0" w:beforeAutospacing="0" w:after="0" w:afterAutospacing="0"/>
        <w:jc w:val="both"/>
        <w:rPr>
          <w:sz w:val="28"/>
          <w:szCs w:val="28"/>
        </w:rPr>
      </w:pPr>
    </w:p>
    <w:p w:rsidR="003F5FCA" w:rsidRPr="003F5FCA" w:rsidRDefault="003F5FCA" w:rsidP="003F5FCA">
      <w:pPr>
        <w:pStyle w:val="a6"/>
        <w:spacing w:before="0" w:beforeAutospacing="0" w:after="0" w:afterAutospacing="0"/>
        <w:jc w:val="both"/>
        <w:rPr>
          <w:sz w:val="28"/>
          <w:szCs w:val="28"/>
        </w:rPr>
      </w:pPr>
      <w:r w:rsidRPr="003F5FCA">
        <w:rPr>
          <w:sz w:val="28"/>
          <w:szCs w:val="28"/>
        </w:rPr>
        <w:t> </w:t>
      </w:r>
    </w:p>
    <w:p w:rsidR="003F5FCA" w:rsidRPr="003F5FCA" w:rsidRDefault="003F5FCA" w:rsidP="00FD6D50">
      <w:pPr>
        <w:pStyle w:val="a6"/>
        <w:spacing w:before="0" w:beforeAutospacing="0" w:after="0" w:afterAutospacing="0"/>
        <w:ind w:firstLine="708"/>
        <w:jc w:val="both"/>
        <w:rPr>
          <w:sz w:val="28"/>
          <w:szCs w:val="28"/>
        </w:rPr>
      </w:pPr>
      <w:r w:rsidRPr="003F5FCA">
        <w:rPr>
          <w:sz w:val="28"/>
          <w:szCs w:val="28"/>
        </w:rPr>
        <w:t>3. Существенное событие после отчетной даты отражается в бухгалтерской отчетности за отчетный год.</w:t>
      </w:r>
    </w:p>
    <w:p w:rsidR="003F5FCA" w:rsidRPr="003F5FCA" w:rsidRDefault="003F5FCA" w:rsidP="003F5FCA">
      <w:pPr>
        <w:pStyle w:val="a6"/>
        <w:spacing w:before="0" w:beforeAutospacing="0" w:after="0" w:afterAutospacing="0"/>
        <w:jc w:val="both"/>
        <w:rPr>
          <w:sz w:val="28"/>
          <w:szCs w:val="28"/>
        </w:rPr>
      </w:pPr>
      <w:r w:rsidRPr="003F5FCA">
        <w:rPr>
          <w:sz w:val="28"/>
          <w:szCs w:val="28"/>
        </w:rPr>
        <w:t> </w:t>
      </w:r>
    </w:p>
    <w:p w:rsidR="003F5FCA" w:rsidRPr="003F5FCA" w:rsidRDefault="003F5FCA" w:rsidP="00FD6D50">
      <w:pPr>
        <w:pStyle w:val="a6"/>
        <w:spacing w:before="0" w:beforeAutospacing="0" w:after="0" w:afterAutospacing="0"/>
        <w:ind w:firstLine="708"/>
        <w:jc w:val="both"/>
        <w:rPr>
          <w:sz w:val="28"/>
          <w:szCs w:val="28"/>
        </w:rPr>
      </w:pPr>
      <w:r w:rsidRPr="003F5FCA">
        <w:rPr>
          <w:sz w:val="28"/>
          <w:szCs w:val="28"/>
        </w:rPr>
        <w:t>4. Событие после отчетной даты (далее – Событие) отражается в следующем порядке.</w:t>
      </w:r>
    </w:p>
    <w:p w:rsidR="003F5FCA" w:rsidRPr="003F5FCA" w:rsidRDefault="003F5FCA" w:rsidP="003F5FCA">
      <w:pPr>
        <w:pStyle w:val="a6"/>
        <w:spacing w:before="0" w:beforeAutospacing="0" w:after="0" w:afterAutospacing="0"/>
        <w:jc w:val="both"/>
        <w:rPr>
          <w:sz w:val="28"/>
          <w:szCs w:val="28"/>
        </w:rPr>
      </w:pPr>
      <w:r w:rsidRPr="003F5FCA">
        <w:rPr>
          <w:sz w:val="28"/>
          <w:szCs w:val="28"/>
        </w:rPr>
        <w:t> </w:t>
      </w:r>
    </w:p>
    <w:p w:rsidR="003F5FCA" w:rsidRPr="003F5FCA" w:rsidRDefault="003F5FCA" w:rsidP="00FD6D50">
      <w:pPr>
        <w:pStyle w:val="a6"/>
        <w:spacing w:before="0" w:beforeAutospacing="0" w:after="0" w:afterAutospacing="0"/>
        <w:ind w:firstLine="708"/>
        <w:jc w:val="both"/>
        <w:rPr>
          <w:sz w:val="28"/>
          <w:szCs w:val="28"/>
        </w:rPr>
      </w:pPr>
      <w:r w:rsidRPr="003F5FCA">
        <w:rPr>
          <w:sz w:val="28"/>
          <w:szCs w:val="28"/>
        </w:rPr>
        <w:t xml:space="preserve">4.1. Событие, которое подтверждает хозяйственные условия, существовавшие на отчетную дату, в которых учреждение вело свою деятельность, отражается в учете периода, следующего за </w:t>
      </w:r>
      <w:proofErr w:type="gramStart"/>
      <w:r w:rsidRPr="003F5FCA">
        <w:rPr>
          <w:sz w:val="28"/>
          <w:szCs w:val="28"/>
        </w:rPr>
        <w:t>отчетным</w:t>
      </w:r>
      <w:proofErr w:type="gramEnd"/>
      <w:r w:rsidRPr="003F5FCA">
        <w:rPr>
          <w:sz w:val="28"/>
          <w:szCs w:val="28"/>
        </w:rPr>
        <w:t>. При этом делается:</w:t>
      </w:r>
    </w:p>
    <w:p w:rsidR="003F5FCA" w:rsidRPr="003F5FCA" w:rsidRDefault="003F5FCA" w:rsidP="003F5FCA">
      <w:pPr>
        <w:pStyle w:val="a6"/>
        <w:numPr>
          <w:ilvl w:val="0"/>
          <w:numId w:val="9"/>
        </w:numPr>
        <w:spacing w:before="0" w:beforeAutospacing="0" w:after="0" w:afterAutospacing="0"/>
        <w:ind w:left="0" w:firstLine="0"/>
        <w:jc w:val="both"/>
        <w:rPr>
          <w:sz w:val="28"/>
          <w:szCs w:val="28"/>
        </w:rPr>
      </w:pPr>
      <w:r w:rsidRPr="003F5FCA">
        <w:rPr>
          <w:sz w:val="28"/>
          <w:szCs w:val="28"/>
        </w:rPr>
        <w:t xml:space="preserve">дополнительная бухгалтерская запись, которая отражает это событие, </w:t>
      </w:r>
    </w:p>
    <w:p w:rsidR="003F5FCA" w:rsidRPr="003F5FCA" w:rsidRDefault="003F5FCA" w:rsidP="003F5FCA">
      <w:pPr>
        <w:pStyle w:val="a6"/>
        <w:numPr>
          <w:ilvl w:val="0"/>
          <w:numId w:val="9"/>
        </w:numPr>
        <w:spacing w:before="0" w:beforeAutospacing="0" w:after="0" w:afterAutospacing="0"/>
        <w:ind w:left="0" w:firstLine="0"/>
        <w:jc w:val="both"/>
        <w:rPr>
          <w:sz w:val="28"/>
          <w:szCs w:val="28"/>
        </w:rPr>
      </w:pPr>
      <w:r w:rsidRPr="003F5FCA">
        <w:rPr>
          <w:sz w:val="28"/>
          <w:szCs w:val="28"/>
        </w:rPr>
        <w:t>либо запись способом «</w:t>
      </w:r>
      <w:proofErr w:type="gramStart"/>
      <w:r w:rsidRPr="003F5FCA">
        <w:rPr>
          <w:sz w:val="28"/>
          <w:szCs w:val="28"/>
        </w:rPr>
        <w:t>красное</w:t>
      </w:r>
      <w:proofErr w:type="gramEnd"/>
      <w:r w:rsidRPr="003F5FCA">
        <w:rPr>
          <w:sz w:val="28"/>
          <w:szCs w:val="28"/>
        </w:rPr>
        <w:t xml:space="preserve"> </w:t>
      </w:r>
      <w:proofErr w:type="spellStart"/>
      <w:r w:rsidRPr="003F5FCA">
        <w:rPr>
          <w:sz w:val="28"/>
          <w:szCs w:val="28"/>
        </w:rPr>
        <w:t>сторно</w:t>
      </w:r>
      <w:proofErr w:type="spellEnd"/>
      <w:r w:rsidRPr="003F5FCA">
        <w:rPr>
          <w:sz w:val="28"/>
          <w:szCs w:val="28"/>
        </w:rPr>
        <w:t>» и (или) дополнительная бухгалтерская запись на сумму, отраженную в бухучете.</w:t>
      </w:r>
    </w:p>
    <w:p w:rsidR="003F5FCA" w:rsidRPr="003F5FCA" w:rsidRDefault="003F5FCA" w:rsidP="003F5FCA">
      <w:pPr>
        <w:pStyle w:val="a6"/>
        <w:spacing w:before="0" w:beforeAutospacing="0" w:after="0" w:afterAutospacing="0"/>
        <w:jc w:val="both"/>
        <w:rPr>
          <w:sz w:val="28"/>
          <w:szCs w:val="28"/>
        </w:rPr>
      </w:pPr>
      <w:r w:rsidRPr="003F5FCA">
        <w:rPr>
          <w:sz w:val="28"/>
          <w:szCs w:val="28"/>
        </w:rPr>
        <w:t>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 Данные бухучета отражаются в соответствующих формах бухгалтерской отчетности с учетом событий после отчетной даты. Информация об отражении в отчетном периоде События раскрывается в текстовой части пояснительной записки (ф. 0503160).</w:t>
      </w:r>
    </w:p>
    <w:p w:rsidR="003F5FCA" w:rsidRPr="003F5FCA" w:rsidRDefault="003F5FCA" w:rsidP="003F5FCA">
      <w:pPr>
        <w:pStyle w:val="a6"/>
        <w:spacing w:before="0" w:beforeAutospacing="0" w:after="0" w:afterAutospacing="0"/>
        <w:jc w:val="both"/>
        <w:rPr>
          <w:sz w:val="28"/>
          <w:szCs w:val="28"/>
        </w:rPr>
      </w:pPr>
      <w:r w:rsidRPr="003F5FCA">
        <w:rPr>
          <w:sz w:val="28"/>
          <w:szCs w:val="28"/>
        </w:rPr>
        <w:t> </w:t>
      </w:r>
    </w:p>
    <w:p w:rsidR="003F5FCA" w:rsidRPr="003F5FCA" w:rsidRDefault="003F5FCA" w:rsidP="00FD6D50">
      <w:pPr>
        <w:pStyle w:val="a6"/>
        <w:spacing w:before="0" w:beforeAutospacing="0" w:after="0" w:afterAutospacing="0"/>
        <w:ind w:firstLine="708"/>
        <w:jc w:val="both"/>
        <w:rPr>
          <w:sz w:val="28"/>
          <w:szCs w:val="28"/>
        </w:rPr>
      </w:pPr>
      <w:r w:rsidRPr="003F5FCA">
        <w:rPr>
          <w:sz w:val="28"/>
          <w:szCs w:val="28"/>
        </w:rPr>
        <w:t xml:space="preserve">4.2. Событие, свидетельствующее о возникших после отчетной даты хозяйственных условиях, в которых учреждение ведет свою деятельность, </w:t>
      </w:r>
      <w:r w:rsidRPr="003F5FCA">
        <w:rPr>
          <w:sz w:val="28"/>
          <w:szCs w:val="28"/>
        </w:rPr>
        <w:lastRenderedPageBreak/>
        <w:t xml:space="preserve">отражается в бухучете периода, следующего за </w:t>
      </w:r>
      <w:proofErr w:type="gramStart"/>
      <w:r w:rsidRPr="003F5FCA">
        <w:rPr>
          <w:sz w:val="28"/>
          <w:szCs w:val="28"/>
        </w:rPr>
        <w:t>отчетным</w:t>
      </w:r>
      <w:proofErr w:type="gramEnd"/>
      <w:r w:rsidRPr="003F5FCA">
        <w:rPr>
          <w:sz w:val="28"/>
          <w:szCs w:val="28"/>
        </w:rPr>
        <w:t>. В отчетном периоде записи в синтетическом и аналитическом учете не производятся.</w:t>
      </w:r>
    </w:p>
    <w:p w:rsidR="003F5FCA" w:rsidRPr="003F5FCA" w:rsidRDefault="003F5FCA" w:rsidP="003F5FCA">
      <w:pPr>
        <w:pStyle w:val="a6"/>
        <w:spacing w:before="0" w:beforeAutospacing="0" w:after="0" w:afterAutospacing="0"/>
        <w:jc w:val="both"/>
        <w:rPr>
          <w:sz w:val="28"/>
          <w:szCs w:val="28"/>
        </w:rPr>
      </w:pPr>
      <w:r w:rsidRPr="003F5FCA">
        <w:rPr>
          <w:sz w:val="28"/>
          <w:szCs w:val="28"/>
        </w:rPr>
        <w:t>Событие,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(ф. 0503160).</w:t>
      </w:r>
    </w:p>
    <w:p w:rsidR="003F5FCA" w:rsidRPr="003F5FCA" w:rsidRDefault="003F5FCA" w:rsidP="003F5FCA">
      <w:pPr>
        <w:pStyle w:val="a6"/>
        <w:spacing w:before="0" w:beforeAutospacing="0" w:after="0" w:afterAutospacing="0"/>
        <w:jc w:val="both"/>
        <w:rPr>
          <w:sz w:val="28"/>
          <w:szCs w:val="28"/>
        </w:rPr>
      </w:pPr>
    </w:p>
    <w:p w:rsidR="003F5FCA" w:rsidRPr="003F5FCA" w:rsidRDefault="003F5FCA" w:rsidP="00FD6D50">
      <w:pPr>
        <w:pStyle w:val="a6"/>
        <w:spacing w:before="0" w:beforeAutospacing="0" w:after="0" w:afterAutospacing="0"/>
        <w:ind w:firstLine="708"/>
        <w:jc w:val="both"/>
        <w:rPr>
          <w:sz w:val="28"/>
          <w:szCs w:val="28"/>
        </w:rPr>
      </w:pPr>
      <w:r w:rsidRPr="003F5FCA">
        <w:rPr>
          <w:sz w:val="28"/>
          <w:szCs w:val="28"/>
        </w:rPr>
        <w:t>4.3. Дата принятия первичных учетных документов, отражающая события после отчетной даты и отражения в бюджетном учете таких событий не должна превышать 10 дней до даты отправления консолидированного отчета муниципального образования Октябрьский район в министерство финансов Оренбургской области.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49" w:name="dfasvcgq7z"/>
      <w:bookmarkEnd w:id="249"/>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bookmarkStart w:id="250" w:name="dfaswe8esn"/>
      <w:bookmarkEnd w:id="250"/>
      <w:r w:rsidRPr="003F5FCA">
        <w:rPr>
          <w:b/>
          <w:bCs/>
          <w:sz w:val="28"/>
          <w:szCs w:val="28"/>
          <w:lang w:val="en-US"/>
        </w:rPr>
        <w:t>VIII</w:t>
      </w:r>
      <w:r w:rsidRPr="003F5FCA">
        <w:rPr>
          <w:b/>
          <w:bCs/>
          <w:sz w:val="28"/>
          <w:szCs w:val="28"/>
        </w:rPr>
        <w:t>. Порядок организации и обеспечения внутреннего финансового контроля</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51" w:name="dfasil0745"/>
      <w:bookmarkEnd w:id="251"/>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52" w:name="dfasizg116"/>
      <w:bookmarkEnd w:id="252"/>
      <w:r>
        <w:rPr>
          <w:sz w:val="28"/>
          <w:szCs w:val="28"/>
        </w:rPr>
        <w:tab/>
      </w:r>
      <w:r w:rsidR="003F5FCA" w:rsidRPr="003F5FCA">
        <w:rPr>
          <w:sz w:val="28"/>
          <w:szCs w:val="28"/>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руководитель учреждения, его заместители;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главный бухгалтер, ведущий специалис</w:t>
      </w:r>
      <w:proofErr w:type="gramStart"/>
      <w:r w:rsidRPr="003F5FCA">
        <w:rPr>
          <w:sz w:val="28"/>
          <w:szCs w:val="28"/>
        </w:rPr>
        <w:t>т-</w:t>
      </w:r>
      <w:proofErr w:type="gramEnd"/>
      <w:r w:rsidRPr="003F5FCA">
        <w:rPr>
          <w:sz w:val="28"/>
          <w:szCs w:val="28"/>
        </w:rPr>
        <w:t xml:space="preserve"> бухгалтер;</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начальник отдела по бюджету и налогам, сотрудники отдела;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начальник отдела казначейского исполнения бюджета, сотрудники отдела;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иные должностные лица учреждения в соответствии со своими обязанностями.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53" w:name="dfas3wgyog"/>
      <w:bookmarkEnd w:id="253"/>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54" w:name="dfas0npawg"/>
      <w:bookmarkEnd w:id="254"/>
      <w:r>
        <w:rPr>
          <w:sz w:val="28"/>
          <w:szCs w:val="28"/>
        </w:rPr>
        <w:tab/>
      </w:r>
      <w:r w:rsidR="003F5FCA" w:rsidRPr="003F5FCA">
        <w:rPr>
          <w:sz w:val="28"/>
          <w:szCs w:val="28"/>
        </w:rPr>
        <w:t>2. Положение о внутреннем финансовом контроле и график проведения внутренних проверок финансово-хозяйственной деятельности приведены в Приложении № 15.</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 6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55" w:name="dfasrygavo"/>
      <w:bookmarkEnd w:id="255"/>
      <w:r w:rsidRPr="003F5FCA">
        <w:rPr>
          <w:sz w:val="28"/>
          <w:szCs w:val="28"/>
        </w:rPr>
        <w:t> </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bookmarkStart w:id="256" w:name="dfasl7naxx"/>
      <w:bookmarkEnd w:id="256"/>
      <w:r w:rsidRPr="003F5FCA">
        <w:rPr>
          <w:b/>
          <w:bCs/>
          <w:sz w:val="28"/>
          <w:szCs w:val="28"/>
          <w:lang w:val="en-US"/>
        </w:rPr>
        <w:t>IX</w:t>
      </w:r>
      <w:r w:rsidRPr="003F5FCA">
        <w:rPr>
          <w:b/>
          <w:bCs/>
          <w:sz w:val="28"/>
          <w:szCs w:val="28"/>
        </w:rPr>
        <w:t>. Бюджетная отчетность</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57" w:name="dfas7ilvsp"/>
      <w:bookmarkEnd w:id="257"/>
      <w:r w:rsidRPr="003F5FCA">
        <w:rPr>
          <w:sz w:val="28"/>
          <w:szCs w:val="28"/>
        </w:rPr>
        <w:t> </w:t>
      </w: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58" w:name="dfaso3dg6w"/>
      <w:bookmarkEnd w:id="258"/>
      <w:r>
        <w:rPr>
          <w:sz w:val="28"/>
          <w:szCs w:val="28"/>
        </w:rPr>
        <w:tab/>
      </w:r>
      <w:r w:rsidR="003F5FCA" w:rsidRPr="003F5FCA">
        <w:rPr>
          <w:sz w:val="28"/>
          <w:szCs w:val="28"/>
        </w:rPr>
        <w:t xml:space="preserve">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 и </w:t>
      </w:r>
      <w:proofErr w:type="gramStart"/>
      <w:r w:rsidR="003F5FCA" w:rsidRPr="003F5FCA">
        <w:rPr>
          <w:sz w:val="28"/>
          <w:szCs w:val="28"/>
        </w:rPr>
        <w:t>согласно Порядка</w:t>
      </w:r>
      <w:proofErr w:type="gramEnd"/>
      <w:r w:rsidR="003F5FCA" w:rsidRPr="003F5FCA">
        <w:rPr>
          <w:sz w:val="28"/>
          <w:szCs w:val="28"/>
        </w:rPr>
        <w:t xml:space="preserve"> составления и представления бюджетной отчетности, утвержденного Приказом управления по финансам и местным налогам администрации муниципального образования Октябрьский район отраженного в Приложении №19.</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59" w:name="dfasm70xpz"/>
      <w:bookmarkStart w:id="260" w:name="dfasxohcwm"/>
      <w:bookmarkStart w:id="261" w:name="dfas797ldr"/>
      <w:bookmarkStart w:id="262" w:name="dfasfpizdm"/>
      <w:bookmarkEnd w:id="259"/>
      <w:bookmarkEnd w:id="260"/>
      <w:bookmarkEnd w:id="261"/>
      <w:bookmarkEnd w:id="262"/>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263" w:name="dfasl7zl7o"/>
      <w:bookmarkEnd w:id="263"/>
      <w:r>
        <w:rPr>
          <w:sz w:val="28"/>
          <w:szCs w:val="28"/>
        </w:rPr>
        <w:tab/>
      </w:r>
      <w:r w:rsidR="003F5FCA" w:rsidRPr="003F5FCA">
        <w:rPr>
          <w:sz w:val="28"/>
          <w:szCs w:val="28"/>
        </w:rPr>
        <w:t xml:space="preserve">2. Бюджетная отчетность за отчетный год формируется с учетом событий после отчетной даты. Обстоятельства, послужившие причиной </w:t>
      </w:r>
      <w:r w:rsidR="003F5FCA" w:rsidRPr="003F5FCA">
        <w:rPr>
          <w:sz w:val="28"/>
          <w:szCs w:val="28"/>
        </w:rPr>
        <w:lastRenderedPageBreak/>
        <w:t>отражения в отчетности событий после отчетной даты, указываются в текстовой части пояснительной записки (ф. 0503160).</w:t>
      </w:r>
      <w:bookmarkStart w:id="264" w:name="dfascpigny"/>
      <w:bookmarkEnd w:id="264"/>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Основание: пункт 3 Инструкции к Единому плану счетов № 157н.</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3.  Установить сроки представления форм отчетности: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в органы государственного статистического наблюдения - в соответствии с установленными сроками;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в налоговые органы – до 20 числа месяца, следующего за отчетным кварталом;</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в пенсионный фонд и фонд социального страхования – в соответствии с установленными сроками.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3F5FCA">
        <w:rPr>
          <w:b/>
          <w:sz w:val="28"/>
          <w:szCs w:val="28"/>
        </w:rPr>
        <w:t>Х. Дополнения в настоящий приказ об учетной политике в части организации бюджетного учета учреждения, необходимые с целью уточнения порядка, правил, методик, способов, составов, технологий и иных регламентов его реализации, вносить в установленном порядке по мере необходимости.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p>
    <w:p w:rsidR="003F5FCA" w:rsidRPr="003F5FCA" w:rsidRDefault="00FD6D50"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3F5FCA" w:rsidRPr="003F5FCA">
        <w:rPr>
          <w:sz w:val="28"/>
          <w:szCs w:val="28"/>
        </w:rPr>
        <w:t>10.1. Изменения в настоящий приказ об учетной политике в части организации бюджетного учета учреждения вносить в случаях:</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изменения законодательного регулирования деятельности учреждения, изменения законодательства о бухгалтерском учете;</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существенного изменения условий деятельности учреждения, включая реорганизацию, изменение вида деятельности;</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F5FCA">
        <w:rPr>
          <w:sz w:val="28"/>
          <w:szCs w:val="28"/>
        </w:rPr>
        <w:t>- изменения методов и принципов бухгалтерского учета.</w:t>
      </w:r>
    </w:p>
    <w:p w:rsidR="003F5FCA" w:rsidRPr="003F5FCA"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bookmarkStart w:id="265" w:name="dfasrizs5y"/>
      <w:bookmarkEnd w:id="265"/>
      <w:r w:rsidRPr="003F5FCA">
        <w:rPr>
          <w:b/>
          <w:sz w:val="28"/>
          <w:szCs w:val="28"/>
        </w:rPr>
        <w:t> </w:t>
      </w:r>
    </w:p>
    <w:p w:rsidR="003F5FCA" w:rsidRPr="00021B47"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021B47"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021B47"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Pr="00021B47" w:rsidRDefault="003F5FCA" w:rsidP="003F5F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3F5FCA" w:rsidRDefault="003F5FCA" w:rsidP="003F5FCA"/>
    <w:p w:rsidR="004A0D71" w:rsidRPr="00501298" w:rsidRDefault="004A0D71" w:rsidP="003F5FCA">
      <w:pPr>
        <w:ind w:hanging="284"/>
        <w:jc w:val="center"/>
        <w:rPr>
          <w:rFonts w:ascii="Times New Roman" w:hAnsi="Times New Roman" w:cs="Times New Roman"/>
        </w:rPr>
      </w:pPr>
    </w:p>
    <w:sectPr w:rsidR="004A0D71" w:rsidRPr="00501298" w:rsidSect="004A0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027B6"/>
    <w:multiLevelType w:val="hybridMultilevel"/>
    <w:tmpl w:val="DE0AA51C"/>
    <w:lvl w:ilvl="0" w:tplc="C6F2EE4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B53042"/>
    <w:multiLevelType w:val="hybridMultilevel"/>
    <w:tmpl w:val="1AB636FE"/>
    <w:lvl w:ilvl="0" w:tplc="B6E0261A">
      <w:start w:val="1"/>
      <w:numFmt w:val="upperRoman"/>
      <w:lvlText w:val="%1."/>
      <w:lvlJc w:val="left"/>
      <w:pPr>
        <w:ind w:left="2304" w:hanging="72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7">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3"/>
  </w:num>
  <w:num w:numId="5">
    <w:abstractNumId w:val="7"/>
  </w:num>
  <w:num w:numId="6">
    <w:abstractNumId w:val="9"/>
  </w:num>
  <w:num w:numId="7">
    <w:abstractNumId w:val="0"/>
  </w:num>
  <w:num w:numId="8">
    <w:abstractNumId w:val="5"/>
  </w:num>
  <w:num w:numId="9">
    <w:abstractNumId w:val="11"/>
  </w:num>
  <w:num w:numId="10">
    <w:abstractNumId w:val="2"/>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ED8"/>
    <w:rsid w:val="001214E1"/>
    <w:rsid w:val="001B1B55"/>
    <w:rsid w:val="001F49BE"/>
    <w:rsid w:val="00287BD1"/>
    <w:rsid w:val="003205D2"/>
    <w:rsid w:val="0033772C"/>
    <w:rsid w:val="003E6BEB"/>
    <w:rsid w:val="003F5FCA"/>
    <w:rsid w:val="004A0D71"/>
    <w:rsid w:val="00501298"/>
    <w:rsid w:val="005559E3"/>
    <w:rsid w:val="005860D5"/>
    <w:rsid w:val="00605141"/>
    <w:rsid w:val="00676124"/>
    <w:rsid w:val="006A733E"/>
    <w:rsid w:val="006B7ED8"/>
    <w:rsid w:val="00785300"/>
    <w:rsid w:val="007D1879"/>
    <w:rsid w:val="00822FBE"/>
    <w:rsid w:val="00890278"/>
    <w:rsid w:val="008C22AC"/>
    <w:rsid w:val="008E78B7"/>
    <w:rsid w:val="009A2484"/>
    <w:rsid w:val="00A1434A"/>
    <w:rsid w:val="00B03E66"/>
    <w:rsid w:val="00CC2383"/>
    <w:rsid w:val="00F73F47"/>
    <w:rsid w:val="00FD6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E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6B7ED8"/>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B7ED8"/>
    <w:rPr>
      <w:rFonts w:ascii="Times New Roman" w:eastAsia="Times New Roman" w:hAnsi="Times New Roman" w:cs="Times New Roman"/>
      <w:b/>
      <w:bCs/>
      <w:sz w:val="28"/>
      <w:szCs w:val="20"/>
      <w:lang w:eastAsia="ru-RU"/>
    </w:rPr>
  </w:style>
  <w:style w:type="paragraph" w:styleId="a3">
    <w:name w:val="header"/>
    <w:basedOn w:val="a"/>
    <w:link w:val="a4"/>
    <w:uiPriority w:val="99"/>
    <w:rsid w:val="006B7ED8"/>
    <w:pPr>
      <w:tabs>
        <w:tab w:val="center" w:pos="4677"/>
        <w:tab w:val="right" w:pos="9355"/>
      </w:tabs>
    </w:pPr>
  </w:style>
  <w:style w:type="character" w:customStyle="1" w:styleId="a4">
    <w:name w:val="Верхний колонтитул Знак"/>
    <w:basedOn w:val="a0"/>
    <w:link w:val="a3"/>
    <w:uiPriority w:val="99"/>
    <w:rsid w:val="006B7ED8"/>
    <w:rPr>
      <w:rFonts w:ascii="Arial" w:eastAsia="Times New Roman" w:hAnsi="Arial" w:cs="Arial"/>
      <w:sz w:val="20"/>
      <w:szCs w:val="20"/>
      <w:lang w:eastAsia="ru-RU"/>
    </w:rPr>
  </w:style>
  <w:style w:type="table" w:styleId="a5">
    <w:name w:val="Table Grid"/>
    <w:basedOn w:val="a1"/>
    <w:uiPriority w:val="99"/>
    <w:rsid w:val="006B7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1214E1"/>
    <w:pPr>
      <w:overflowPunct w:val="0"/>
      <w:ind w:left="567" w:right="-2" w:firstLine="851"/>
      <w:jc w:val="both"/>
      <w:textAlignment w:val="baseline"/>
    </w:pPr>
    <w:rPr>
      <w:rFonts w:ascii="Times New Roman" w:hAnsi="Times New Roman" w:cs="Times New Roman"/>
      <w:sz w:val="28"/>
      <w:szCs w:val="28"/>
    </w:rPr>
  </w:style>
  <w:style w:type="paragraph" w:customStyle="1" w:styleId="ConsPlusNormal">
    <w:name w:val="ConsPlusNormal"/>
    <w:uiPriority w:val="99"/>
    <w:rsid w:val="003205D2"/>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3F5FCA"/>
    <w:pPr>
      <w:widowControl/>
      <w:autoSpaceDE/>
      <w:autoSpaceDN/>
      <w:adjustRightInd/>
      <w:spacing w:before="100" w:beforeAutospacing="1" w:after="100" w:afterAutospacing="1"/>
    </w:pPr>
    <w:rPr>
      <w:rFonts w:ascii="Times New Roman" w:hAnsi="Times New Roman" w:cs="Times New Roman"/>
      <w:sz w:val="22"/>
      <w:szCs w:val="22"/>
    </w:rPr>
  </w:style>
  <w:style w:type="paragraph" w:styleId="HTML">
    <w:name w:val="HTML Preformatted"/>
    <w:basedOn w:val="a"/>
    <w:link w:val="HTML0"/>
    <w:uiPriority w:val="99"/>
    <w:unhideWhenUsed/>
    <w:rsid w:val="003F5F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nsolas" w:hAnsi="Consolas" w:cs="Times New Roman"/>
    </w:rPr>
  </w:style>
  <w:style w:type="character" w:customStyle="1" w:styleId="HTML0">
    <w:name w:val="Стандартный HTML Знак"/>
    <w:basedOn w:val="a0"/>
    <w:link w:val="HTML"/>
    <w:uiPriority w:val="99"/>
    <w:rsid w:val="003F5FCA"/>
    <w:rPr>
      <w:rFonts w:ascii="Consolas" w:eastAsia="Times New Roman" w:hAnsi="Consolas" w:cs="Times New Roman"/>
      <w:sz w:val="20"/>
      <w:szCs w:val="20"/>
      <w:lang w:eastAsia="ru-RU"/>
    </w:rPr>
  </w:style>
  <w:style w:type="paragraph" w:styleId="a7">
    <w:name w:val="List Paragraph"/>
    <w:basedOn w:val="a"/>
    <w:uiPriority w:val="34"/>
    <w:qFormat/>
    <w:rsid w:val="003F5FCA"/>
    <w:pPr>
      <w:widowControl/>
      <w:autoSpaceDE/>
      <w:autoSpaceDN/>
      <w:adjustRightInd/>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6C04-1542-42BF-99C2-9DEF140D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6069</Words>
  <Characters>34597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2018-01-19T11:47:00Z</cp:lastPrinted>
  <dcterms:created xsi:type="dcterms:W3CDTF">2016-02-01T06:26:00Z</dcterms:created>
  <dcterms:modified xsi:type="dcterms:W3CDTF">2019-07-03T09:32:00Z</dcterms:modified>
</cp:coreProperties>
</file>