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D2" w:rsidRPr="006A05D2" w:rsidRDefault="006A05D2" w:rsidP="006A05D2">
      <w:pPr>
        <w:ind w:firstLine="0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6A05D2">
        <w:rPr>
          <w:rFonts w:ascii="Times New Roman" w:eastAsia="Calibri" w:hAnsi="Times New Roman" w:cs="Times New Roman"/>
          <w:b/>
          <w:bCs/>
          <w:szCs w:val="24"/>
        </w:rPr>
        <w:t>АДМИНИСТРАЦИЯ</w:t>
      </w:r>
    </w:p>
    <w:p w:rsidR="006A05D2" w:rsidRPr="006A05D2" w:rsidRDefault="006A05D2" w:rsidP="006A05D2">
      <w:pPr>
        <w:ind w:firstLine="0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6A05D2">
        <w:rPr>
          <w:rFonts w:ascii="Times New Roman" w:eastAsia="Calibri" w:hAnsi="Times New Roman" w:cs="Times New Roman"/>
          <w:b/>
          <w:bCs/>
          <w:szCs w:val="24"/>
        </w:rPr>
        <w:t>МУНИЦИПАЛЬНОГО ОБРАЗОВАНИЯ</w:t>
      </w:r>
    </w:p>
    <w:p w:rsidR="006A05D2" w:rsidRPr="006A05D2" w:rsidRDefault="006A05D2" w:rsidP="006A05D2">
      <w:pPr>
        <w:ind w:firstLine="0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6A05D2">
        <w:rPr>
          <w:rFonts w:ascii="Times New Roman" w:eastAsia="Calibri" w:hAnsi="Times New Roman" w:cs="Times New Roman"/>
          <w:b/>
          <w:bCs/>
          <w:szCs w:val="24"/>
        </w:rPr>
        <w:t xml:space="preserve">  ИМАНГУЛОВСКИЙ СЕЛЬСОВЕТ </w:t>
      </w:r>
    </w:p>
    <w:p w:rsidR="006A05D2" w:rsidRPr="006A05D2" w:rsidRDefault="006A05D2" w:rsidP="006A05D2">
      <w:pPr>
        <w:keepNext/>
        <w:keepLines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Cs w:val="24"/>
        </w:rPr>
      </w:pPr>
      <w:r w:rsidRPr="006A05D2">
        <w:rPr>
          <w:rFonts w:ascii="Times New Roman" w:eastAsia="Times New Roman" w:hAnsi="Times New Roman" w:cs="Times New Roman"/>
          <w:b/>
          <w:bCs/>
          <w:szCs w:val="24"/>
        </w:rPr>
        <w:t>ОКТЯБРЬСКОГО РАЙОНА ОРЕНБУРГСКОЙ ОБЛАСТИ</w:t>
      </w:r>
    </w:p>
    <w:p w:rsidR="006A05D2" w:rsidRPr="006A05D2" w:rsidRDefault="006A05D2" w:rsidP="006A05D2">
      <w:pPr>
        <w:ind w:firstLine="0"/>
        <w:jc w:val="left"/>
        <w:rPr>
          <w:rFonts w:ascii="Times New Roman" w:eastAsia="Calibri" w:hAnsi="Times New Roman" w:cs="Times New Roman"/>
          <w:b/>
          <w:szCs w:val="24"/>
        </w:rPr>
      </w:pPr>
    </w:p>
    <w:p w:rsidR="006A05D2" w:rsidRPr="006A05D2" w:rsidRDefault="006A05D2" w:rsidP="006A05D2">
      <w:pPr>
        <w:ind w:firstLine="0"/>
        <w:jc w:val="center"/>
        <w:rPr>
          <w:rFonts w:ascii="Times New Roman" w:eastAsia="Calibri" w:hAnsi="Times New Roman" w:cs="Times New Roman"/>
          <w:b/>
          <w:spacing w:val="52"/>
          <w:szCs w:val="24"/>
        </w:rPr>
      </w:pPr>
      <w:r w:rsidRPr="006A05D2">
        <w:rPr>
          <w:rFonts w:ascii="Times New Roman" w:eastAsia="Calibri" w:hAnsi="Times New Roman" w:cs="Times New Roman"/>
          <w:b/>
          <w:spacing w:val="52"/>
          <w:szCs w:val="24"/>
        </w:rPr>
        <w:t>ПОСТАНОВЛЕНИЕ</w:t>
      </w:r>
    </w:p>
    <w:p w:rsidR="006A05D2" w:rsidRPr="006A05D2" w:rsidRDefault="006A05D2" w:rsidP="006A05D2">
      <w:pPr>
        <w:ind w:firstLine="0"/>
        <w:jc w:val="left"/>
        <w:rPr>
          <w:rFonts w:ascii="Times New Roman" w:eastAsia="Calibri" w:hAnsi="Times New Roman" w:cs="Times New Roman"/>
          <w:sz w:val="16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2"/>
        <w:gridCol w:w="3284"/>
        <w:gridCol w:w="3283"/>
      </w:tblGrid>
      <w:tr w:rsidR="005B2B6D" w:rsidRPr="006A05D2" w:rsidTr="005B2B6D">
        <w:tc>
          <w:tcPr>
            <w:tcW w:w="3284" w:type="dxa"/>
            <w:shd w:val="clear" w:color="auto" w:fill="auto"/>
          </w:tcPr>
          <w:p w:rsidR="006A05D2" w:rsidRPr="006A05D2" w:rsidRDefault="00774907" w:rsidP="006A05D2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06.05.2026</w:t>
            </w:r>
          </w:p>
        </w:tc>
        <w:tc>
          <w:tcPr>
            <w:tcW w:w="3285" w:type="dxa"/>
            <w:shd w:val="clear" w:color="auto" w:fill="auto"/>
          </w:tcPr>
          <w:p w:rsidR="006A05D2" w:rsidRPr="006A05D2" w:rsidRDefault="006A05D2" w:rsidP="005B2B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05D2">
              <w:rPr>
                <w:rFonts w:ascii="Times New Roman" w:eastAsia="Calibri" w:hAnsi="Times New Roman" w:cs="Times New Roman"/>
                <w:sz w:val="28"/>
                <w:szCs w:val="28"/>
              </w:rPr>
              <w:t>с.  Второе Имангулово</w:t>
            </w:r>
          </w:p>
        </w:tc>
        <w:tc>
          <w:tcPr>
            <w:tcW w:w="3285" w:type="dxa"/>
            <w:shd w:val="clear" w:color="auto" w:fill="auto"/>
          </w:tcPr>
          <w:p w:rsidR="006A05D2" w:rsidRPr="006A05D2" w:rsidRDefault="006A05D2" w:rsidP="00774907">
            <w:pPr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05D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774907">
              <w:rPr>
                <w:rFonts w:ascii="Times New Roman" w:eastAsia="Calibri" w:hAnsi="Times New Roman" w:cs="Times New Roman"/>
                <w:sz w:val="28"/>
                <w:szCs w:val="28"/>
              </w:rPr>
              <w:t>34-п</w:t>
            </w:r>
          </w:p>
        </w:tc>
      </w:tr>
    </w:tbl>
    <w:p w:rsidR="006A05D2" w:rsidRPr="006A05D2" w:rsidRDefault="006A05D2" w:rsidP="006A05D2">
      <w:pPr>
        <w:ind w:right="-142" w:firstLine="0"/>
        <w:jc w:val="left"/>
        <w:rPr>
          <w:rFonts w:ascii="Calibri" w:eastAsia="Calibri" w:hAnsi="Calibri" w:cs="Times New Roman"/>
          <w:sz w:val="26"/>
          <w:szCs w:val="26"/>
          <w:lang w:eastAsia="en-US"/>
        </w:rPr>
      </w:pPr>
    </w:p>
    <w:p w:rsidR="006A05D2" w:rsidRPr="006A05D2" w:rsidRDefault="006A05D2" w:rsidP="006A05D2">
      <w:pPr>
        <w:spacing w:after="160"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A05D2" w:rsidRPr="006A05D2" w:rsidRDefault="006A05D2" w:rsidP="006A05D2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5D2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6A05D2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6A05D2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Предоставление лесных участков, расположенных на землях населенных пунктов, в постоянное (бессрочное) пользование</w:t>
      </w:r>
      <w:r w:rsidRPr="006A05D2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6A05D2" w:rsidRPr="006A05D2" w:rsidRDefault="006A05D2" w:rsidP="006A05D2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05D2" w:rsidRPr="006A05D2" w:rsidRDefault="006A05D2" w:rsidP="006A05D2">
      <w:pPr>
        <w:spacing w:after="160" w:line="25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A05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согласно </w:t>
      </w:r>
      <w:r w:rsidRPr="006A05D2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 закона от 20.03.2025 № 33-ФЗ «Об общих принципах организации местного самоуправления в единой системе публичной власти</w:t>
      </w:r>
      <w:r w:rsidRPr="006A05D2">
        <w:rPr>
          <w:rFonts w:ascii="Times New Roman" w:eastAsia="Calibri" w:hAnsi="Times New Roman" w:cs="Times New Roman"/>
          <w:sz w:val="28"/>
          <w:szCs w:val="28"/>
          <w:lang w:eastAsia="en-US"/>
        </w:rPr>
        <w:t>» п о с т а н о в л я е т:</w:t>
      </w:r>
    </w:p>
    <w:p w:rsidR="006A05D2" w:rsidRPr="006A05D2" w:rsidRDefault="006A05D2" w:rsidP="006A05D2">
      <w:pPr>
        <w:widowControl w:val="0"/>
        <w:autoSpaceDE w:val="0"/>
        <w:autoSpaceDN w:val="0"/>
        <w:adjustRightInd w:val="0"/>
        <w:spacing w:before="108" w:after="108"/>
        <w:ind w:firstLine="708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5D2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6A05D2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6A05D2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Предоставление лесных участков, расположенных на землях населенных пунктов, в постоянное (бессрочное) пользование</w:t>
      </w:r>
      <w:r w:rsidRPr="006A05D2"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 w:rsidRPr="006A05D2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согласно приложению.</w:t>
      </w:r>
    </w:p>
    <w:p w:rsidR="006A05D2" w:rsidRPr="006A05D2" w:rsidRDefault="006A05D2" w:rsidP="006A05D2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6A05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Признать утратившим силу постановление №34-п от 11.04.2025 «Об утверждении административного регламента </w:t>
      </w:r>
      <w:r w:rsidRPr="006A05D2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en-US"/>
        </w:rPr>
        <w:t xml:space="preserve">предоставления муниципальной услуги </w:t>
      </w:r>
      <w:r w:rsidRPr="006A05D2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6A05D2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Предоставление лесных участков, расположенных на землях населенных пунктов, в постоянное (бессрочное) пользование</w:t>
      </w:r>
      <w:r w:rsidRPr="006A05D2">
        <w:rPr>
          <w:rFonts w:ascii="Times New Roman" w:eastAsia="Times New Roman" w:hAnsi="Times New Roman" w:cs="Times New Roman"/>
          <w:sz w:val="28"/>
          <w:szCs w:val="28"/>
          <w:lang w:eastAsia="en-US"/>
        </w:rPr>
        <w:t>».</w:t>
      </w:r>
      <w:r w:rsidRPr="006A05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A05D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</w:t>
      </w:r>
    </w:p>
    <w:p w:rsidR="006A05D2" w:rsidRPr="006A05D2" w:rsidRDefault="006A05D2" w:rsidP="006A05D2">
      <w:pPr>
        <w:spacing w:after="160" w:line="256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A05D2">
        <w:rPr>
          <w:rFonts w:ascii="Times New Roman" w:eastAsia="Calibri" w:hAnsi="Times New Roman" w:cs="Times New Roman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94515C" w:rsidRPr="0094515C" w:rsidRDefault="0094515C" w:rsidP="0094515C">
      <w:pPr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51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r w:rsidRPr="0094515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Настоящее постановление вступает в силу после его </w:t>
      </w:r>
      <w:hyperlink r:id="rId7" w:history="1">
        <w:r w:rsidRPr="0094515C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официального опубликования</w:t>
        </w:r>
      </w:hyperlink>
      <w:r w:rsidRPr="0094515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в порядке, определенном Уставом муниципального образования Имангуловский сельсовет и на официальном сайте администрации Имангуловского сельсовета в сети «Интернет».</w:t>
      </w:r>
    </w:p>
    <w:p w:rsidR="006A05D2" w:rsidRPr="006A05D2" w:rsidRDefault="006A05D2" w:rsidP="006A05D2">
      <w:pPr>
        <w:spacing w:after="160" w:line="25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A05D2" w:rsidRPr="006A05D2" w:rsidRDefault="006A05D2" w:rsidP="006A05D2">
      <w:pPr>
        <w:spacing w:after="160" w:line="25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A05D2">
        <w:rPr>
          <w:rFonts w:ascii="Times New Roman" w:eastAsia="Calibri" w:hAnsi="Times New Roman" w:cs="Times New Roman"/>
          <w:sz w:val="28"/>
          <w:szCs w:val="28"/>
          <w:lang w:eastAsia="en-US"/>
        </w:rPr>
        <w:t>Глава муниципального образования                А.А.Исанчурин</w:t>
      </w:r>
    </w:p>
    <w:p w:rsidR="006A05D2" w:rsidRPr="006A05D2" w:rsidRDefault="006A05D2" w:rsidP="006A05D2">
      <w:pPr>
        <w:spacing w:after="160" w:line="25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A05D2" w:rsidRPr="006A05D2" w:rsidRDefault="006A05D2" w:rsidP="006A05D2">
      <w:pPr>
        <w:spacing w:after="160" w:line="25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A05D2">
        <w:rPr>
          <w:rFonts w:ascii="Times New Roman" w:eastAsia="Calibri" w:hAnsi="Times New Roman" w:cs="Times New Roman"/>
          <w:sz w:val="28"/>
          <w:szCs w:val="28"/>
          <w:lang w:eastAsia="en-US"/>
        </w:rPr>
        <w:t>Разослано: в дело, официальный сайт, прокуратуре</w:t>
      </w:r>
    </w:p>
    <w:p w:rsidR="006A05D2" w:rsidRPr="006A05D2" w:rsidRDefault="006A05D2" w:rsidP="006A05D2">
      <w:pPr>
        <w:spacing w:after="160" w:line="25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A05D2" w:rsidRPr="006A05D2" w:rsidRDefault="006A05D2" w:rsidP="006A05D2">
      <w:pPr>
        <w:spacing w:after="160" w:line="25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A05D2" w:rsidRPr="006A05D2" w:rsidRDefault="006A05D2" w:rsidP="006A05D2">
      <w:pPr>
        <w:spacing w:after="160" w:line="25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A05D2" w:rsidRPr="006A05D2" w:rsidRDefault="006A05D2" w:rsidP="006A05D2">
      <w:pPr>
        <w:spacing w:after="160" w:line="25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A05D2" w:rsidRPr="006A05D2" w:rsidRDefault="006A05D2" w:rsidP="006A05D2">
      <w:pPr>
        <w:spacing w:after="160" w:line="25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3868" w:type="dxa"/>
        <w:tblInd w:w="5778" w:type="dxa"/>
        <w:tblLook w:val="04A0" w:firstRow="1" w:lastRow="0" w:firstColumn="1" w:lastColumn="0" w:noHBand="0" w:noVBand="1"/>
      </w:tblPr>
      <w:tblGrid>
        <w:gridCol w:w="3868"/>
      </w:tblGrid>
      <w:tr w:rsidR="006A05D2" w:rsidRPr="006A05D2" w:rsidTr="00CB5530">
        <w:trPr>
          <w:trHeight w:val="1701"/>
        </w:trPr>
        <w:tc>
          <w:tcPr>
            <w:tcW w:w="3868" w:type="dxa"/>
          </w:tcPr>
          <w:p w:rsidR="006A05D2" w:rsidRPr="006A05D2" w:rsidRDefault="006A05D2" w:rsidP="006A05D2">
            <w:pPr>
              <w:widowControl w:val="0"/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A05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6A05D2" w:rsidRPr="006A05D2" w:rsidRDefault="006A05D2" w:rsidP="006A05D2">
            <w:pPr>
              <w:widowControl w:val="0"/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A05D2">
              <w:rPr>
                <w:rFonts w:ascii="Times New Roman" w:eastAsia="Times New Roman" w:hAnsi="Times New Roman" w:cs="Times New Roman"/>
                <w:sz w:val="26"/>
                <w:szCs w:val="26"/>
              </w:rPr>
              <w:t>к постановлению администрации МО Имангуловский  сельсовет</w:t>
            </w:r>
          </w:p>
          <w:p w:rsidR="006A05D2" w:rsidRPr="006A05D2" w:rsidRDefault="006A05D2" w:rsidP="006A05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Cs w:val="24"/>
              </w:rPr>
            </w:pPr>
            <w:r w:rsidRPr="006A05D2">
              <w:rPr>
                <w:rFonts w:ascii="Times New Roman CYR" w:eastAsia="Times New Roman" w:hAnsi="Times New Roman CYR" w:cs="Times New Roman CYR"/>
                <w:szCs w:val="24"/>
              </w:rPr>
              <w:t xml:space="preserve">от </w:t>
            </w:r>
            <w:r w:rsidR="00774907">
              <w:rPr>
                <w:rFonts w:ascii="Times New Roman CYR" w:eastAsia="Times New Roman" w:hAnsi="Times New Roman CYR" w:cs="Times New Roman CYR"/>
                <w:szCs w:val="24"/>
              </w:rPr>
              <w:t>06.05.2026 №34-п</w:t>
            </w:r>
            <w:bookmarkStart w:id="0" w:name="_GoBack"/>
            <w:bookmarkEnd w:id="0"/>
          </w:p>
        </w:tc>
      </w:tr>
    </w:tbl>
    <w:p w:rsidR="00625435" w:rsidRDefault="00625435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625435" w:rsidRDefault="006567DF" w:rsidP="006567DF">
      <w:pPr>
        <w:pStyle w:val="af9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А</w:t>
      </w:r>
      <w:r w:rsidR="004B13F0">
        <w:rPr>
          <w:rFonts w:ascii="Tinos" w:eastAsia="Tinos" w:hAnsi="Tinos" w:cs="Tinos"/>
          <w:b/>
          <w:color w:val="000000"/>
          <w:sz w:val="28"/>
        </w:rPr>
        <w:t xml:space="preserve">дминистративный регламент предоставления муниципальной услуги </w:t>
      </w:r>
      <w:bookmarkStart w:id="1" w:name="sub_2000"/>
      <w:r w:rsidR="004B13F0">
        <w:rPr>
          <w:rFonts w:ascii="Tinos" w:eastAsia="Tinos" w:hAnsi="Tinos" w:cs="Tinos"/>
          <w:b/>
          <w:color w:val="000000"/>
          <w:sz w:val="28"/>
        </w:rPr>
        <w:t>«Предоставление лесных участков, расположенных на землях населенных пунктов, в постоянное (бессрочное) пользование»</w:t>
      </w:r>
    </w:p>
    <w:bookmarkEnd w:id="1"/>
    <w:p w:rsidR="00625435" w:rsidRDefault="00625435">
      <w:pPr>
        <w:jc w:val="center"/>
        <w:rPr>
          <w:rFonts w:ascii="Tinos" w:eastAsia="Tinos" w:hAnsi="Tinos" w:cs="Tinos"/>
          <w:b/>
          <w:sz w:val="28"/>
        </w:rPr>
      </w:pPr>
    </w:p>
    <w:p w:rsidR="00625435" w:rsidRDefault="004B13F0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Общие положения</w:t>
      </w:r>
    </w:p>
    <w:p w:rsidR="00625435" w:rsidRDefault="00625435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4B13F0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Предмет регулирования административного регламента</w:t>
      </w:r>
    </w:p>
    <w:p w:rsidR="00625435" w:rsidRDefault="00625435">
      <w:pPr>
        <w:pStyle w:val="af9"/>
        <w:outlineLvl w:val="0"/>
        <w:rPr>
          <w:rFonts w:ascii="Tinos" w:eastAsia="Tinos" w:hAnsi="Tinos" w:cs="Tinos"/>
          <w:color w:val="000000"/>
          <w:sz w:val="28"/>
        </w:rPr>
      </w:pPr>
    </w:p>
    <w:p w:rsidR="00625435" w:rsidRDefault="004B13F0" w:rsidP="006567DF">
      <w:pPr>
        <w:ind w:firstLine="709"/>
        <w:rPr>
          <w:rFonts w:ascii="Tinos" w:eastAsia="Tinos" w:hAnsi="Tinos" w:cs="Tinos"/>
          <w:i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1. Административный регламент предоставления муниципальной услуги  «Предоставление лесных участков, расположенных на землях населенных пунктов, в постоянное (бессрочное) пользование»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r w:rsidR="006567DF">
        <w:rPr>
          <w:rFonts w:ascii="Tinos" w:eastAsia="Tinos" w:hAnsi="Tinos" w:cs="Tinos"/>
          <w:color w:val="000000"/>
          <w:sz w:val="28"/>
        </w:rPr>
        <w:t>администрации муниципального образования Имангуловский сельсовет .</w:t>
      </w:r>
    </w:p>
    <w:p w:rsidR="00625435" w:rsidRDefault="00625435">
      <w:pPr>
        <w:pStyle w:val="af9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Круг заявителей</w:t>
      </w:r>
    </w:p>
    <w:p w:rsidR="00625435" w:rsidRDefault="00625435">
      <w:pPr>
        <w:pStyle w:val="af9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Услуга (перечень условных обозначений и сокращений приведен в П</w:t>
      </w:r>
      <w:hyperlink r:id="rId8" w:anchor="/document/412265536/entry/1100">
        <w:r>
          <w:rPr>
            <w:rFonts w:ascii="Tinos" w:eastAsia="Tinos" w:hAnsi="Tinos" w:cs="Tinos"/>
            <w:color w:val="000000"/>
            <w:sz w:val="28"/>
          </w:rPr>
          <w:t xml:space="preserve">риложении </w:t>
        </w:r>
      </w:hyperlink>
      <w:r>
        <w:rPr>
          <w:rFonts w:ascii="Tinos" w:eastAsia="Tinos" w:hAnsi="Tinos" w:cs="Tinos"/>
          <w:color w:val="000000"/>
          <w:sz w:val="28"/>
        </w:rPr>
        <w:t>настоящему Административному регламенту) предоставляется юридическим лица (далее – Заявитель).</w:t>
      </w:r>
    </w:p>
    <w:p w:rsidR="00625435" w:rsidRDefault="004B13F0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625435" w:rsidRDefault="00625435">
      <w:pPr>
        <w:pStyle w:val="af9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625435" w:rsidRDefault="00625435">
      <w:pPr>
        <w:pStyle w:val="af9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3. Услуга </w:t>
      </w:r>
      <w:r>
        <w:rPr>
          <w:rFonts w:ascii="Tinos" w:eastAsia="Tinos" w:hAnsi="Tinos" w:cs="Tinos"/>
          <w:color w:val="000000"/>
          <w:sz w:val="28"/>
          <w:highlight w:val="white"/>
        </w:rPr>
        <w:t>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</w:t>
      </w:r>
      <w:r>
        <w:rPr>
          <w:rFonts w:ascii="Tinos" w:eastAsia="Tinos" w:hAnsi="Tinos" w:cs="Tinos"/>
          <w:color w:val="000000"/>
          <w:sz w:val="28"/>
        </w:rPr>
        <w:t>.</w:t>
      </w:r>
    </w:p>
    <w:p w:rsidR="00625435" w:rsidRDefault="00625435">
      <w:pPr>
        <w:pStyle w:val="af9"/>
        <w:rPr>
          <w:rFonts w:ascii="TimesNewRoman" w:eastAsia="TimesNewRoman" w:hAnsi="TimesNewRoman" w:cs="TimesNewRoman"/>
        </w:rPr>
      </w:pPr>
    </w:p>
    <w:p w:rsidR="00625435" w:rsidRDefault="00625435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625435" w:rsidRDefault="004B13F0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bookmarkStart w:id="2" w:name="sub_2002"/>
      <w:r>
        <w:rPr>
          <w:rFonts w:ascii="Tinos" w:eastAsia="Tinos" w:hAnsi="Tinos" w:cs="Tinos"/>
          <w:b/>
          <w:color w:val="000000"/>
          <w:sz w:val="28"/>
        </w:rPr>
        <w:t>II. Стандарт предоставления муниципальной услуги</w:t>
      </w:r>
    </w:p>
    <w:p w:rsidR="00625435" w:rsidRDefault="00625435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4B13F0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3" w:name="sub_2021"/>
      <w:bookmarkEnd w:id="2"/>
      <w:r>
        <w:rPr>
          <w:rFonts w:ascii="Tinos" w:eastAsia="Tinos" w:hAnsi="Tinos" w:cs="Tinos"/>
          <w:b/>
          <w:color w:val="000000"/>
          <w:sz w:val="28"/>
        </w:rPr>
        <w:t>Наименование Услуги</w:t>
      </w:r>
    </w:p>
    <w:p w:rsidR="00625435" w:rsidRDefault="00625435">
      <w:pPr>
        <w:pStyle w:val="af9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4. </w:t>
      </w:r>
      <w:bookmarkStart w:id="4" w:name="sub_2022"/>
      <w:bookmarkEnd w:id="3"/>
      <w:r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постоянное (бессрочное) пользование.</w:t>
      </w:r>
    </w:p>
    <w:bookmarkEnd w:id="4"/>
    <w:p w:rsidR="00625435" w:rsidRDefault="00625435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625435" w:rsidRDefault="004B13F0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Наименование органа, предоставляющего муниципальную услугу</w:t>
      </w:r>
    </w:p>
    <w:p w:rsidR="00625435" w:rsidRDefault="00625435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6567DF" w:rsidRDefault="004B13F0" w:rsidP="006567DF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5. Муниципальная услуга предоставляется уполномоченным органом - </w:t>
      </w:r>
      <w:bookmarkStart w:id="5" w:name="sub_2023"/>
      <w:r w:rsidR="006567DF">
        <w:rPr>
          <w:rFonts w:ascii="Tinos" w:eastAsia="Tinos" w:hAnsi="Tinos" w:cs="Tinos"/>
          <w:color w:val="000000"/>
          <w:sz w:val="28"/>
        </w:rPr>
        <w:t>администрацией муниципального образования Имангуловский сельсовет.</w:t>
      </w:r>
    </w:p>
    <w:p w:rsidR="006567DF" w:rsidRDefault="006567DF" w:rsidP="006567DF">
      <w:pPr>
        <w:pStyle w:val="af9"/>
        <w:rPr>
          <w:rFonts w:ascii="Tinos" w:eastAsia="Tinos" w:hAnsi="Tinos" w:cs="Tinos"/>
          <w:color w:val="000000"/>
          <w:sz w:val="28"/>
        </w:rPr>
      </w:pPr>
    </w:p>
    <w:p w:rsidR="00625435" w:rsidRDefault="004B13F0" w:rsidP="006567DF">
      <w:pPr>
        <w:pStyle w:val="af9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Результат предоставления муниципальной услуги</w:t>
      </w:r>
      <w:bookmarkEnd w:id="5"/>
    </w:p>
    <w:p w:rsidR="00625435" w:rsidRDefault="00625435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625435" w:rsidRDefault="004B13F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постоянное (бессрочное) пользование, результатом предоставления Услуги является: </w:t>
      </w:r>
    </w:p>
    <w:p w:rsidR="00625435" w:rsidRDefault="004B13F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уведомление о предоставлении лесных участков, расположенных на землях населенных пунктов, в постоянное (бессрочное) пользование (согласно форме № 2, указанной в приложении к настоящему Административному регламенту);</w:t>
      </w:r>
    </w:p>
    <w:p w:rsidR="00625435" w:rsidRDefault="004B13F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отказ в предоставлении Услуги (согласно форме № 4, указанной в приложении к настоящему Административному регламенту).</w:t>
      </w:r>
    </w:p>
    <w:p w:rsidR="00625435" w:rsidRDefault="004B13F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625435" w:rsidRDefault="004B13F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связи.</w:t>
      </w:r>
    </w:p>
    <w:p w:rsidR="00625435" w:rsidRDefault="00625435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предоставления муниципальной услуги</w:t>
      </w: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4B13F0">
      <w:pPr>
        <w:ind w:firstLine="709"/>
        <w:rPr>
          <w:rFonts w:ascii="TimesNewRoman" w:eastAsia="TimesNewRoman" w:hAnsi="TimesNewRoman" w:cs="TimesNewRoman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>
        <w:rPr>
          <w:rFonts w:ascii="TimesNewRoman" w:eastAsia="TimesNewRoman" w:hAnsi="TimesNewRoman" w:cs="TimesNewRoman"/>
          <w:color w:val="000000"/>
        </w:rPr>
        <w:t xml:space="preserve"> </w:t>
      </w:r>
    </w:p>
    <w:p w:rsidR="00625435" w:rsidRDefault="00625435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625435" w:rsidRDefault="004B13F0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Размер платы, взимаемой с заявителя при предоставлении муниципальной услуги и способы ее взимания</w:t>
      </w:r>
    </w:p>
    <w:p w:rsidR="00625435" w:rsidRDefault="00625435">
      <w:pPr>
        <w:ind w:firstLine="709"/>
        <w:jc w:val="center"/>
        <w:rPr>
          <w:rFonts w:ascii="Tinos" w:eastAsia="Tinos" w:hAnsi="Tinos" w:cs="Tinos"/>
          <w:b/>
          <w:color w:val="000000"/>
          <w:sz w:val="28"/>
          <w:highlight w:val="white"/>
        </w:rPr>
      </w:pPr>
    </w:p>
    <w:p w:rsidR="00625435" w:rsidRDefault="004B13F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9. Взимание платы за предоставление Услуги не предусмотрено.</w:t>
      </w:r>
    </w:p>
    <w:p w:rsidR="00625435" w:rsidRDefault="00625435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625435" w:rsidRDefault="004B13F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625435" w:rsidRDefault="0062543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4B13F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4B13F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регистрации заявления заявителя о предоставлении муниципальной услуги</w:t>
      </w:r>
    </w:p>
    <w:p w:rsidR="00625435" w:rsidRDefault="00625435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:rsidR="00625435" w:rsidRDefault="004B13F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625435" w:rsidRDefault="00625435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Требования к помещениям,</w:t>
      </w:r>
    </w:p>
    <w:p w:rsidR="00625435" w:rsidRDefault="004B13F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в которых предоставляется муниципальная услуга</w:t>
      </w:r>
    </w:p>
    <w:p w:rsidR="00625435" w:rsidRDefault="0062543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625435" w:rsidRDefault="00625435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Показатели  доступности и качества муниципальной услуги</w:t>
      </w:r>
    </w:p>
    <w:p w:rsidR="00625435" w:rsidRDefault="00625435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ind w:firstLine="709"/>
        <w:rPr>
          <w:rFonts w:ascii="Tinos" w:eastAsia="Tinos" w:hAnsi="Tinos" w:cs="Tinos"/>
          <w:strike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625435" w:rsidRDefault="00625435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Иные требования к предоставлению муниципальной услуги</w:t>
      </w:r>
    </w:p>
    <w:p w:rsidR="00625435" w:rsidRDefault="00625435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625435" w:rsidRDefault="004B13F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625435" w:rsidRDefault="004B13F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15. При предоставлении Услуги используются следующие информационные системы:</w:t>
      </w:r>
    </w:p>
    <w:p w:rsidR="00625435" w:rsidRDefault="004B13F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Единый портал;</w:t>
      </w:r>
    </w:p>
    <w:p w:rsidR="00625435" w:rsidRDefault="004B13F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ЕСИА;</w:t>
      </w:r>
    </w:p>
    <w:p w:rsidR="00625435" w:rsidRDefault="004B13F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СМЭВ;</w:t>
      </w:r>
    </w:p>
    <w:p w:rsidR="00625435" w:rsidRDefault="004B13F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ИС СИР СОУ ОО.</w:t>
      </w:r>
    </w:p>
    <w:p w:rsidR="00625435" w:rsidRDefault="004B13F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АСЭД.</w:t>
      </w:r>
    </w:p>
    <w:p w:rsidR="00625435" w:rsidRDefault="004B13F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16. Предусмотрена возможность предоставления Услуги в многофункциональном центре.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19. Заявление о предоставлении Услуги и документы, необходимые для предоставления Услуги, могут быть поданы в МФЦ.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документов, необходимых</w:t>
      </w:r>
    </w:p>
    <w:p w:rsidR="00625435" w:rsidRDefault="004B13F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муниципальной услуги</w:t>
      </w:r>
    </w:p>
    <w:p w:rsidR="00625435" w:rsidRDefault="00625435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21. Формы заявления и документов приведены в приложении к настоящему Административному регламенту.</w:t>
      </w:r>
    </w:p>
    <w:p w:rsidR="00625435" w:rsidRDefault="0062543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</w:t>
      </w:r>
      <w:r>
        <w:rPr>
          <w:rFonts w:ascii="Tinos" w:eastAsia="Tinos" w:hAnsi="Tinos" w:cs="Tinos"/>
          <w:b/>
          <w:color w:val="000000"/>
          <w:sz w:val="28"/>
        </w:rPr>
        <w:lastRenderedPageBreak/>
        <w:t>предоставления муниципальной услуги или для отказа в предоставлении муниципальной услуги</w:t>
      </w:r>
    </w:p>
    <w:p w:rsidR="00625435" w:rsidRDefault="00625435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22. Основаниями для отказа в приеме заявления и документов являются: 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подача заявления от имени заявителя не уполномоченным на то лицом;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3) текст заявления и представленных документов не поддается прочтению;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6) вопрос, указанный в заявлении, не относится к порядку предоставления Услуги;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/>
          <w:sz w:val="28"/>
        </w:rPr>
        <w:br/>
        <w:t>к настоящему Административному регламенту;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10) документы поданы в неуполномоченный орган.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24. Основаниями для отказа в предоставлении Услуги являются: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непредставление заявителем документов, указанных в </w:t>
      </w:r>
      <w:hyperlink r:id="rId9" w:anchor="/document/412265536/entry/11552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представление заявителем документов, указанных в </w:t>
      </w:r>
      <w:hyperlink r:id="rId10" w:anchor="/document/412265536/entry/11552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III. Состав, последовательность и сроки выполнения административных процедур</w:t>
      </w:r>
    </w:p>
    <w:p w:rsidR="00625435" w:rsidRDefault="0062543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4B13F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профилирование заявителя;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прием заявления и документов;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принятие решения о приеме документов (отказе в приеме);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межведомственное информационное взаимодействие;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подготовка документа;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принятие решения о предоставлении (отказе в предоставлении) Услуги;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к) предоставление результата Услуги.</w:t>
      </w:r>
    </w:p>
    <w:p w:rsidR="00625435" w:rsidRDefault="0062543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4B13F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625435" w:rsidRDefault="0062543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27. Перечень способов информирования заявителя об изменении статуса рассмотрения заявления: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посредством Единого портала;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посредством почтовой связи.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625435" w:rsidRDefault="00625435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6567DF" w:rsidRDefault="006567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6567DF" w:rsidRDefault="006567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6567DF" w:rsidRDefault="006567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6567DF" w:rsidRDefault="006567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6567DF" w:rsidRDefault="006567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Приложение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 Административному регламенту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«Предоставление лесных участков, 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расположенных на землях 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населенных пунктов, в постоянное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(бессрочное) пользование»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условных обозначений и сокращений, идентификаторы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Перечень условных обозначений и сокращений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Условные сокращения: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в) Услуга – муниципальная услуга по предоставлению лесных участков, расположенных на землях населенных пунктов, в постоянное (бессрочное) пользование;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Заявление – заявление о предоставлении лесных участков, расположенных на землях населенных пунктов, в постоянное (бессрочное) пользование;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д)  Заявитель – юридические лица, обратившиеся в уполномоченный орган с запросом (заявлением) о предоставлении муниципальной услуги;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е) Документы – документы и (или) информация, необходимые для предоставления Услуги;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ж)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з) ИС СИР СОУ ОО - система исполнения регламентов Информационной системы оказания услуг Оренбургской области .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и) АСЭД – автоматизированная система электронного документооборота;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л) ЭП – усиленная квалифицированная электронная подпись;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м) ЕГРН – Единый государственный реестр недвижимости.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Условные обозначения: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[Все] - документы представляются всеми заявителями, обращающимися за получением Услуги;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П(з) - представитель заявителя;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Единый портал - документы подаются посредством </w:t>
      </w:r>
      <w:hyperlink r:id="rId11">
        <w:r>
          <w:rPr>
            <w:rFonts w:ascii="Tinos" w:eastAsia="Tinos" w:hAnsi="Tinos" w:cs="Tinos"/>
            <w:color w:val="000000"/>
            <w:sz w:val="28"/>
          </w:rPr>
          <w:t>Единого портала</w:t>
        </w:r>
      </w:hyperlink>
      <w:r>
        <w:rPr>
          <w:rFonts w:ascii="Tinos" w:eastAsia="Tinos" w:hAnsi="Tinos" w:cs="Tinos"/>
          <w:color w:val="000000"/>
          <w:sz w:val="28"/>
        </w:rPr>
        <w:t>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ПС - документы подаются посредством почтовой связи;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О - представляется оригинал документа;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ж) О(э) - представляется оригинал документа в электронной форме;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з) К - представляется копия документа;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К(э) - представляется копия документа в электронной форме.</w:t>
      </w:r>
    </w:p>
    <w:p w:rsidR="00625435" w:rsidRDefault="00625435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II. Идентификаторы категорий (признаков) заявителя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5757"/>
        <w:gridCol w:w="3461"/>
      </w:tblGrid>
      <w:tr w:rsidR="00625435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Наименование отдельных признаков заявителя</w:t>
            </w:r>
          </w:p>
          <w:p w:rsidR="00625435" w:rsidRDefault="00625435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625435" w:rsidRDefault="00625435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625435" w:rsidRDefault="00625435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Результат предоставления Услуги</w:t>
            </w:r>
          </w:p>
          <w:p w:rsidR="00625435" w:rsidRDefault="00625435">
            <w:pPr>
              <w:pStyle w:val="af0"/>
              <w:ind w:firstLine="0"/>
              <w:jc w:val="center"/>
            </w:pPr>
          </w:p>
        </w:tc>
      </w:tr>
      <w:tr w:rsidR="00625435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625435">
            <w:pPr>
              <w:pStyle w:val="af0"/>
              <w:ind w:firstLine="0"/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625435">
            <w:pPr>
              <w:pStyle w:val="af0"/>
              <w:ind w:firstLine="0"/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Предоставление лесных участков, расположенных на землях населенных пунктов, в постоянное (бессрочное) пользование</w:t>
            </w:r>
          </w:p>
        </w:tc>
      </w:tr>
      <w:tr w:rsidR="0062543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Заявитель - юридические лица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</w:t>
            </w:r>
          </w:p>
        </w:tc>
      </w:tr>
      <w:tr w:rsidR="0062543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</w:tr>
    </w:tbl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III. Исчерпывающий перечень документов, необходимых 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Услуги</w:t>
      </w:r>
    </w:p>
    <w:p w:rsidR="00625435" w:rsidRDefault="00625435">
      <w:pP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62543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предоставлению документов ,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625435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625435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О(э) - </w:t>
            </w:r>
            <w:hyperlink r:id="rId12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представляются в следующих форматах:</w:t>
            </w:r>
          </w:p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а) xml - для формализованны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х документов;</w:t>
            </w:r>
          </w:p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в) xls, xlsx, ods - для документов, содержащих расчеты;</w:t>
            </w:r>
          </w:p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г) pdf, jpg, jpeg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ориентации оригинала документа в разрешении 300 - 500 dpi (масштаб 1:1) с использованием следующих режимов:</w:t>
            </w:r>
          </w:p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сохранением всех аутентичных признаков подлинности, а именно: графической подписи лица, печати, углового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штампа бланка;</w:t>
            </w:r>
          </w:p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625435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3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  <w:p w:rsidR="00625435" w:rsidRDefault="006254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625435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62543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Доверенность или документы, подтверждающие полномочия представителя заявителя действовать от его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 xml:space="preserve">К(э) - </w:t>
            </w:r>
            <w:hyperlink r:id="rId14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625435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625435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2543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5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625435" w:rsidRDefault="006254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625435">
            <w:pPr>
              <w:pStyle w:val="af2"/>
            </w:pPr>
          </w:p>
        </w:tc>
      </w:tr>
      <w:tr w:rsidR="0062543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6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625435" w:rsidRDefault="006254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625435">
            <w:pPr>
              <w:pStyle w:val="af2"/>
            </w:pPr>
          </w:p>
        </w:tc>
      </w:tr>
      <w:tr w:rsidR="00625435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7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625435" w:rsidRDefault="006254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625435">
            <w:pPr>
              <w:pStyle w:val="af2"/>
            </w:pPr>
          </w:p>
        </w:tc>
      </w:tr>
      <w:tr w:rsidR="00625435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8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625435" w:rsidRDefault="006254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625435">
            <w:pPr>
              <w:pStyle w:val="af2"/>
            </w:pPr>
          </w:p>
        </w:tc>
      </w:tr>
      <w:tr w:rsidR="00625435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Охотхозяйственное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9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625435" w:rsidRDefault="006254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625435">
            <w:pPr>
              <w:pStyle w:val="af2"/>
            </w:pPr>
          </w:p>
        </w:tc>
      </w:tr>
      <w:tr w:rsidR="00625435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20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625435" w:rsidRDefault="006254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625435">
            <w:pPr>
              <w:pStyle w:val="af2"/>
            </w:pPr>
          </w:p>
        </w:tc>
      </w:tr>
    </w:tbl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8362" w:hanging="283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Таблица N 3</w:t>
      </w:r>
    </w:p>
    <w:p w:rsidR="00625435" w:rsidRDefault="00625435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6236"/>
        <w:gridCol w:w="3401"/>
      </w:tblGrid>
      <w:tr w:rsidR="00625435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 категорий (признаков) заявителей</w:t>
            </w:r>
          </w:p>
        </w:tc>
      </w:tr>
      <w:tr w:rsidR="00625435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приеме заявления и документов,</w:t>
            </w:r>
          </w:p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необходимых для предоставления Услуги</w:t>
            </w:r>
          </w:p>
        </w:tc>
      </w:tr>
      <w:tr w:rsidR="00625435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625435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Style w:val="af0"/>
              <w:ind w:firstLine="0"/>
              <w:jc w:val="center"/>
            </w:pPr>
            <w:r>
              <w:t>Б</w:t>
            </w:r>
          </w:p>
        </w:tc>
      </w:tr>
      <w:tr w:rsidR="00625435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625435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625435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625435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Вопрос, указанный в заявлении, не относится к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Style w:val="af0"/>
              <w:ind w:firstLine="0"/>
              <w:jc w:val="center"/>
            </w:pPr>
            <w:r>
              <w:lastRenderedPageBreak/>
              <w:t>А - Б</w:t>
            </w:r>
          </w:p>
        </w:tc>
      </w:tr>
      <w:tr w:rsidR="00625435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625435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625435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625435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625435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625435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625435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625435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</w:tc>
      </w:tr>
      <w:tr w:rsidR="00625435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625435" w:rsidRDefault="006254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625435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625435" w:rsidRDefault="006254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625435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Непредставление заявителем документов, указанных в  настоящего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625435" w:rsidRDefault="006254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625435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Представление заявителем документов, указанных в  настоящего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625435" w:rsidRDefault="006254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</w:tbl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rPr>
          <w:rFonts w:ascii="TimesNewRoman" w:eastAsia="TimesNewRoman" w:hAnsi="TimesNewRoman" w:cs="TimesNewRoman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V. Формы заявления и документов, необходимых для предоставления Услуги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625435" w:rsidRDefault="004B13F0">
      <w:pPr>
        <w:ind w:firstLine="3686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 xml:space="preserve">  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</w:tblGrid>
      <w:tr w:rsidR="00625435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625435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625435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4B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</w:p>
        </w:tc>
      </w:tr>
      <w:tr w:rsidR="00625435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25435" w:rsidRDefault="006254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625435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5435" w:rsidRDefault="0062543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землях населенных пунктов, в постоянное (бессрочное) пользование 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постоянное (бессрочное) пользование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расположенный в _________________________________________________, 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Обоснование цели, вида и срока  использования лесного участка: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8"/>
        </w:rPr>
        <w:t xml:space="preserve">     </w:t>
      </w: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Для юридического лица  полное  и  сокращенно  наименование,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гражданина (в  том   числе,   зарегистрированного   в   качестве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индивидуального предпринимателя) - фамилия, имя, отчество (при  наличии),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 жительства   (временного   проживания),   данные  документа,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Приложения: ________________________________________________________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Дата ___________________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2</w:t>
      </w:r>
    </w:p>
    <w:p w:rsidR="00625435" w:rsidRDefault="00625435">
      <w:pPr>
        <w:ind w:firstLine="8220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лесного участка, расположенного на 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землях населенных пунктов, в постоянное (бессрочное) пользование</w:t>
      </w: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4B13F0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решения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постоянное (бессрочное) пользование».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3</w:t>
      </w: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об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отказе  в  предоставлении услуги  «Предоставление   лесных участков, расположенных на землях населенных пунктов, в постоянное (бессрочное) пользование» по следующим основаниям: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Дополнительная информация: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625435">
      <w:pPr>
        <w:ind w:firstLine="1134"/>
        <w:rPr>
          <w:rFonts w:ascii="TimesNewRoman" w:eastAsia="TimesNewRoman" w:hAnsi="TimesNewRoman" w:cs="TimesNewRoman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4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</w:t>
      </w:r>
      <w:r>
        <w:rPr>
          <w:rFonts w:ascii="Tinos" w:eastAsia="Tinos" w:hAnsi="Tinos" w:cs="Tinos"/>
          <w:color w:val="000000"/>
          <w:sz w:val="28"/>
        </w:rPr>
        <w:lastRenderedPageBreak/>
        <w:t>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 Подпись /_______________/                                                    Дата __________ </w:t>
      </w:r>
    </w:p>
    <w:p w:rsidR="00625435" w:rsidRDefault="004B1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625435" w:rsidRDefault="006254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625435">
      <w:headerReference w:type="default" r:id="rId21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D60" w:rsidRDefault="009D1D60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9D1D60" w:rsidRDefault="009D1D60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charset w:val="00"/>
    <w:family w:val="auto"/>
    <w:pitch w:val="default"/>
  </w:font>
  <w:font w:name="TimesNewRomanPSMT"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D60" w:rsidRDefault="009D1D60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9D1D60" w:rsidRDefault="009D1D60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435" w:rsidRDefault="004B13F0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774907">
      <w:rPr>
        <w:noProof/>
      </w:rPr>
      <w:t>2</w:t>
    </w:r>
    <w:r>
      <w:fldChar w:fldCharType="end"/>
    </w:r>
  </w:p>
  <w:p w:rsidR="00625435" w:rsidRDefault="00625435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D6F6C"/>
    <w:multiLevelType w:val="hybridMultilevel"/>
    <w:tmpl w:val="B088F32E"/>
    <w:lvl w:ilvl="0" w:tplc="C2A817F6">
      <w:start w:val="1"/>
      <w:numFmt w:val="bullet"/>
      <w:lvlText w:val="·"/>
      <w:lvlJc w:val="left"/>
      <w:pPr>
        <w:ind w:hanging="360"/>
      </w:pPr>
    </w:lvl>
    <w:lvl w:ilvl="1" w:tplc="9310796E">
      <w:numFmt w:val="decimal"/>
      <w:lvlText w:val="o"/>
      <w:lvlJc w:val="left"/>
      <w:pPr>
        <w:ind w:left="0"/>
      </w:pPr>
    </w:lvl>
    <w:lvl w:ilvl="2" w:tplc="CE288804">
      <w:numFmt w:val="decimal"/>
      <w:lvlText w:val="§"/>
      <w:lvlJc w:val="left"/>
      <w:pPr>
        <w:ind w:left="0"/>
      </w:pPr>
    </w:lvl>
    <w:lvl w:ilvl="3" w:tplc="73E8FB66">
      <w:numFmt w:val="decimal"/>
      <w:lvlText w:val="·"/>
      <w:lvlJc w:val="left"/>
      <w:pPr>
        <w:ind w:left="0"/>
      </w:pPr>
    </w:lvl>
    <w:lvl w:ilvl="4" w:tplc="2A5A0DF2">
      <w:numFmt w:val="decimal"/>
      <w:lvlText w:val="o"/>
      <w:lvlJc w:val="left"/>
      <w:pPr>
        <w:ind w:left="0"/>
      </w:pPr>
    </w:lvl>
    <w:lvl w:ilvl="5" w:tplc="48149000">
      <w:numFmt w:val="decimal"/>
      <w:lvlText w:val="§"/>
      <w:lvlJc w:val="left"/>
      <w:pPr>
        <w:ind w:left="0"/>
      </w:pPr>
    </w:lvl>
    <w:lvl w:ilvl="6" w:tplc="EB024E8C">
      <w:numFmt w:val="decimal"/>
      <w:lvlText w:val="·"/>
      <w:lvlJc w:val="left"/>
      <w:pPr>
        <w:ind w:left="0"/>
      </w:pPr>
    </w:lvl>
    <w:lvl w:ilvl="7" w:tplc="DA50EE44">
      <w:numFmt w:val="decimal"/>
      <w:lvlText w:val="o"/>
      <w:lvlJc w:val="left"/>
      <w:pPr>
        <w:ind w:left="0"/>
      </w:pPr>
    </w:lvl>
    <w:lvl w:ilvl="8" w:tplc="4706290A">
      <w:numFmt w:val="decimal"/>
      <w:lvlText w:val="§"/>
      <w:lvlJc w:val="left"/>
      <w:pPr>
        <w:ind w:left="0"/>
      </w:pPr>
    </w:lvl>
  </w:abstractNum>
  <w:abstractNum w:abstractNumId="1" w15:restartNumberingAfterBreak="0">
    <w:nsid w:val="4ACA7C53"/>
    <w:multiLevelType w:val="hybridMultilevel"/>
    <w:tmpl w:val="A56E078A"/>
    <w:lvl w:ilvl="0" w:tplc="9A84324A">
      <w:start w:val="1"/>
      <w:numFmt w:val="bullet"/>
      <w:lvlText w:val="–"/>
      <w:lvlJc w:val="left"/>
      <w:pPr>
        <w:ind w:hanging="360"/>
      </w:pPr>
    </w:lvl>
    <w:lvl w:ilvl="1" w:tplc="C2745958">
      <w:start w:val="1"/>
      <w:numFmt w:val="bullet"/>
      <w:lvlText w:val="o"/>
      <w:lvlJc w:val="left"/>
      <w:pPr>
        <w:ind w:hanging="360"/>
      </w:pPr>
    </w:lvl>
    <w:lvl w:ilvl="2" w:tplc="E33C051C">
      <w:start w:val="1"/>
      <w:numFmt w:val="bullet"/>
      <w:lvlText w:val="§"/>
      <w:lvlJc w:val="left"/>
      <w:pPr>
        <w:ind w:hanging="360"/>
      </w:pPr>
    </w:lvl>
    <w:lvl w:ilvl="3" w:tplc="68922A6A">
      <w:start w:val="1"/>
      <w:numFmt w:val="bullet"/>
      <w:lvlText w:val="·"/>
      <w:lvlJc w:val="left"/>
      <w:pPr>
        <w:ind w:hanging="360"/>
      </w:pPr>
    </w:lvl>
    <w:lvl w:ilvl="4" w:tplc="93ACB65E">
      <w:start w:val="1"/>
      <w:numFmt w:val="bullet"/>
      <w:lvlText w:val="o"/>
      <w:lvlJc w:val="left"/>
      <w:pPr>
        <w:ind w:hanging="360"/>
      </w:pPr>
    </w:lvl>
    <w:lvl w:ilvl="5" w:tplc="D9EEFEC0">
      <w:start w:val="1"/>
      <w:numFmt w:val="bullet"/>
      <w:lvlText w:val="§"/>
      <w:lvlJc w:val="left"/>
      <w:pPr>
        <w:ind w:hanging="360"/>
      </w:pPr>
    </w:lvl>
    <w:lvl w:ilvl="6" w:tplc="DA627C06">
      <w:start w:val="1"/>
      <w:numFmt w:val="bullet"/>
      <w:lvlText w:val="·"/>
      <w:lvlJc w:val="left"/>
      <w:pPr>
        <w:ind w:hanging="360"/>
      </w:pPr>
    </w:lvl>
    <w:lvl w:ilvl="7" w:tplc="63A40F14">
      <w:start w:val="1"/>
      <w:numFmt w:val="bullet"/>
      <w:lvlText w:val="o"/>
      <w:lvlJc w:val="left"/>
      <w:pPr>
        <w:ind w:hanging="360"/>
      </w:pPr>
    </w:lvl>
    <w:lvl w:ilvl="8" w:tplc="CDB4316C">
      <w:start w:val="1"/>
      <w:numFmt w:val="bullet"/>
      <w:lvlText w:val="§"/>
      <w:lvlJc w:val="left"/>
      <w:pPr>
        <w:ind w:hanging="360"/>
      </w:pPr>
    </w:lvl>
  </w:abstractNum>
  <w:abstractNum w:abstractNumId="2" w15:restartNumberingAfterBreak="0">
    <w:nsid w:val="609A4A40"/>
    <w:multiLevelType w:val="hybridMultilevel"/>
    <w:tmpl w:val="8A1A8DD4"/>
    <w:lvl w:ilvl="0" w:tplc="94CCE15E">
      <w:start w:val="1"/>
      <w:numFmt w:val="decimal"/>
      <w:lvlText w:val="%1."/>
      <w:lvlJc w:val="left"/>
      <w:pPr>
        <w:ind w:hanging="360"/>
      </w:pPr>
    </w:lvl>
    <w:lvl w:ilvl="1" w:tplc="5FF24E9C">
      <w:start w:val="1"/>
      <w:numFmt w:val="lowerLetter"/>
      <w:lvlText w:val="%2."/>
      <w:lvlJc w:val="left"/>
      <w:pPr>
        <w:ind w:hanging="360"/>
      </w:pPr>
    </w:lvl>
    <w:lvl w:ilvl="2" w:tplc="28CA275C">
      <w:start w:val="1"/>
      <w:numFmt w:val="lowerRoman"/>
      <w:lvlText w:val="%3."/>
      <w:lvlJc w:val="right"/>
      <w:pPr>
        <w:ind w:hanging="180"/>
      </w:pPr>
    </w:lvl>
    <w:lvl w:ilvl="3" w:tplc="6A907E68">
      <w:start w:val="1"/>
      <w:numFmt w:val="decimal"/>
      <w:lvlText w:val="%4."/>
      <w:lvlJc w:val="left"/>
      <w:pPr>
        <w:ind w:hanging="360"/>
      </w:pPr>
    </w:lvl>
    <w:lvl w:ilvl="4" w:tplc="FBB6250E">
      <w:start w:val="1"/>
      <w:numFmt w:val="lowerLetter"/>
      <w:lvlText w:val="%5."/>
      <w:lvlJc w:val="left"/>
      <w:pPr>
        <w:ind w:hanging="360"/>
      </w:pPr>
    </w:lvl>
    <w:lvl w:ilvl="5" w:tplc="CCCE8BA2">
      <w:start w:val="1"/>
      <w:numFmt w:val="lowerRoman"/>
      <w:lvlText w:val="%6."/>
      <w:lvlJc w:val="right"/>
      <w:pPr>
        <w:ind w:hanging="180"/>
      </w:pPr>
    </w:lvl>
    <w:lvl w:ilvl="6" w:tplc="62C236A0">
      <w:start w:val="1"/>
      <w:numFmt w:val="decimal"/>
      <w:lvlText w:val="%7."/>
      <w:lvlJc w:val="left"/>
      <w:pPr>
        <w:ind w:hanging="360"/>
      </w:pPr>
    </w:lvl>
    <w:lvl w:ilvl="7" w:tplc="E90E5DCC">
      <w:start w:val="1"/>
      <w:numFmt w:val="lowerLetter"/>
      <w:lvlText w:val="%8."/>
      <w:lvlJc w:val="left"/>
      <w:pPr>
        <w:ind w:hanging="360"/>
      </w:pPr>
    </w:lvl>
    <w:lvl w:ilvl="8" w:tplc="D7B84F1E">
      <w:start w:val="1"/>
      <w:numFmt w:val="lowerRoman"/>
      <w:lvlText w:val="%9."/>
      <w:lvlJc w:val="right"/>
      <w:pPr>
        <w:ind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435"/>
    <w:rsid w:val="00477709"/>
    <w:rsid w:val="004B13F0"/>
    <w:rsid w:val="005B2B6D"/>
    <w:rsid w:val="00625435"/>
    <w:rsid w:val="006567DF"/>
    <w:rsid w:val="006A05D2"/>
    <w:rsid w:val="00774907"/>
    <w:rsid w:val="0094515C"/>
    <w:rsid w:val="009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F4BA"/>
  <w15:docId w15:val="{D38272A0-63B0-4570-952E-7D942457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styleId="10">
    <w:name w:val="Plain Table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styleId="21">
    <w:name w:val="Plain Table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</w:tblPr>
  </w:style>
  <w:style w:type="table" w:styleId="30">
    <w:name w:val="Plain Table 3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40">
    <w:name w:val="Plain Table 4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50">
    <w:name w:val="Plain Table 5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2">
    <w:name w:val="Grid Table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3">
    <w:name w:val="Grid Table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4">
    <w:name w:val="Grid Table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5">
    <w:name w:val="Grid Table 5 Dark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left w:w="0" w:type="dxa"/>
        <w:right w:w="0" w:type="dxa"/>
      </w:tblCellMar>
    </w:tblPr>
  </w:style>
  <w:style w:type="table" w:styleId="-6">
    <w:name w:val="Grid Table 6 Colorful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7">
    <w:name w:val="Grid Table 7 Colorful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10">
    <w:name w:val="List Table 1 Light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styleId="-30">
    <w:name w:val="List Table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styleId="-40">
    <w:name w:val="List Table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styleId="-50">
    <w:name w:val="List Table 5 Dark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left w:w="0" w:type="dxa"/>
        <w:right w:w="0" w:type="dxa"/>
      </w:tblCellMar>
    </w:tblPr>
  </w:style>
  <w:style w:type="table" w:styleId="-60">
    <w:name w:val="List Table 6 Colorful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styleId="-70">
    <w:name w:val="List Table 7 Colorful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1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2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1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1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1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2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customStyle="1" w:styleId="fontstyle01">
    <w:name w:val="fontstyle01"/>
    <w:rPr>
      <w:rFonts w:ascii="TimesNewRomanPSMT" w:eastAsia="TimesNewRomanPSMT" w:hAnsi="TimesNewRomanPSMT" w:cs="TimesNewRomanPSMT"/>
      <w:b w:val="0"/>
      <w:i w:val="0"/>
      <w:color w:val="000000"/>
      <w:sz w:val="28"/>
    </w:rPr>
  </w:style>
  <w:style w:type="table" w:customStyle="1" w:styleId="13">
    <w:name w:val="Сетка таблицы1"/>
    <w:basedOn w:val="a1"/>
    <w:next w:val="a7"/>
    <w:uiPriority w:val="59"/>
    <w:qFormat/>
    <w:rsid w:val="006A05D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garantf1://16356421.0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4453</Words>
  <Characters>25388</Characters>
  <Application>Microsoft Office Word</Application>
  <DocSecurity>0</DocSecurity>
  <Lines>211</Lines>
  <Paragraphs>59</Paragraphs>
  <ScaleCrop>false</ScaleCrop>
  <Company>SPecialiST RePack</Company>
  <LinksUpToDate>false</LinksUpToDate>
  <CharactersWithSpaces>29782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spec</cp:lastModifiedBy>
  <cp:revision>6</cp:revision>
  <dcterms:created xsi:type="dcterms:W3CDTF">2026-04-27T04:23:00Z</dcterms:created>
  <dcterms:modified xsi:type="dcterms:W3CDTF">2026-05-06T06:52:00Z</dcterms:modified>
</cp:coreProperties>
</file>