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4E" w:rsidRPr="008B1A99" w:rsidRDefault="001A2C4E" w:rsidP="001A2C4E">
      <w:pPr>
        <w:suppressAutoHyphens/>
        <w:spacing w:line="240" w:lineRule="auto"/>
        <w:rPr>
          <w:rFonts w:ascii="Cambria" w:hAnsi="Cambria"/>
          <w:i/>
          <w:sz w:val="36"/>
          <w:szCs w:val="36"/>
        </w:rPr>
      </w:pPr>
      <w:r w:rsidRPr="008B1A99">
        <w:rPr>
          <w:rFonts w:ascii="Cambria" w:hAnsi="Cambria"/>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75pt" o:ole="">
            <v:imagedata r:id="rId8" o:title=""/>
          </v:shape>
          <o:OLEObject Type="Embed" ProgID="CorelDRAW.Graphic.14" ShapeID="_x0000_i1025" DrawAspect="Content" ObjectID="_1590043648" r:id="rId9"/>
        </w:object>
      </w:r>
    </w:p>
    <w:p w:rsidR="001A2C4E" w:rsidRPr="008B1A99" w:rsidRDefault="001A2C4E" w:rsidP="001A2C4E">
      <w:pPr>
        <w:suppressAutoHyphens/>
        <w:spacing w:line="240" w:lineRule="auto"/>
        <w:rPr>
          <w:rFonts w:ascii="Cambria" w:hAnsi="Cambria"/>
          <w:i/>
          <w:sz w:val="36"/>
          <w:szCs w:val="36"/>
        </w:rPr>
      </w:pPr>
      <w:r w:rsidRPr="008B1A99">
        <w:rPr>
          <w:rFonts w:ascii="Cambria" w:hAnsi="Cambria"/>
          <w:i/>
          <w:sz w:val="36"/>
          <w:szCs w:val="36"/>
        </w:rPr>
        <w:t>Общество с ограниченной ответственностью</w:t>
      </w:r>
    </w:p>
    <w:p w:rsidR="001A2C4E" w:rsidRPr="008B1A99" w:rsidRDefault="001A2C4E" w:rsidP="001A2C4E">
      <w:pPr>
        <w:suppressAutoHyphens/>
        <w:spacing w:line="240" w:lineRule="auto"/>
        <w:rPr>
          <w:rFonts w:ascii="Cambria" w:hAnsi="Cambria"/>
          <w:b/>
          <w:i/>
          <w:sz w:val="36"/>
          <w:szCs w:val="36"/>
        </w:rPr>
      </w:pPr>
      <w:r w:rsidRPr="008B1A99">
        <w:rPr>
          <w:rFonts w:ascii="Cambria" w:hAnsi="Cambria"/>
          <w:b/>
          <w:i/>
          <w:sz w:val="36"/>
          <w:szCs w:val="36"/>
        </w:rPr>
        <w:t>«САРСТРОЙНИИПРОЕКТ»</w:t>
      </w:r>
    </w:p>
    <w:p w:rsidR="001A2C4E" w:rsidRPr="008B1A99" w:rsidRDefault="001A2C4E" w:rsidP="001A2C4E">
      <w:pPr>
        <w:suppressAutoHyphens/>
        <w:spacing w:line="240" w:lineRule="auto"/>
        <w:ind w:firstLine="851"/>
        <w:jc w:val="both"/>
        <w:rPr>
          <w:rFonts w:ascii="Times New Roman" w:hAnsi="Times New Roman"/>
          <w:sz w:val="24"/>
          <w:szCs w:val="24"/>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jc w:val="both"/>
        <w:rPr>
          <w:rFonts w:ascii="Times New Roman" w:hAnsi="Times New Roman"/>
        </w:rPr>
      </w:pPr>
    </w:p>
    <w:p w:rsidR="001A2C4E" w:rsidRPr="00464D2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A844BE" w:rsidRPr="00464D2F" w:rsidTr="00A844BE">
        <w:tc>
          <w:tcPr>
            <w:tcW w:w="5353" w:type="dxa"/>
          </w:tcPr>
          <w:p w:rsidR="00A844BE" w:rsidRDefault="00A844BE" w:rsidP="00A844BE">
            <w:pPr>
              <w:spacing w:line="240" w:lineRule="auto"/>
              <w:jc w:val="both"/>
              <w:rPr>
                <w:rFonts w:ascii="Times New Roman" w:hAnsi="Times New Roman"/>
                <w:sz w:val="20"/>
                <w:szCs w:val="20"/>
              </w:rPr>
            </w:pPr>
            <w:r w:rsidRPr="00464D2F">
              <w:rPr>
                <w:rFonts w:ascii="Times New Roman" w:hAnsi="Times New Roman"/>
                <w:sz w:val="20"/>
                <w:szCs w:val="20"/>
              </w:rPr>
              <w:t xml:space="preserve">Заказчик: </w:t>
            </w:r>
            <w:r>
              <w:rPr>
                <w:rFonts w:ascii="Times New Roman" w:hAnsi="Times New Roman"/>
                <w:sz w:val="20"/>
                <w:szCs w:val="20"/>
              </w:rPr>
              <w:t xml:space="preserve">администрация </w:t>
            </w:r>
          </w:p>
          <w:p w:rsidR="00A844BE" w:rsidRDefault="00A844BE" w:rsidP="00A844BE">
            <w:pPr>
              <w:spacing w:line="240" w:lineRule="auto"/>
              <w:jc w:val="both"/>
              <w:rPr>
                <w:rFonts w:ascii="Times New Roman" w:hAnsi="Times New Roman"/>
                <w:sz w:val="20"/>
                <w:szCs w:val="20"/>
              </w:rPr>
            </w:pPr>
            <w:r>
              <w:rPr>
                <w:rFonts w:ascii="Times New Roman" w:hAnsi="Times New Roman"/>
                <w:sz w:val="20"/>
                <w:szCs w:val="20"/>
              </w:rPr>
              <w:t xml:space="preserve">муниципального образования </w:t>
            </w:r>
          </w:p>
          <w:p w:rsidR="00A844BE" w:rsidRDefault="00A844BE" w:rsidP="00A844BE">
            <w:pPr>
              <w:spacing w:line="240" w:lineRule="auto"/>
              <w:jc w:val="both"/>
              <w:rPr>
                <w:rFonts w:ascii="Times New Roman" w:hAnsi="Times New Roman"/>
                <w:sz w:val="20"/>
                <w:szCs w:val="20"/>
              </w:rPr>
            </w:pPr>
            <w:r>
              <w:rPr>
                <w:rFonts w:ascii="Times New Roman" w:hAnsi="Times New Roman"/>
                <w:sz w:val="20"/>
                <w:szCs w:val="20"/>
              </w:rPr>
              <w:t>Имангуловский сельсовет Октябрьского района</w:t>
            </w:r>
          </w:p>
          <w:p w:rsidR="00A844BE" w:rsidRPr="00464D2F" w:rsidRDefault="00A844BE" w:rsidP="00A844BE">
            <w:pPr>
              <w:spacing w:line="240" w:lineRule="auto"/>
              <w:jc w:val="both"/>
              <w:rPr>
                <w:rFonts w:ascii="Times New Roman" w:hAnsi="Times New Roman"/>
                <w:sz w:val="20"/>
                <w:szCs w:val="20"/>
              </w:rPr>
            </w:pPr>
            <w:r>
              <w:rPr>
                <w:rFonts w:ascii="Times New Roman" w:hAnsi="Times New Roman"/>
                <w:sz w:val="20"/>
                <w:szCs w:val="20"/>
              </w:rPr>
              <w:t>Оренбургской области</w:t>
            </w:r>
          </w:p>
        </w:tc>
        <w:tc>
          <w:tcPr>
            <w:tcW w:w="3969" w:type="dxa"/>
          </w:tcPr>
          <w:p w:rsidR="00A844BE" w:rsidRPr="00464D2F" w:rsidRDefault="00A844BE" w:rsidP="00A844BE">
            <w:pPr>
              <w:spacing w:line="240" w:lineRule="auto"/>
              <w:jc w:val="right"/>
              <w:rPr>
                <w:rFonts w:ascii="Times New Roman" w:hAnsi="Times New Roman"/>
                <w:sz w:val="20"/>
                <w:szCs w:val="20"/>
              </w:rPr>
            </w:pPr>
          </w:p>
        </w:tc>
      </w:tr>
    </w:tbl>
    <w:p w:rsidR="00A844BE" w:rsidRPr="00464D2F" w:rsidRDefault="00A844BE" w:rsidP="00A844BE">
      <w:pPr>
        <w:spacing w:line="240" w:lineRule="auto"/>
        <w:rPr>
          <w:rFonts w:ascii="Times New Roman" w:hAnsi="Times New Roman"/>
        </w:rPr>
      </w:pPr>
    </w:p>
    <w:p w:rsidR="00A844BE" w:rsidRDefault="00A844BE" w:rsidP="00A844BE">
      <w:pPr>
        <w:spacing w:line="240" w:lineRule="auto"/>
        <w:rPr>
          <w:rFonts w:ascii="Times New Roman" w:hAnsi="Times New Roman"/>
        </w:rPr>
      </w:pPr>
    </w:p>
    <w:p w:rsidR="00A844BE" w:rsidRPr="00464D2F" w:rsidRDefault="00A844BE" w:rsidP="00A844BE">
      <w:pPr>
        <w:spacing w:line="240" w:lineRule="auto"/>
        <w:rPr>
          <w:rFonts w:ascii="Times New Roman" w:hAnsi="Times New Roman"/>
        </w:rPr>
      </w:pPr>
    </w:p>
    <w:p w:rsidR="00A844BE" w:rsidRDefault="00A844BE" w:rsidP="00A844BE">
      <w:pPr>
        <w:spacing w:line="240" w:lineRule="auto"/>
        <w:rPr>
          <w:rFonts w:ascii="Times New Roman" w:hAnsi="Times New Roman"/>
        </w:rPr>
      </w:pPr>
    </w:p>
    <w:p w:rsidR="00A844BE" w:rsidRDefault="00A844BE" w:rsidP="00A844BE">
      <w:pPr>
        <w:spacing w:line="240" w:lineRule="auto"/>
        <w:rPr>
          <w:rFonts w:ascii="Times New Roman" w:hAnsi="Times New Roman"/>
        </w:rPr>
      </w:pPr>
    </w:p>
    <w:p w:rsidR="00A844BE" w:rsidRDefault="00A844BE" w:rsidP="00A844BE">
      <w:pPr>
        <w:spacing w:line="240" w:lineRule="auto"/>
        <w:rPr>
          <w:rFonts w:ascii="Times New Roman" w:hAnsi="Times New Roman"/>
        </w:rPr>
      </w:pPr>
    </w:p>
    <w:p w:rsidR="00A844BE" w:rsidRPr="00464D2F" w:rsidRDefault="00A844BE" w:rsidP="00A844BE">
      <w:pPr>
        <w:spacing w:line="240" w:lineRule="auto"/>
        <w:rPr>
          <w:rFonts w:ascii="Times New Roman" w:hAnsi="Times New Roman"/>
        </w:rPr>
      </w:pPr>
    </w:p>
    <w:p w:rsidR="00A844BE" w:rsidRDefault="00A844BE" w:rsidP="00A844BE">
      <w:pPr>
        <w:suppressAutoHyphens/>
        <w:spacing w:line="240" w:lineRule="auto"/>
        <w:rPr>
          <w:rFonts w:ascii="Times New Roman" w:hAnsi="Times New Roman"/>
          <w:b/>
          <w:sz w:val="36"/>
          <w:szCs w:val="36"/>
        </w:rPr>
      </w:pPr>
      <w:r>
        <w:rPr>
          <w:rFonts w:ascii="Times New Roman" w:hAnsi="Times New Roman"/>
          <w:b/>
          <w:sz w:val="36"/>
          <w:szCs w:val="36"/>
        </w:rPr>
        <w:t>МУНИЦИПАЛЬНОЕ ОБРАЗОВАНИЕ</w:t>
      </w:r>
    </w:p>
    <w:p w:rsidR="00A844BE" w:rsidRPr="008B1A99" w:rsidRDefault="00A844BE" w:rsidP="00A844BE">
      <w:pPr>
        <w:suppressAutoHyphens/>
        <w:spacing w:line="240" w:lineRule="auto"/>
        <w:rPr>
          <w:rFonts w:ascii="Times New Roman" w:hAnsi="Times New Roman"/>
          <w:b/>
          <w:sz w:val="36"/>
          <w:szCs w:val="36"/>
        </w:rPr>
      </w:pPr>
      <w:r>
        <w:rPr>
          <w:rFonts w:ascii="Times New Roman" w:hAnsi="Times New Roman"/>
          <w:b/>
          <w:sz w:val="36"/>
          <w:szCs w:val="36"/>
        </w:rPr>
        <w:t>ИМАНГУЛОВСКИЙ СЕЛЬСОВЕТ</w:t>
      </w:r>
    </w:p>
    <w:p w:rsidR="00A844BE" w:rsidRPr="008B1A99" w:rsidRDefault="00A844BE" w:rsidP="00A844BE">
      <w:pPr>
        <w:suppressAutoHyphens/>
        <w:spacing w:line="240" w:lineRule="auto"/>
        <w:rPr>
          <w:rFonts w:ascii="Times New Roman" w:hAnsi="Times New Roman"/>
          <w:b/>
          <w:sz w:val="28"/>
          <w:szCs w:val="28"/>
        </w:rPr>
      </w:pPr>
    </w:p>
    <w:p w:rsidR="00A844BE" w:rsidRDefault="00A844BE" w:rsidP="00A844BE">
      <w:pPr>
        <w:suppressAutoHyphens/>
        <w:spacing w:line="240" w:lineRule="auto"/>
        <w:rPr>
          <w:rFonts w:ascii="Times New Roman" w:hAnsi="Times New Roman"/>
          <w:b/>
          <w:sz w:val="28"/>
          <w:szCs w:val="28"/>
        </w:rPr>
      </w:pPr>
      <w:r>
        <w:rPr>
          <w:rFonts w:ascii="Times New Roman" w:hAnsi="Times New Roman"/>
          <w:b/>
          <w:sz w:val="28"/>
          <w:szCs w:val="28"/>
        </w:rPr>
        <w:t>Октябрьского района</w:t>
      </w:r>
    </w:p>
    <w:p w:rsidR="00A844BE" w:rsidRPr="008B1A99" w:rsidRDefault="00A844BE" w:rsidP="00A844BE">
      <w:pPr>
        <w:suppressAutoHyphens/>
        <w:spacing w:line="240" w:lineRule="auto"/>
        <w:rPr>
          <w:rFonts w:ascii="Times New Roman" w:hAnsi="Times New Roman"/>
          <w:b/>
          <w:sz w:val="28"/>
          <w:szCs w:val="28"/>
        </w:rPr>
      </w:pPr>
      <w:r>
        <w:rPr>
          <w:rFonts w:ascii="Times New Roman" w:hAnsi="Times New Roman"/>
          <w:b/>
          <w:sz w:val="28"/>
          <w:szCs w:val="28"/>
        </w:rPr>
        <w:t>Оренбургской области</w:t>
      </w:r>
    </w:p>
    <w:p w:rsidR="00A844BE" w:rsidRPr="00464D2F" w:rsidRDefault="00A844BE" w:rsidP="00A844BE">
      <w:pPr>
        <w:suppressAutoHyphens/>
        <w:spacing w:line="240" w:lineRule="auto"/>
        <w:rPr>
          <w:rFonts w:ascii="Times New Roman" w:hAnsi="Times New Roman"/>
          <w:b/>
          <w:sz w:val="28"/>
          <w:szCs w:val="28"/>
        </w:rPr>
      </w:pPr>
    </w:p>
    <w:p w:rsidR="00A844BE" w:rsidRDefault="00A844BE" w:rsidP="00A844BE">
      <w:pPr>
        <w:suppressAutoHyphens/>
        <w:spacing w:line="240" w:lineRule="auto"/>
        <w:rPr>
          <w:rFonts w:ascii="Times New Roman" w:hAnsi="Times New Roman"/>
          <w:b/>
          <w:sz w:val="28"/>
          <w:szCs w:val="28"/>
        </w:rPr>
      </w:pPr>
      <w:r w:rsidRPr="00464D2F">
        <w:rPr>
          <w:rFonts w:ascii="Times New Roman" w:hAnsi="Times New Roman"/>
          <w:b/>
          <w:sz w:val="28"/>
          <w:szCs w:val="28"/>
        </w:rPr>
        <w:t>ПРАВИЛА ЗЕМЛЕПОЛЬЗОВАНИЯ И ЗАСТРОЙКИ</w:t>
      </w:r>
    </w:p>
    <w:p w:rsidR="00E550F5" w:rsidRPr="00464D2F" w:rsidRDefault="00E550F5" w:rsidP="00A844BE">
      <w:pPr>
        <w:suppressAutoHyphens/>
        <w:spacing w:line="240" w:lineRule="auto"/>
        <w:rPr>
          <w:rFonts w:ascii="Times New Roman" w:hAnsi="Times New Roman"/>
          <w:b/>
          <w:sz w:val="28"/>
          <w:szCs w:val="28"/>
        </w:rPr>
      </w:pPr>
      <w:r>
        <w:rPr>
          <w:rFonts w:ascii="Times New Roman" w:hAnsi="Times New Roman"/>
          <w:b/>
          <w:sz w:val="28"/>
          <w:szCs w:val="28"/>
        </w:rPr>
        <w:t>(в новой редакции)</w:t>
      </w: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A844BE" w:rsidRPr="00464D2F" w:rsidRDefault="00A844B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b/>
          <w:sz w:val="28"/>
          <w:szCs w:val="28"/>
        </w:rPr>
        <w:sectPr w:rsidR="001A2C4E" w:rsidSect="001A2C4E">
          <w:footerReference w:type="default" r:id="rId10"/>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b/>
          <w:sz w:val="28"/>
          <w:szCs w:val="28"/>
        </w:rPr>
        <w:t>Саратов 201</w:t>
      </w:r>
      <w:r w:rsidR="00A642CF">
        <w:rPr>
          <w:rFonts w:ascii="Times New Roman" w:hAnsi="Times New Roman"/>
          <w:b/>
          <w:sz w:val="28"/>
          <w:szCs w:val="28"/>
        </w:rPr>
        <w:t>8</w:t>
      </w:r>
      <w:r w:rsidRPr="00464D2F">
        <w:rPr>
          <w:rFonts w:ascii="Times New Roman" w:hAnsi="Times New Roman"/>
          <w:b/>
          <w:sz w:val="28"/>
          <w:szCs w:val="28"/>
        </w:rPr>
        <w:t xml:space="preserve"> г.</w:t>
      </w:r>
    </w:p>
    <w:p w:rsidR="001A2C4E" w:rsidRPr="008B1A99" w:rsidRDefault="001A2C4E" w:rsidP="001A2C4E">
      <w:pPr>
        <w:spacing w:line="240" w:lineRule="auto"/>
        <w:rPr>
          <w:rFonts w:ascii="Cambria" w:hAnsi="Cambria"/>
          <w:i/>
          <w:sz w:val="36"/>
          <w:szCs w:val="36"/>
        </w:rPr>
      </w:pPr>
      <w:r w:rsidRPr="008B1A99">
        <w:rPr>
          <w:rFonts w:ascii="Cambria" w:hAnsi="Cambria"/>
          <w:i/>
          <w:sz w:val="36"/>
          <w:szCs w:val="36"/>
        </w:rPr>
        <w:object w:dxaOrig="2664" w:dyaOrig="896">
          <v:shape id="_x0000_i1026" type="#_x0000_t75" style="width:106.5pt;height:36.75pt" o:ole="">
            <v:imagedata r:id="rId8" o:title=""/>
          </v:shape>
          <o:OLEObject Type="Embed" ProgID="CorelDRAW.Graphic.14" ShapeID="_x0000_i1026" DrawAspect="Content" ObjectID="_1590043649" r:id="rId11"/>
        </w:object>
      </w:r>
    </w:p>
    <w:p w:rsidR="001A2C4E" w:rsidRPr="008B1A99" w:rsidRDefault="001A2C4E" w:rsidP="001A2C4E">
      <w:pPr>
        <w:suppressAutoHyphens/>
        <w:spacing w:line="240" w:lineRule="auto"/>
        <w:rPr>
          <w:rFonts w:ascii="Cambria" w:hAnsi="Cambria"/>
          <w:i/>
          <w:sz w:val="36"/>
          <w:szCs w:val="36"/>
        </w:rPr>
      </w:pPr>
      <w:r w:rsidRPr="008B1A99">
        <w:rPr>
          <w:rFonts w:ascii="Cambria" w:hAnsi="Cambria"/>
          <w:i/>
          <w:sz w:val="36"/>
          <w:szCs w:val="36"/>
        </w:rPr>
        <w:t>Общество с ограниченной ответственностью</w:t>
      </w:r>
    </w:p>
    <w:p w:rsidR="001A2C4E" w:rsidRPr="008B1A99" w:rsidRDefault="001A2C4E" w:rsidP="001A2C4E">
      <w:pPr>
        <w:suppressAutoHyphens/>
        <w:spacing w:line="240" w:lineRule="auto"/>
        <w:rPr>
          <w:rFonts w:ascii="Cambria" w:hAnsi="Cambria"/>
          <w:b/>
          <w:i/>
          <w:sz w:val="36"/>
          <w:szCs w:val="36"/>
        </w:rPr>
      </w:pPr>
      <w:r w:rsidRPr="008B1A99">
        <w:rPr>
          <w:rFonts w:ascii="Cambria" w:hAnsi="Cambria"/>
          <w:b/>
          <w:i/>
          <w:sz w:val="36"/>
          <w:szCs w:val="36"/>
        </w:rPr>
        <w:t>«САРСТРОЙНИИПРОЕКТ»</w:t>
      </w:r>
    </w:p>
    <w:p w:rsidR="001A2C4E" w:rsidRPr="00464D2F" w:rsidRDefault="001A2C4E" w:rsidP="001A2C4E">
      <w:pPr>
        <w:spacing w:line="240" w:lineRule="auto"/>
        <w:rPr>
          <w:rFonts w:ascii="Times New Roman" w:hAnsi="Times New Roman"/>
          <w:b/>
          <w:sz w:val="28"/>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jc w:val="both"/>
        <w:rPr>
          <w:rFonts w:ascii="Times New Roman" w:hAnsi="Times New Roman"/>
        </w:rPr>
      </w:pPr>
    </w:p>
    <w:p w:rsidR="001A2C4E" w:rsidRPr="00464D2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1A2C4E" w:rsidRPr="00464D2F" w:rsidTr="00510221">
        <w:tc>
          <w:tcPr>
            <w:tcW w:w="5353" w:type="dxa"/>
          </w:tcPr>
          <w:p w:rsidR="001A2C4E" w:rsidRDefault="001A2C4E" w:rsidP="00510221">
            <w:pPr>
              <w:spacing w:line="240" w:lineRule="auto"/>
              <w:jc w:val="both"/>
              <w:rPr>
                <w:rFonts w:ascii="Times New Roman" w:hAnsi="Times New Roman"/>
                <w:sz w:val="20"/>
                <w:szCs w:val="20"/>
              </w:rPr>
            </w:pPr>
            <w:r w:rsidRPr="00464D2F">
              <w:rPr>
                <w:rFonts w:ascii="Times New Roman" w:hAnsi="Times New Roman"/>
                <w:sz w:val="20"/>
                <w:szCs w:val="20"/>
              </w:rPr>
              <w:t xml:space="preserve">Заказчик: </w:t>
            </w:r>
            <w:r w:rsidR="00A844BE">
              <w:rPr>
                <w:rFonts w:ascii="Times New Roman" w:hAnsi="Times New Roman"/>
                <w:sz w:val="20"/>
                <w:szCs w:val="20"/>
              </w:rPr>
              <w:t>а</w:t>
            </w:r>
            <w:r>
              <w:rPr>
                <w:rFonts w:ascii="Times New Roman" w:hAnsi="Times New Roman"/>
                <w:sz w:val="20"/>
                <w:szCs w:val="20"/>
              </w:rPr>
              <w:t xml:space="preserve">дминистрация </w:t>
            </w:r>
          </w:p>
          <w:p w:rsidR="00A844BE" w:rsidRDefault="00A844BE" w:rsidP="00510221">
            <w:pPr>
              <w:spacing w:line="240" w:lineRule="auto"/>
              <w:jc w:val="both"/>
              <w:rPr>
                <w:rFonts w:ascii="Times New Roman" w:hAnsi="Times New Roman"/>
                <w:sz w:val="20"/>
                <w:szCs w:val="20"/>
              </w:rPr>
            </w:pPr>
            <w:r>
              <w:rPr>
                <w:rFonts w:ascii="Times New Roman" w:hAnsi="Times New Roman"/>
                <w:sz w:val="20"/>
                <w:szCs w:val="20"/>
              </w:rPr>
              <w:t xml:space="preserve">муниципального образования </w:t>
            </w:r>
          </w:p>
          <w:p w:rsidR="00A844BE" w:rsidRDefault="00A844BE" w:rsidP="00510221">
            <w:pPr>
              <w:spacing w:line="240" w:lineRule="auto"/>
              <w:jc w:val="both"/>
              <w:rPr>
                <w:rFonts w:ascii="Times New Roman" w:hAnsi="Times New Roman"/>
                <w:sz w:val="20"/>
                <w:szCs w:val="20"/>
              </w:rPr>
            </w:pPr>
            <w:r>
              <w:rPr>
                <w:rFonts w:ascii="Times New Roman" w:hAnsi="Times New Roman"/>
                <w:sz w:val="20"/>
                <w:szCs w:val="20"/>
              </w:rPr>
              <w:t>Имангуловский сельсовет Октябрьского района</w:t>
            </w:r>
          </w:p>
          <w:p w:rsidR="001A2C4E" w:rsidRPr="00464D2F" w:rsidRDefault="00A844BE" w:rsidP="00510221">
            <w:pPr>
              <w:spacing w:line="240" w:lineRule="auto"/>
              <w:jc w:val="both"/>
              <w:rPr>
                <w:rFonts w:ascii="Times New Roman" w:hAnsi="Times New Roman"/>
                <w:sz w:val="20"/>
                <w:szCs w:val="20"/>
              </w:rPr>
            </w:pPr>
            <w:r>
              <w:rPr>
                <w:rFonts w:ascii="Times New Roman" w:hAnsi="Times New Roman"/>
                <w:sz w:val="20"/>
                <w:szCs w:val="20"/>
              </w:rPr>
              <w:t>Оренбургской области</w:t>
            </w:r>
          </w:p>
        </w:tc>
        <w:tc>
          <w:tcPr>
            <w:tcW w:w="3969" w:type="dxa"/>
          </w:tcPr>
          <w:p w:rsidR="001A2C4E" w:rsidRPr="00464D2F" w:rsidRDefault="001A2C4E" w:rsidP="00A844BE">
            <w:pPr>
              <w:spacing w:line="240" w:lineRule="auto"/>
              <w:jc w:val="right"/>
              <w:rPr>
                <w:rFonts w:ascii="Times New Roman" w:hAnsi="Times New Roman"/>
                <w:sz w:val="20"/>
                <w:szCs w:val="20"/>
              </w:rPr>
            </w:pPr>
          </w:p>
        </w:tc>
      </w:tr>
    </w:tbl>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A844BE" w:rsidP="001A2C4E">
      <w:pPr>
        <w:suppressAutoHyphens/>
        <w:spacing w:line="240" w:lineRule="auto"/>
        <w:rPr>
          <w:rFonts w:ascii="Times New Roman" w:hAnsi="Times New Roman"/>
          <w:b/>
          <w:sz w:val="36"/>
          <w:szCs w:val="36"/>
        </w:rPr>
      </w:pPr>
      <w:r>
        <w:rPr>
          <w:rFonts w:ascii="Times New Roman" w:hAnsi="Times New Roman"/>
          <w:b/>
          <w:sz w:val="36"/>
          <w:szCs w:val="36"/>
        </w:rPr>
        <w:t>МУНИЦИПАЛЬНОЕ ОБРАЗОВАНИЕ</w:t>
      </w:r>
    </w:p>
    <w:p w:rsidR="00A844BE" w:rsidRPr="008B1A99" w:rsidRDefault="00A844BE" w:rsidP="001A2C4E">
      <w:pPr>
        <w:suppressAutoHyphens/>
        <w:spacing w:line="240" w:lineRule="auto"/>
        <w:rPr>
          <w:rFonts w:ascii="Times New Roman" w:hAnsi="Times New Roman"/>
          <w:b/>
          <w:sz w:val="36"/>
          <w:szCs w:val="36"/>
        </w:rPr>
      </w:pPr>
      <w:r>
        <w:rPr>
          <w:rFonts w:ascii="Times New Roman" w:hAnsi="Times New Roman"/>
          <w:b/>
          <w:sz w:val="36"/>
          <w:szCs w:val="36"/>
        </w:rPr>
        <w:t>ИМАНГУЛОВСКИЙ СЕЛЬСОВЕТ</w:t>
      </w:r>
    </w:p>
    <w:p w:rsidR="001A2C4E" w:rsidRPr="008B1A99" w:rsidRDefault="001A2C4E" w:rsidP="001A2C4E">
      <w:pPr>
        <w:suppressAutoHyphens/>
        <w:spacing w:line="240" w:lineRule="auto"/>
        <w:rPr>
          <w:rFonts w:ascii="Times New Roman" w:hAnsi="Times New Roman"/>
          <w:b/>
          <w:sz w:val="28"/>
          <w:szCs w:val="28"/>
        </w:rPr>
      </w:pPr>
    </w:p>
    <w:p w:rsidR="001A2C4E" w:rsidRDefault="00A844BE" w:rsidP="001A2C4E">
      <w:pPr>
        <w:suppressAutoHyphens/>
        <w:spacing w:line="240" w:lineRule="auto"/>
        <w:rPr>
          <w:rFonts w:ascii="Times New Roman" w:hAnsi="Times New Roman"/>
          <w:b/>
          <w:sz w:val="28"/>
          <w:szCs w:val="28"/>
        </w:rPr>
      </w:pPr>
      <w:r>
        <w:rPr>
          <w:rFonts w:ascii="Times New Roman" w:hAnsi="Times New Roman"/>
          <w:b/>
          <w:sz w:val="28"/>
          <w:szCs w:val="28"/>
        </w:rPr>
        <w:t>Октябрьского</w:t>
      </w:r>
      <w:r w:rsidR="001A2C4E">
        <w:rPr>
          <w:rFonts w:ascii="Times New Roman" w:hAnsi="Times New Roman"/>
          <w:b/>
          <w:sz w:val="28"/>
          <w:szCs w:val="28"/>
        </w:rPr>
        <w:t xml:space="preserve"> района</w:t>
      </w:r>
    </w:p>
    <w:p w:rsidR="001A2C4E" w:rsidRPr="008B1A99" w:rsidRDefault="00A844BE" w:rsidP="001A2C4E">
      <w:pPr>
        <w:suppressAutoHyphens/>
        <w:spacing w:line="240" w:lineRule="auto"/>
        <w:rPr>
          <w:rFonts w:ascii="Times New Roman" w:hAnsi="Times New Roman"/>
          <w:b/>
          <w:sz w:val="28"/>
          <w:szCs w:val="28"/>
        </w:rPr>
      </w:pPr>
      <w:r>
        <w:rPr>
          <w:rFonts w:ascii="Times New Roman" w:hAnsi="Times New Roman"/>
          <w:b/>
          <w:sz w:val="28"/>
          <w:szCs w:val="28"/>
        </w:rPr>
        <w:t>Оренбургской области</w:t>
      </w:r>
    </w:p>
    <w:p w:rsidR="001A2C4E" w:rsidRPr="00464D2F" w:rsidRDefault="001A2C4E" w:rsidP="001A2C4E">
      <w:pPr>
        <w:suppressAutoHyphens/>
        <w:spacing w:line="240" w:lineRule="auto"/>
        <w:rPr>
          <w:rFonts w:ascii="Times New Roman" w:hAnsi="Times New Roman"/>
          <w:b/>
          <w:sz w:val="28"/>
          <w:szCs w:val="28"/>
        </w:rPr>
      </w:pPr>
    </w:p>
    <w:p w:rsidR="001A2C4E" w:rsidRPr="00464D2F" w:rsidRDefault="001A2C4E" w:rsidP="001A2C4E">
      <w:pPr>
        <w:suppressAutoHyphens/>
        <w:spacing w:line="240" w:lineRule="auto"/>
        <w:rPr>
          <w:rFonts w:ascii="Times New Roman" w:hAnsi="Times New Roman"/>
          <w:b/>
          <w:sz w:val="28"/>
          <w:szCs w:val="28"/>
        </w:rPr>
      </w:pPr>
      <w:r w:rsidRPr="00464D2F">
        <w:rPr>
          <w:rFonts w:ascii="Times New Roman" w:hAnsi="Times New Roman"/>
          <w:b/>
          <w:sz w:val="28"/>
          <w:szCs w:val="28"/>
        </w:rPr>
        <w:t>ПРАВИЛА ЗЕМЛЕПОЛЬЗОВАНИЯ И ЗАСТРОЙКИ</w:t>
      </w:r>
    </w:p>
    <w:p w:rsidR="001A2C4E" w:rsidRPr="00E550F5" w:rsidRDefault="00E550F5" w:rsidP="00E550F5">
      <w:pPr>
        <w:suppressAutoHyphens/>
        <w:spacing w:line="240" w:lineRule="auto"/>
        <w:rPr>
          <w:rFonts w:ascii="Times New Roman" w:hAnsi="Times New Roman"/>
          <w:b/>
          <w:sz w:val="28"/>
          <w:szCs w:val="28"/>
        </w:rPr>
      </w:pPr>
      <w:r w:rsidRPr="00E550F5">
        <w:rPr>
          <w:rFonts w:ascii="Times New Roman" w:hAnsi="Times New Roman"/>
          <w:b/>
          <w:sz w:val="28"/>
          <w:szCs w:val="28"/>
        </w:rPr>
        <w:t>(в новой редакции)</w:t>
      </w: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464D2F" w:rsidTr="00510221">
        <w:tc>
          <w:tcPr>
            <w:tcW w:w="4499" w:type="dxa"/>
          </w:tcPr>
          <w:p w:rsidR="001A2C4E" w:rsidRPr="00464D2F" w:rsidRDefault="001A2C4E" w:rsidP="00510221">
            <w:pPr>
              <w:spacing w:line="240" w:lineRule="auto"/>
              <w:jc w:val="left"/>
              <w:rPr>
                <w:rFonts w:ascii="Times New Roman" w:hAnsi="Times New Roman"/>
              </w:rPr>
            </w:pPr>
            <w:r w:rsidRPr="00464D2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464D2F" w:rsidRDefault="001A2C4E" w:rsidP="00510221">
            <w:pPr>
              <w:spacing w:line="240" w:lineRule="auto"/>
              <w:rPr>
                <w:rFonts w:ascii="Times New Roman" w:hAnsi="Times New Roman"/>
                <w:u w:val="single"/>
              </w:rPr>
            </w:pPr>
          </w:p>
        </w:tc>
        <w:tc>
          <w:tcPr>
            <w:tcW w:w="2546" w:type="dxa"/>
          </w:tcPr>
          <w:p w:rsidR="001A2C4E" w:rsidRPr="00464D2F" w:rsidRDefault="001A2C4E" w:rsidP="00510221">
            <w:pPr>
              <w:spacing w:line="240" w:lineRule="auto"/>
              <w:rPr>
                <w:rFonts w:ascii="Times New Roman" w:hAnsi="Times New Roman"/>
                <w:sz w:val="28"/>
                <w:szCs w:val="28"/>
              </w:rPr>
            </w:pPr>
          </w:p>
          <w:p w:rsidR="001A2C4E" w:rsidRPr="00464D2F" w:rsidRDefault="001A2C4E" w:rsidP="00510221">
            <w:pPr>
              <w:spacing w:line="240" w:lineRule="auto"/>
              <w:jc w:val="left"/>
              <w:rPr>
                <w:rFonts w:ascii="Times New Roman" w:hAnsi="Times New Roman"/>
                <w:sz w:val="28"/>
                <w:szCs w:val="28"/>
              </w:rPr>
            </w:pPr>
            <w:r>
              <w:rPr>
                <w:rFonts w:ascii="Times New Roman" w:hAnsi="Times New Roman"/>
                <w:sz w:val="28"/>
                <w:szCs w:val="28"/>
              </w:rPr>
              <w:t>Т.Ю. Базанова</w:t>
            </w:r>
          </w:p>
        </w:tc>
      </w:tr>
      <w:tr w:rsidR="001A2C4E" w:rsidRPr="00464D2F" w:rsidTr="00510221">
        <w:tc>
          <w:tcPr>
            <w:tcW w:w="4499" w:type="dxa"/>
          </w:tcPr>
          <w:p w:rsidR="001A2C4E" w:rsidRPr="00464D2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464D2F" w:rsidRDefault="001A2C4E" w:rsidP="00510221">
            <w:pPr>
              <w:spacing w:line="240" w:lineRule="auto"/>
              <w:rPr>
                <w:rFonts w:ascii="Times New Roman" w:hAnsi="Times New Roman"/>
                <w:u w:val="single"/>
              </w:rPr>
            </w:pPr>
          </w:p>
        </w:tc>
        <w:tc>
          <w:tcPr>
            <w:tcW w:w="2546" w:type="dxa"/>
          </w:tcPr>
          <w:p w:rsidR="001A2C4E" w:rsidRPr="00464D2F" w:rsidRDefault="001A2C4E" w:rsidP="00510221">
            <w:pPr>
              <w:spacing w:line="240" w:lineRule="auto"/>
              <w:rPr>
                <w:rFonts w:ascii="Times New Roman" w:hAnsi="Times New Roman"/>
                <w:sz w:val="28"/>
                <w:szCs w:val="28"/>
              </w:rPr>
            </w:pPr>
          </w:p>
        </w:tc>
      </w:tr>
      <w:tr w:rsidR="001A2C4E" w:rsidRPr="00464D2F" w:rsidTr="00510221">
        <w:tc>
          <w:tcPr>
            <w:tcW w:w="4499" w:type="dxa"/>
          </w:tcPr>
          <w:p w:rsidR="001A2C4E" w:rsidRPr="00464D2F" w:rsidRDefault="001A2C4E" w:rsidP="00510221">
            <w:pPr>
              <w:spacing w:line="240" w:lineRule="auto"/>
              <w:jc w:val="left"/>
              <w:rPr>
                <w:rFonts w:ascii="Times New Roman" w:hAnsi="Times New Roman"/>
              </w:rPr>
            </w:pPr>
            <w:r>
              <w:rPr>
                <w:rFonts w:ascii="Times New Roman" w:hAnsi="Times New Roman"/>
                <w:sz w:val="28"/>
              </w:rPr>
              <w:t>Начальник АПО</w:t>
            </w:r>
          </w:p>
        </w:tc>
        <w:tc>
          <w:tcPr>
            <w:tcW w:w="2136" w:type="dxa"/>
            <w:tcBorders>
              <w:bottom w:val="single" w:sz="4" w:space="0" w:color="auto"/>
            </w:tcBorders>
          </w:tcPr>
          <w:p w:rsidR="001A2C4E" w:rsidRPr="00464D2F" w:rsidRDefault="001A2C4E" w:rsidP="00510221">
            <w:pPr>
              <w:spacing w:line="240" w:lineRule="auto"/>
              <w:rPr>
                <w:rFonts w:ascii="Times New Roman" w:hAnsi="Times New Roman"/>
              </w:rPr>
            </w:pPr>
          </w:p>
        </w:tc>
        <w:tc>
          <w:tcPr>
            <w:tcW w:w="2546" w:type="dxa"/>
          </w:tcPr>
          <w:p w:rsidR="001A2C4E" w:rsidRPr="00464D2F" w:rsidRDefault="001A2C4E" w:rsidP="00510221">
            <w:pPr>
              <w:spacing w:line="240" w:lineRule="auto"/>
              <w:jc w:val="left"/>
              <w:rPr>
                <w:rFonts w:ascii="Times New Roman" w:hAnsi="Times New Roman"/>
              </w:rPr>
            </w:pPr>
            <w:r>
              <w:rPr>
                <w:rFonts w:ascii="Times New Roman" w:hAnsi="Times New Roman"/>
                <w:sz w:val="28"/>
                <w:szCs w:val="28"/>
              </w:rPr>
              <w:t>М.А. Ковшик</w:t>
            </w:r>
          </w:p>
        </w:tc>
      </w:tr>
      <w:tr w:rsidR="001A2C4E" w:rsidRPr="00464D2F" w:rsidTr="00510221">
        <w:tc>
          <w:tcPr>
            <w:tcW w:w="4499" w:type="dxa"/>
          </w:tcPr>
          <w:p w:rsidR="001A2C4E" w:rsidRPr="00464D2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464D2F" w:rsidRDefault="001A2C4E" w:rsidP="00510221">
            <w:pPr>
              <w:spacing w:line="240" w:lineRule="auto"/>
              <w:rPr>
                <w:rFonts w:ascii="Times New Roman" w:hAnsi="Times New Roman"/>
              </w:rPr>
            </w:pPr>
          </w:p>
        </w:tc>
        <w:tc>
          <w:tcPr>
            <w:tcW w:w="2546" w:type="dxa"/>
          </w:tcPr>
          <w:p w:rsidR="001A2C4E" w:rsidRPr="00464D2F" w:rsidRDefault="001A2C4E" w:rsidP="00510221">
            <w:pPr>
              <w:spacing w:line="240" w:lineRule="auto"/>
              <w:rPr>
                <w:rFonts w:ascii="Times New Roman" w:hAnsi="Times New Roman"/>
                <w:sz w:val="28"/>
                <w:szCs w:val="28"/>
              </w:rPr>
            </w:pPr>
          </w:p>
        </w:tc>
      </w:tr>
    </w:tbl>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rPr>
      </w:pPr>
    </w:p>
    <w:p w:rsidR="001A2C4E" w:rsidRPr="00464D2F" w:rsidRDefault="001A2C4E" w:rsidP="001A2C4E">
      <w:pPr>
        <w:spacing w:line="240" w:lineRule="auto"/>
        <w:rPr>
          <w:rFonts w:ascii="Times New Roman" w:hAnsi="Times New Roman"/>
          <w:b/>
          <w:sz w:val="28"/>
          <w:szCs w:val="28"/>
        </w:rPr>
      </w:pPr>
      <w:r>
        <w:rPr>
          <w:rFonts w:ascii="Times New Roman" w:hAnsi="Times New Roman"/>
          <w:b/>
          <w:sz w:val="28"/>
          <w:szCs w:val="28"/>
        </w:rPr>
        <w:t>Саратов 201</w:t>
      </w:r>
      <w:r w:rsidR="00A642CF">
        <w:rPr>
          <w:rFonts w:ascii="Times New Roman" w:hAnsi="Times New Roman"/>
          <w:b/>
          <w:sz w:val="28"/>
          <w:szCs w:val="28"/>
        </w:rPr>
        <w:t>8</w:t>
      </w:r>
      <w:r w:rsidRPr="00464D2F">
        <w:rPr>
          <w:rFonts w:ascii="Times New Roman" w:hAnsi="Times New Roman"/>
          <w:b/>
          <w:sz w:val="28"/>
          <w:szCs w:val="28"/>
        </w:rPr>
        <w:t xml:space="preserve"> г.</w:t>
      </w:r>
    </w:p>
    <w:p w:rsidR="001A2C4E" w:rsidRDefault="001A2C4E">
      <w:pPr>
        <w:spacing w:after="160" w:line="259" w:lineRule="auto"/>
        <w:jc w:val="left"/>
        <w:rPr>
          <w:rFonts w:ascii="Times New Roman" w:hAnsi="Times New Roman"/>
          <w:sz w:val="24"/>
          <w:szCs w:val="24"/>
        </w:rPr>
      </w:pPr>
      <w:r>
        <w:rPr>
          <w:rFonts w:ascii="Times New Roman" w:hAnsi="Times New Roman"/>
          <w:sz w:val="24"/>
          <w:szCs w:val="24"/>
        </w:rPr>
        <w:br w:type="page"/>
      </w:r>
    </w:p>
    <w:p w:rsidR="004C6C6D" w:rsidRPr="00AD472E" w:rsidRDefault="004C6C6D" w:rsidP="00A844BE">
      <w:pPr>
        <w:pStyle w:val="1"/>
        <w:numPr>
          <w:ilvl w:val="0"/>
          <w:numId w:val="0"/>
        </w:numPr>
        <w:spacing w:before="0" w:line="240" w:lineRule="auto"/>
        <w:ind w:left="720"/>
        <w:jc w:val="both"/>
        <w:rPr>
          <w:rFonts w:ascii="Times New Roman" w:hAnsi="Times New Roman" w:cs="Times New Roman"/>
          <w:b/>
          <w:i/>
          <w:color w:val="auto"/>
          <w:kern w:val="32"/>
          <w:sz w:val="24"/>
          <w:szCs w:val="24"/>
          <w:u w:val="single"/>
          <w:lang w:eastAsia="ar-SA"/>
        </w:rPr>
      </w:pPr>
      <w:bookmarkStart w:id="0" w:name="_Toc470082625"/>
      <w:r w:rsidRPr="00AD472E">
        <w:rPr>
          <w:rFonts w:ascii="Times New Roman" w:hAnsi="Times New Roman" w:cs="Times New Roman"/>
          <w:b/>
          <w:i/>
          <w:color w:val="auto"/>
          <w:kern w:val="32"/>
          <w:sz w:val="24"/>
          <w:szCs w:val="24"/>
          <w:u w:val="single"/>
          <w:lang w:eastAsia="ar-SA"/>
        </w:rPr>
        <w:lastRenderedPageBreak/>
        <w:t>СОДЕРЖАНИЕ</w:t>
      </w:r>
      <w:bookmarkEnd w:id="0"/>
    </w:p>
    <w:p w:rsidR="00351626" w:rsidRPr="00351626" w:rsidRDefault="005068B2">
      <w:pPr>
        <w:pStyle w:val="11"/>
        <w:rPr>
          <w:rFonts w:eastAsiaTheme="minorEastAsia"/>
          <w:b w:val="0"/>
          <w:bCs w:val="0"/>
        </w:rPr>
      </w:pPr>
      <w:r w:rsidRPr="005068B2">
        <w:rPr>
          <w:rFonts w:eastAsia="Calibri"/>
          <w:i/>
          <w:caps/>
          <w:lang w:eastAsia="en-US"/>
        </w:rPr>
        <w:fldChar w:fldCharType="begin"/>
      </w:r>
      <w:r w:rsidR="004C6C6D" w:rsidRPr="00AD472E">
        <w:rPr>
          <w:i/>
        </w:rPr>
        <w:instrText xml:space="preserve"> TOC \o "1-3" \h \z \u </w:instrText>
      </w:r>
      <w:r w:rsidRPr="005068B2">
        <w:rPr>
          <w:rFonts w:eastAsia="Calibri"/>
          <w:i/>
          <w:caps/>
          <w:lang w:eastAsia="en-US"/>
        </w:rPr>
        <w:fldChar w:fldCharType="separate"/>
      </w:r>
      <w:hyperlink w:anchor="_Toc470082625" w:history="1">
        <w:r w:rsidR="00351626" w:rsidRPr="00351626">
          <w:rPr>
            <w:rStyle w:val="a8"/>
            <w:i/>
            <w:kern w:val="32"/>
            <w:lang w:eastAsia="ar-SA"/>
          </w:rPr>
          <w:t>СОДЕРЖАНИЕ</w:t>
        </w:r>
        <w:r w:rsidR="00351626" w:rsidRPr="00351626">
          <w:rPr>
            <w:webHidden/>
          </w:rPr>
          <w:tab/>
        </w:r>
        <w:r w:rsidRPr="00351626">
          <w:rPr>
            <w:webHidden/>
          </w:rPr>
          <w:fldChar w:fldCharType="begin"/>
        </w:r>
        <w:r w:rsidR="00351626" w:rsidRPr="00351626">
          <w:rPr>
            <w:webHidden/>
          </w:rPr>
          <w:instrText xml:space="preserve"> PAGEREF _Toc470082625 \h </w:instrText>
        </w:r>
        <w:r w:rsidRPr="00351626">
          <w:rPr>
            <w:webHidden/>
          </w:rPr>
        </w:r>
        <w:r w:rsidRPr="00351626">
          <w:rPr>
            <w:webHidden/>
          </w:rPr>
          <w:fldChar w:fldCharType="separate"/>
        </w:r>
        <w:r w:rsidR="008610EA">
          <w:rPr>
            <w:webHidden/>
          </w:rPr>
          <w:t>3</w:t>
        </w:r>
        <w:r w:rsidRPr="00351626">
          <w:rPr>
            <w:webHidden/>
          </w:rPr>
          <w:fldChar w:fldCharType="end"/>
        </w:r>
      </w:hyperlink>
    </w:p>
    <w:p w:rsidR="00351626" w:rsidRPr="00351626" w:rsidRDefault="005068B2">
      <w:pPr>
        <w:pStyle w:val="11"/>
        <w:rPr>
          <w:rFonts w:eastAsiaTheme="minorEastAsia"/>
          <w:b w:val="0"/>
          <w:bCs w:val="0"/>
        </w:rPr>
      </w:pPr>
      <w:hyperlink w:anchor="_Toc470082626" w:history="1">
        <w:r w:rsidR="00351626" w:rsidRPr="00351626">
          <w:rPr>
            <w:rStyle w:val="a8"/>
            <w:kern w:val="32"/>
            <w:lang w:eastAsia="ar-SA"/>
          </w:rPr>
          <w:t>ЧАСТЬ I. ПОРЯДОК ПРИМЕНЕНИЯ ПРАВИЛ ЗЕМЛЕПОЛЬЗОВАНИЯ И ЗАСТРОЙКИ</w:t>
        </w:r>
        <w:r w:rsidR="00351626" w:rsidRPr="00351626">
          <w:rPr>
            <w:webHidden/>
          </w:rPr>
          <w:tab/>
        </w:r>
        <w:r w:rsidRPr="00351626">
          <w:rPr>
            <w:webHidden/>
          </w:rPr>
          <w:fldChar w:fldCharType="begin"/>
        </w:r>
        <w:r w:rsidR="00351626" w:rsidRPr="00351626">
          <w:rPr>
            <w:webHidden/>
          </w:rPr>
          <w:instrText xml:space="preserve"> PAGEREF _Toc470082626 \h </w:instrText>
        </w:r>
        <w:r w:rsidRPr="00351626">
          <w:rPr>
            <w:webHidden/>
          </w:rPr>
        </w:r>
        <w:r w:rsidRPr="00351626">
          <w:rPr>
            <w:webHidden/>
          </w:rPr>
          <w:fldChar w:fldCharType="separate"/>
        </w:r>
        <w:r w:rsidR="008610EA">
          <w:rPr>
            <w:webHidden/>
          </w:rPr>
          <w:t>5</w:t>
        </w:r>
        <w:r w:rsidRPr="00351626">
          <w:rPr>
            <w:webHidden/>
          </w:rPr>
          <w:fldChar w:fldCharType="end"/>
        </w:r>
      </w:hyperlink>
    </w:p>
    <w:p w:rsidR="00351626" w:rsidRPr="00351626" w:rsidRDefault="005068B2">
      <w:pPr>
        <w:pStyle w:val="21"/>
        <w:rPr>
          <w:rFonts w:eastAsiaTheme="minorEastAsia"/>
          <w:b w:val="0"/>
          <w:i w:val="0"/>
          <w:lang w:eastAsia="ru-RU"/>
        </w:rPr>
      </w:pPr>
      <w:hyperlink w:anchor="_Toc470082627" w:history="1">
        <w:r w:rsidR="00351626" w:rsidRPr="00351626">
          <w:rPr>
            <w:rStyle w:val="a8"/>
            <w:lang w:eastAsia="ar-SA"/>
          </w:rPr>
          <w:t>РАЗДЕЛ 1. ОБЩИЕ ПОЛОЖЕНИЯ</w:t>
        </w:r>
        <w:r w:rsidR="00351626" w:rsidRPr="00351626">
          <w:rPr>
            <w:webHidden/>
          </w:rPr>
          <w:tab/>
        </w:r>
        <w:r w:rsidRPr="00351626">
          <w:rPr>
            <w:webHidden/>
          </w:rPr>
          <w:fldChar w:fldCharType="begin"/>
        </w:r>
        <w:r w:rsidR="00351626" w:rsidRPr="00351626">
          <w:rPr>
            <w:webHidden/>
          </w:rPr>
          <w:instrText xml:space="preserve"> PAGEREF _Toc470082627 \h </w:instrText>
        </w:r>
        <w:r w:rsidRPr="00351626">
          <w:rPr>
            <w:webHidden/>
          </w:rPr>
        </w:r>
        <w:r w:rsidRPr="00351626">
          <w:rPr>
            <w:webHidden/>
          </w:rPr>
          <w:fldChar w:fldCharType="separate"/>
        </w:r>
        <w:r w:rsidR="008610EA">
          <w:rPr>
            <w:webHidden/>
          </w:rPr>
          <w:t>5</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28" w:history="1">
        <w:r w:rsidR="00351626" w:rsidRPr="00351626">
          <w:rPr>
            <w:rStyle w:val="a8"/>
            <w:rFonts w:ascii="Times New Roman" w:hAnsi="Times New Roman"/>
            <w:noProof/>
            <w:sz w:val="24"/>
            <w:szCs w:val="24"/>
            <w:lang w:eastAsia="ar-SA"/>
          </w:rPr>
          <w:t>Статья 1.1. Основные понятия, используемые в правилах землепользования и застройки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_Toc470082628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5</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29" w:history="1">
        <w:r w:rsidR="00351626" w:rsidRPr="00351626">
          <w:rPr>
            <w:rStyle w:val="a8"/>
            <w:rFonts w:ascii="Times New Roman" w:hAnsi="Times New Roman"/>
            <w:noProof/>
            <w:sz w:val="24"/>
            <w:szCs w:val="24"/>
            <w:lang w:eastAsia="ar-SA"/>
          </w:rPr>
          <w:t>Статья 1.2. Основания введения, назначение и состав Правил</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_Toc470082629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11</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30" w:history="1">
        <w:r w:rsidR="00351626" w:rsidRPr="00351626">
          <w:rPr>
            <w:rStyle w:val="a8"/>
            <w:rFonts w:ascii="Times New Roman" w:hAnsi="Times New Roman"/>
            <w:noProof/>
            <w:sz w:val="24"/>
            <w:szCs w:val="24"/>
            <w:lang w:eastAsia="ar-SA"/>
          </w:rPr>
          <w:t>Статья 1.3. Градостроительный регламент</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_Toc470082630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13</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31" w:history="1">
        <w:r w:rsidR="00351626" w:rsidRPr="00351626">
          <w:rPr>
            <w:rStyle w:val="a8"/>
            <w:rFonts w:ascii="Times New Roman" w:hAnsi="Times New Roman"/>
            <w:noProof/>
            <w:sz w:val="24"/>
            <w:szCs w:val="24"/>
            <w:lang w:eastAsia="ar-SA"/>
          </w:rPr>
          <w:t>Статья 1.4. Открытость и доступность информации о землепользовании и застройке</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_Toc470082631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14</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32" w:history="1">
        <w:r w:rsidR="00351626" w:rsidRPr="00351626">
          <w:rPr>
            <w:rStyle w:val="a8"/>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51626" w:rsidRPr="00351626">
          <w:rPr>
            <w:webHidden/>
          </w:rPr>
          <w:tab/>
        </w:r>
        <w:r w:rsidRPr="00351626">
          <w:rPr>
            <w:webHidden/>
          </w:rPr>
          <w:fldChar w:fldCharType="begin"/>
        </w:r>
        <w:r w:rsidR="00351626" w:rsidRPr="00351626">
          <w:rPr>
            <w:webHidden/>
          </w:rPr>
          <w:instrText xml:space="preserve"> PAGEREF _Toc470082632 \h </w:instrText>
        </w:r>
        <w:r w:rsidRPr="00351626">
          <w:rPr>
            <w:webHidden/>
          </w:rPr>
        </w:r>
        <w:r w:rsidRPr="00351626">
          <w:rPr>
            <w:webHidden/>
          </w:rPr>
          <w:fldChar w:fldCharType="separate"/>
        </w:r>
        <w:r w:rsidR="008610EA">
          <w:rPr>
            <w:webHidden/>
          </w:rPr>
          <w:t>15</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33" w:history="1">
        <w:r w:rsidR="00351626" w:rsidRPr="00351626">
          <w:rPr>
            <w:rStyle w:val="a8"/>
            <w:rFonts w:ascii="Times New Roman" w:hAnsi="Times New Roman"/>
            <w:noProof/>
            <w:sz w:val="24"/>
            <w:szCs w:val="24"/>
            <w:lang w:eastAsia="ar-SA"/>
          </w:rPr>
          <w:t>Статья 2.1. Полномочия органов местного самоуправления в области градостроительных отношений</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_Toc470082633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15</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34" w:history="1">
        <w:r w:rsidR="00351626" w:rsidRPr="00351626">
          <w:rPr>
            <w:rStyle w:val="a8"/>
            <w:rFonts w:ascii="Times New Roman" w:hAnsi="Times New Roman"/>
            <w:noProof/>
            <w:sz w:val="24"/>
            <w:szCs w:val="24"/>
            <w:lang w:eastAsia="ar-SA"/>
          </w:rPr>
          <w:t>Статья 2.2. Комиссия по землепользованию и застройке</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_Toc470082634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16</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35" w:history="1">
        <w:r w:rsidR="00351626" w:rsidRPr="00351626">
          <w:rPr>
            <w:rStyle w:val="a8"/>
            <w:rFonts w:ascii="Times New Roman" w:hAnsi="Times New Roman"/>
            <w:noProof/>
            <w:sz w:val="24"/>
            <w:szCs w:val="24"/>
            <w:lang w:eastAsia="ar-SA"/>
          </w:rPr>
          <w:t>Статья 2.3. Полномочия органов местного самоуправления в сфере обеспечения и применения правил землепользования и застройки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_Toc470082635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17</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36" w:history="1">
        <w:r w:rsidR="00351626" w:rsidRPr="00351626">
          <w:rPr>
            <w:rStyle w:val="a8"/>
            <w:rFonts w:ascii="Times New Roman" w:hAnsi="Times New Roman"/>
            <w:noProof/>
            <w:sz w:val="24"/>
            <w:szCs w:val="24"/>
            <w:lang w:eastAsia="ar-SA"/>
          </w:rPr>
          <w:t>Статья 2.4. Правила застройки как основа для принятия решений по застройке и землепользованию</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_Toc470082636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18</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37" w:history="1">
        <w:r w:rsidR="00351626" w:rsidRPr="00351626">
          <w:rPr>
            <w:rStyle w:val="a8"/>
            <w:lang w:eastAsia="ar-SA"/>
          </w:rPr>
          <w:t>РАЗДЕЛ 3. ПОЛОЖЕНИЕ О ГРАДОСТРОИТЕЛЬНОЙ ПОДГОТОВКЕ ЗЕМЕЛЬНЫХ УЧАСТКОВ ПОСРЕДСТВОМ ПЛАНИРОВКИ ТЕРРИТОРИИ</w:t>
        </w:r>
        <w:r w:rsidR="00351626" w:rsidRPr="00351626">
          <w:rPr>
            <w:webHidden/>
          </w:rPr>
          <w:tab/>
        </w:r>
        <w:r w:rsidRPr="00351626">
          <w:rPr>
            <w:webHidden/>
          </w:rPr>
          <w:fldChar w:fldCharType="begin"/>
        </w:r>
        <w:r w:rsidR="00351626" w:rsidRPr="00351626">
          <w:rPr>
            <w:webHidden/>
          </w:rPr>
          <w:instrText xml:space="preserve"> PAGEREF _Toc470082637 \h </w:instrText>
        </w:r>
        <w:r w:rsidRPr="00351626">
          <w:rPr>
            <w:webHidden/>
          </w:rPr>
        </w:r>
        <w:r w:rsidRPr="00351626">
          <w:rPr>
            <w:webHidden/>
          </w:rPr>
          <w:fldChar w:fldCharType="separate"/>
        </w:r>
        <w:r w:rsidR="008610EA">
          <w:rPr>
            <w:webHidden/>
          </w:rPr>
          <w:t>18</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38" w:history="1">
        <w:r w:rsidR="00351626" w:rsidRPr="00351626">
          <w:rPr>
            <w:rStyle w:val="a8"/>
            <w:rFonts w:ascii="Times New Roman" w:hAnsi="Times New Roman"/>
            <w:noProof/>
            <w:sz w:val="24"/>
            <w:szCs w:val="24"/>
            <w:lang w:eastAsia="ar-SA"/>
          </w:rPr>
          <w:t>Статья 3.1. Общие положения о планировке территории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_Toc470082638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18</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39" w:history="1">
        <w:r w:rsidR="00351626" w:rsidRPr="00351626">
          <w:rPr>
            <w:rStyle w:val="a8"/>
            <w:rFonts w:ascii="Times New Roman" w:hAnsi="Times New Roman"/>
            <w:noProof/>
            <w:sz w:val="24"/>
            <w:szCs w:val="24"/>
            <w:lang w:eastAsia="ar-SA"/>
          </w:rPr>
          <w:t>Статья 3.2. Особенности подготовки документации по планировке территории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_Toc470082639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19</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40" w:history="1">
        <w:r w:rsidR="00351626" w:rsidRPr="00351626">
          <w:rPr>
            <w:rStyle w:val="a8"/>
            <w:lang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r w:rsidR="00351626" w:rsidRPr="00351626">
          <w:rPr>
            <w:webHidden/>
          </w:rPr>
          <w:tab/>
        </w:r>
        <w:r w:rsidRPr="00351626">
          <w:rPr>
            <w:webHidden/>
          </w:rPr>
          <w:fldChar w:fldCharType="begin"/>
        </w:r>
        <w:r w:rsidR="00351626" w:rsidRPr="00351626">
          <w:rPr>
            <w:webHidden/>
          </w:rPr>
          <w:instrText xml:space="preserve"> PAGEREF _Toc470082640 \h </w:instrText>
        </w:r>
        <w:r w:rsidRPr="00351626">
          <w:rPr>
            <w:webHidden/>
          </w:rPr>
        </w:r>
        <w:r w:rsidRPr="00351626">
          <w:rPr>
            <w:webHidden/>
          </w:rPr>
          <w:fldChar w:fldCharType="separate"/>
        </w:r>
        <w:r w:rsidR="008610EA">
          <w:rPr>
            <w:webHidden/>
          </w:rPr>
          <w:t>20</w:t>
        </w:r>
        <w:r w:rsidRPr="00351626">
          <w:rPr>
            <w:webHidden/>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41" w:history="1">
        <w:r w:rsidR="00351626" w:rsidRPr="00351626">
          <w:rPr>
            <w:rStyle w:val="a8"/>
            <w:rFonts w:ascii="Times New Roman" w:hAnsi="Times New Roman"/>
            <w:noProof/>
            <w:sz w:val="24"/>
            <w:szCs w:val="24"/>
            <w:lang w:eastAsia="ar-SA"/>
          </w:rPr>
          <w:t>Статья 4.1. Виды разрешенного использования земельных участков и объектов капитального строительства</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_Toc470082641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20</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42" w:history="1">
        <w:r w:rsidR="00351626" w:rsidRPr="00351626">
          <w:rPr>
            <w:rStyle w:val="a8"/>
            <w:rFonts w:ascii="Times New Roman" w:hAnsi="Times New Roman"/>
            <w:noProof/>
            <w:sz w:val="24"/>
            <w:szCs w:val="24"/>
            <w:lang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_Toc470082642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21</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43" w:history="1">
        <w:r w:rsidR="00351626" w:rsidRPr="00351626">
          <w:rPr>
            <w:rStyle w:val="a8"/>
            <w:rFonts w:ascii="Times New Roman" w:hAnsi="Times New Roman"/>
            <w:noProof/>
            <w:sz w:val="24"/>
            <w:szCs w:val="24"/>
            <w:lang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_Toc470082643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22</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44" w:history="1">
        <w:r w:rsidR="00351626" w:rsidRPr="00351626">
          <w:rPr>
            <w:rStyle w:val="a8"/>
            <w:rFonts w:ascii="Times New Roman" w:hAnsi="Times New Roman"/>
            <w:noProof/>
            <w:sz w:val="24"/>
            <w:szCs w:val="24"/>
            <w:lang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_Toc470082644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23</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45" w:history="1">
        <w:r w:rsidR="00351626" w:rsidRPr="00351626">
          <w:rPr>
            <w:rStyle w:val="a8"/>
            <w:rFonts w:ascii="Times New Roman" w:hAnsi="Times New Roman"/>
            <w:noProof/>
            <w:sz w:val="24"/>
            <w:szCs w:val="24"/>
            <w:lang w:eastAsia="ar-SA"/>
          </w:rPr>
          <w:t>Статья 4.5. Отклонение от предельных параметров разрешенного строительства, реконструкции объектов капитального строительства</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_Toc470082645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24</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46" w:history="1">
        <w:r w:rsidR="00351626" w:rsidRPr="00351626">
          <w:rPr>
            <w:rStyle w:val="a8"/>
            <w:rFonts w:ascii="Times New Roman" w:hAnsi="Times New Roman"/>
            <w:noProof/>
            <w:sz w:val="24"/>
            <w:szCs w:val="24"/>
            <w:lang w:eastAsia="ar-SA"/>
          </w:rPr>
          <w:t>Статья 4.6. Установление публичных сервитутов</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_Toc470082646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25</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47" w:history="1">
        <w:r w:rsidR="00351626" w:rsidRPr="00351626">
          <w:rPr>
            <w:rStyle w:val="a8"/>
            <w:lang w:eastAsia="ar-SA"/>
          </w:rPr>
          <w:t>РАЗДЕЛ 5. ФОРМИРОВАНИЕ ЗЕМЕЛЬНЫХ УЧАСТКОВ КАК ОБЪЕКТОВ НЕДВИЖИМОСТИ ПРИ ИХ ПРЕДОСТАВЛЕНИИ ДЛЯ СТРОИТЕЛЬСТВА</w:t>
        </w:r>
        <w:r w:rsidR="00351626" w:rsidRPr="00351626">
          <w:rPr>
            <w:webHidden/>
          </w:rPr>
          <w:tab/>
        </w:r>
        <w:r w:rsidRPr="00351626">
          <w:rPr>
            <w:webHidden/>
          </w:rPr>
          <w:fldChar w:fldCharType="begin"/>
        </w:r>
        <w:r w:rsidR="00351626" w:rsidRPr="00351626">
          <w:rPr>
            <w:webHidden/>
          </w:rPr>
          <w:instrText xml:space="preserve"> PAGEREF _Toc470082647 \h </w:instrText>
        </w:r>
        <w:r w:rsidRPr="00351626">
          <w:rPr>
            <w:webHidden/>
          </w:rPr>
        </w:r>
        <w:r w:rsidRPr="00351626">
          <w:rPr>
            <w:webHidden/>
          </w:rPr>
          <w:fldChar w:fldCharType="separate"/>
        </w:r>
        <w:r w:rsidR="008610EA">
          <w:rPr>
            <w:webHidden/>
          </w:rPr>
          <w:t>26</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48" w:history="1">
        <w:r w:rsidR="00351626" w:rsidRPr="00351626">
          <w:rPr>
            <w:rStyle w:val="a8"/>
            <w:rFonts w:ascii="Times New Roman" w:hAnsi="Times New Roman"/>
            <w:noProof/>
            <w:sz w:val="24"/>
            <w:szCs w:val="24"/>
            <w:lang w:eastAsia="ar-SA"/>
          </w:rPr>
          <w:t>Статья 5.1. Работы по формированию земельных участков</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_Toc470082648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26</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49" w:history="1">
        <w:r w:rsidR="00351626" w:rsidRPr="00351626">
          <w:rPr>
            <w:rStyle w:val="a8"/>
            <w:rFonts w:ascii="Times New Roman" w:hAnsi="Times New Roman"/>
            <w:noProof/>
            <w:sz w:val="24"/>
            <w:szCs w:val="24"/>
            <w:lang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_Toc470082649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26</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0" w:history="1">
        <w:r w:rsidR="00351626" w:rsidRPr="00351626">
          <w:rPr>
            <w:rStyle w:val="a8"/>
            <w:rFonts w:ascii="Times New Roman" w:hAnsi="Times New Roman"/>
            <w:noProof/>
            <w:sz w:val="24"/>
            <w:szCs w:val="24"/>
            <w:lang w:eastAsia="ar-SA"/>
          </w:rPr>
          <w:t>Статья 5.3. Условия предоставления (изъятия) земельных участков</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_Toc470082650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28</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1" w:history="1">
        <w:r w:rsidR="00351626" w:rsidRPr="00351626">
          <w:rPr>
            <w:rStyle w:val="a8"/>
            <w:rFonts w:ascii="Times New Roman" w:hAnsi="Times New Roman"/>
            <w:noProof/>
            <w:sz w:val="24"/>
            <w:szCs w:val="24"/>
            <w:lang w:eastAsia="ar-SA"/>
          </w:rPr>
          <w:t>Статья 5.4. Нормы предоставления земельных участков</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_Toc470082651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28</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2" w:history="1">
        <w:r w:rsidR="00351626" w:rsidRPr="00351626">
          <w:rPr>
            <w:rStyle w:val="a8"/>
            <w:rFonts w:ascii="Times New Roman" w:hAnsi="Times New Roman"/>
            <w:noProof/>
            <w:sz w:val="24"/>
            <w:szCs w:val="24"/>
            <w:lang w:eastAsia="ar-SA"/>
          </w:rPr>
          <w:t>Статья 5.5. Межевание территории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_Toc470082652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28</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3" w:history="1">
        <w:r w:rsidR="00351626" w:rsidRPr="00351626">
          <w:rPr>
            <w:rStyle w:val="a8"/>
            <w:rFonts w:ascii="Times New Roman" w:hAnsi="Times New Roman"/>
            <w:noProof/>
            <w:sz w:val="24"/>
            <w:szCs w:val="24"/>
            <w:lang w:eastAsia="ar-SA"/>
          </w:rPr>
          <w:t>Статья 5.6. Установление публичных сервитутов</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_Toc470082653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29</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4" w:history="1">
        <w:r w:rsidR="00351626" w:rsidRPr="00351626">
          <w:rPr>
            <w:rStyle w:val="a8"/>
            <w:rFonts w:ascii="Times New Roman" w:hAnsi="Times New Roman"/>
            <w:noProof/>
            <w:sz w:val="24"/>
            <w:szCs w:val="24"/>
            <w:lang w:eastAsia="ar-SA"/>
          </w:rPr>
          <w:t>Статья 5.7. Градостроительный план земельного участка</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_Toc470082654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29</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55" w:history="1">
        <w:r w:rsidR="00351626" w:rsidRPr="00351626">
          <w:rPr>
            <w:rStyle w:val="a8"/>
            <w:lang w:eastAsia="ar-SA"/>
          </w:rPr>
          <w:t>РАЗДЕЛ 6. ПОЛОЖЕНИЕ О ПРОВЕДЕНИИ ПУБЛИЧНЫХ СЛУШАНИЙ ПО ВОПРОСАМ ЗЕМЛЕПОЛЬЗОВАНИЯ И ЗАСТРОЙКИ</w:t>
        </w:r>
        <w:r w:rsidR="00351626" w:rsidRPr="00351626">
          <w:rPr>
            <w:webHidden/>
          </w:rPr>
          <w:tab/>
        </w:r>
        <w:r w:rsidRPr="00351626">
          <w:rPr>
            <w:webHidden/>
          </w:rPr>
          <w:fldChar w:fldCharType="begin"/>
        </w:r>
        <w:r w:rsidR="00351626" w:rsidRPr="00351626">
          <w:rPr>
            <w:webHidden/>
          </w:rPr>
          <w:instrText xml:space="preserve"> PAGEREF _Toc470082655 \h </w:instrText>
        </w:r>
        <w:r w:rsidRPr="00351626">
          <w:rPr>
            <w:webHidden/>
          </w:rPr>
        </w:r>
        <w:r w:rsidRPr="00351626">
          <w:rPr>
            <w:webHidden/>
          </w:rPr>
          <w:fldChar w:fldCharType="separate"/>
        </w:r>
        <w:r w:rsidR="008610EA">
          <w:rPr>
            <w:webHidden/>
          </w:rPr>
          <w:t>30</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6" w:history="1">
        <w:r w:rsidR="00351626" w:rsidRPr="00351626">
          <w:rPr>
            <w:rStyle w:val="a8"/>
            <w:rFonts w:ascii="Times New Roman" w:hAnsi="Times New Roman"/>
            <w:noProof/>
            <w:sz w:val="24"/>
            <w:szCs w:val="24"/>
            <w:lang w:eastAsia="ar-SA"/>
          </w:rPr>
          <w:t>Статья 6.1. Общие положения о публичных слушаниях</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_Toc470082656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30</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7" w:history="1">
        <w:r w:rsidR="00351626" w:rsidRPr="00351626">
          <w:rPr>
            <w:rStyle w:val="a8"/>
            <w:rFonts w:ascii="Times New Roman" w:hAnsi="Times New Roman"/>
            <w:noProof/>
            <w:sz w:val="24"/>
            <w:szCs w:val="24"/>
            <w:lang w:eastAsia="ar-SA"/>
          </w:rPr>
          <w:t>Статья 6.2. Организация подготовки публичных слушаний</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_Toc470082657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31</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58" w:history="1">
        <w:r w:rsidR="00351626" w:rsidRPr="00351626">
          <w:rPr>
            <w:rStyle w:val="a8"/>
            <w:rFonts w:ascii="Times New Roman" w:hAnsi="Times New Roman"/>
            <w:noProof/>
            <w:sz w:val="24"/>
            <w:szCs w:val="24"/>
            <w:lang w:eastAsia="ar-SA"/>
          </w:rPr>
          <w:t>Статья 6.3. Процедура проведения публичных слушаний</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_Toc470082658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32</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59" w:history="1">
        <w:r w:rsidR="00351626" w:rsidRPr="00351626">
          <w:rPr>
            <w:rStyle w:val="a8"/>
            <w:rFonts w:ascii="Times New Roman" w:hAnsi="Times New Roman"/>
            <w:noProof/>
            <w:sz w:val="24"/>
            <w:szCs w:val="24"/>
            <w:lang w:eastAsia="ar-SA"/>
          </w:rPr>
          <w:t>Статья 6.4. Публичные слушания применительно к рассмотрению вопросов о специальном согласовании, отклонениях от Правил</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_Toc470082659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32</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60" w:history="1">
        <w:r w:rsidR="00351626" w:rsidRPr="00351626">
          <w:rPr>
            <w:rStyle w:val="a8"/>
            <w:lang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51626" w:rsidRPr="00351626">
          <w:rPr>
            <w:webHidden/>
          </w:rPr>
          <w:tab/>
        </w:r>
        <w:r w:rsidRPr="00351626">
          <w:rPr>
            <w:webHidden/>
          </w:rPr>
          <w:fldChar w:fldCharType="begin"/>
        </w:r>
        <w:r w:rsidR="00351626" w:rsidRPr="00351626">
          <w:rPr>
            <w:webHidden/>
          </w:rPr>
          <w:instrText xml:space="preserve"> PAGEREF _Toc470082660 \h </w:instrText>
        </w:r>
        <w:r w:rsidRPr="00351626">
          <w:rPr>
            <w:webHidden/>
          </w:rPr>
        </w:r>
        <w:r w:rsidRPr="00351626">
          <w:rPr>
            <w:webHidden/>
          </w:rPr>
          <w:fldChar w:fldCharType="separate"/>
        </w:r>
        <w:r w:rsidR="008610EA">
          <w:rPr>
            <w:webHidden/>
          </w:rPr>
          <w:t>34</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61" w:history="1">
        <w:r w:rsidR="00351626" w:rsidRPr="00351626">
          <w:rPr>
            <w:rStyle w:val="a8"/>
            <w:rFonts w:ascii="Times New Roman" w:hAnsi="Times New Roman"/>
            <w:noProof/>
            <w:sz w:val="24"/>
            <w:szCs w:val="24"/>
            <w:lang w:eastAsia="ar-SA"/>
          </w:rPr>
          <w:t>Статья 7.1. Основания для осуществления контроля, субъекты контроля</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_Toc470082661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34</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62" w:history="1">
        <w:r w:rsidR="00351626" w:rsidRPr="00351626">
          <w:rPr>
            <w:rStyle w:val="a8"/>
            <w:rFonts w:ascii="Times New Roman" w:hAnsi="Times New Roman"/>
            <w:noProof/>
            <w:sz w:val="24"/>
            <w:szCs w:val="24"/>
            <w:lang w:eastAsia="ar-SA"/>
          </w:rPr>
          <w:t>Статья 7.2. Виды контроля изменения объектов недвижимости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_Toc470082662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35</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63" w:history="1">
        <w:r w:rsidR="00351626" w:rsidRPr="00351626">
          <w:rPr>
            <w:rStyle w:val="a8"/>
            <w:lang w:eastAsia="ar-SA"/>
          </w:rPr>
          <w:t>РАЗДЕЛ 8. ПОРЯДОК ВНЕСЕНИЯ ДОПОЛНЕНИЙ И ИЗМЕНЕНИЙ В ПРАВИЛА ЗАСТРОЙКИ</w:t>
        </w:r>
        <w:r w:rsidR="00351626" w:rsidRPr="00351626">
          <w:rPr>
            <w:webHidden/>
          </w:rPr>
          <w:tab/>
        </w:r>
        <w:r w:rsidRPr="00351626">
          <w:rPr>
            <w:webHidden/>
          </w:rPr>
          <w:fldChar w:fldCharType="begin"/>
        </w:r>
        <w:r w:rsidR="00351626" w:rsidRPr="00351626">
          <w:rPr>
            <w:webHidden/>
          </w:rPr>
          <w:instrText xml:space="preserve"> PAGEREF _Toc470082663 \h </w:instrText>
        </w:r>
        <w:r w:rsidRPr="00351626">
          <w:rPr>
            <w:webHidden/>
          </w:rPr>
        </w:r>
        <w:r w:rsidRPr="00351626">
          <w:rPr>
            <w:webHidden/>
          </w:rPr>
          <w:fldChar w:fldCharType="separate"/>
        </w:r>
        <w:r w:rsidR="008610EA">
          <w:rPr>
            <w:webHidden/>
          </w:rPr>
          <w:t>35</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64" w:history="1">
        <w:r w:rsidR="00351626" w:rsidRPr="00351626">
          <w:rPr>
            <w:rStyle w:val="a8"/>
            <w:rFonts w:ascii="Times New Roman" w:hAnsi="Times New Roman"/>
            <w:noProof/>
            <w:sz w:val="24"/>
            <w:szCs w:val="24"/>
            <w:lang w:eastAsia="ar-SA"/>
          </w:rPr>
          <w:t>Статья 8.1. Основания для внесения изменений в Правила землепользования и застройки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_Toc470082664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35</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65" w:history="1">
        <w:r w:rsidR="00351626" w:rsidRPr="00351626">
          <w:rPr>
            <w:rStyle w:val="a8"/>
            <w:rFonts w:ascii="Times New Roman" w:hAnsi="Times New Roman"/>
            <w:noProof/>
            <w:sz w:val="24"/>
            <w:szCs w:val="24"/>
            <w:lang w:eastAsia="ar-SA"/>
          </w:rPr>
          <w:t>Статья 8.2. Порядок внесения изменений в Правила застройки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_Toc470082665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35</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66" w:history="1">
        <w:r w:rsidR="00351626" w:rsidRPr="00351626">
          <w:rPr>
            <w:rStyle w:val="a8"/>
            <w:lang w:eastAsia="ar-SA"/>
          </w:rPr>
          <w:t>РАЗДЕЛ 9. ПЕРЕХОДНЫЕ И ЗАКЛЮЧИТЕЛЬНЫЕ ПОЛОЖЕНИЯ</w:t>
        </w:r>
        <w:r w:rsidR="00351626" w:rsidRPr="00351626">
          <w:rPr>
            <w:webHidden/>
          </w:rPr>
          <w:tab/>
        </w:r>
        <w:r w:rsidRPr="00351626">
          <w:rPr>
            <w:webHidden/>
          </w:rPr>
          <w:fldChar w:fldCharType="begin"/>
        </w:r>
        <w:r w:rsidR="00351626" w:rsidRPr="00351626">
          <w:rPr>
            <w:webHidden/>
          </w:rPr>
          <w:instrText xml:space="preserve"> PAGEREF _Toc470082666 \h </w:instrText>
        </w:r>
        <w:r w:rsidRPr="00351626">
          <w:rPr>
            <w:webHidden/>
          </w:rPr>
        </w:r>
        <w:r w:rsidRPr="00351626">
          <w:rPr>
            <w:webHidden/>
          </w:rPr>
          <w:fldChar w:fldCharType="separate"/>
        </w:r>
        <w:r w:rsidR="008610EA">
          <w:rPr>
            <w:webHidden/>
          </w:rPr>
          <w:t>36</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67" w:history="1">
        <w:r w:rsidR="00351626" w:rsidRPr="00351626">
          <w:rPr>
            <w:rStyle w:val="a8"/>
            <w:rFonts w:ascii="Times New Roman" w:hAnsi="Times New Roman"/>
            <w:noProof/>
            <w:sz w:val="24"/>
            <w:szCs w:val="24"/>
            <w:lang w:eastAsia="ar-SA"/>
          </w:rPr>
          <w:t>Статья 9.1. О введении в действие настоящих Правил застройки</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_Toc470082667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36</w:t>
        </w:r>
        <w:r w:rsidRPr="00351626">
          <w:rPr>
            <w:rFonts w:ascii="Times New Roman" w:hAnsi="Times New Roman"/>
            <w:noProof/>
            <w:webHidden/>
            <w:sz w:val="24"/>
            <w:szCs w:val="24"/>
          </w:rPr>
          <w:fldChar w:fldCharType="end"/>
        </w:r>
      </w:hyperlink>
    </w:p>
    <w:p w:rsidR="00351626" w:rsidRPr="00351626" w:rsidRDefault="005068B2">
      <w:pPr>
        <w:pStyle w:val="11"/>
        <w:rPr>
          <w:rFonts w:eastAsiaTheme="minorEastAsia"/>
          <w:b w:val="0"/>
          <w:bCs w:val="0"/>
        </w:rPr>
      </w:pPr>
      <w:hyperlink w:anchor="_Toc470082668" w:history="1">
        <w:r w:rsidR="00351626" w:rsidRPr="00351626">
          <w:rPr>
            <w:rStyle w:val="a8"/>
            <w:kern w:val="32"/>
            <w:lang w:eastAsia="ar-SA"/>
          </w:rPr>
          <w:t>ЧАСТЬ II. СХЕМА ГРАДОСТРОИТЕЛЬНОГО ЗОНИРОВАНИЯ</w:t>
        </w:r>
        <w:r w:rsidR="00351626" w:rsidRPr="00351626">
          <w:rPr>
            <w:webHidden/>
          </w:rPr>
          <w:tab/>
        </w:r>
        <w:r w:rsidRPr="00351626">
          <w:rPr>
            <w:webHidden/>
          </w:rPr>
          <w:fldChar w:fldCharType="begin"/>
        </w:r>
        <w:r w:rsidR="00351626" w:rsidRPr="00351626">
          <w:rPr>
            <w:webHidden/>
          </w:rPr>
          <w:instrText xml:space="preserve"> PAGEREF _Toc470082668 \h </w:instrText>
        </w:r>
        <w:r w:rsidRPr="00351626">
          <w:rPr>
            <w:webHidden/>
          </w:rPr>
        </w:r>
        <w:r w:rsidRPr="00351626">
          <w:rPr>
            <w:webHidden/>
          </w:rPr>
          <w:fldChar w:fldCharType="separate"/>
        </w:r>
        <w:r w:rsidR="008610EA">
          <w:rPr>
            <w:webHidden/>
          </w:rPr>
          <w:t>37</w:t>
        </w:r>
        <w:r w:rsidRPr="00351626">
          <w:rPr>
            <w:webHidden/>
          </w:rPr>
          <w:fldChar w:fldCharType="end"/>
        </w:r>
      </w:hyperlink>
    </w:p>
    <w:p w:rsidR="00351626" w:rsidRPr="00351626" w:rsidRDefault="005068B2">
      <w:pPr>
        <w:pStyle w:val="21"/>
        <w:rPr>
          <w:rFonts w:eastAsiaTheme="minorEastAsia"/>
          <w:b w:val="0"/>
          <w:i w:val="0"/>
          <w:lang w:eastAsia="ru-RU"/>
        </w:rPr>
      </w:pPr>
      <w:hyperlink w:anchor="_Toc470082669" w:history="1">
        <w:r w:rsidR="00351626" w:rsidRPr="00351626">
          <w:rPr>
            <w:rStyle w:val="a8"/>
            <w:lang w:eastAsia="ar-SA"/>
          </w:rPr>
          <w:t>РАЗДЕЛ 10. КАРТА ГРАДОСТРОИТЕЛЬНОГО ЗОНИРОВАНИЯ</w:t>
        </w:r>
        <w:r w:rsidR="00351626" w:rsidRPr="00351626">
          <w:rPr>
            <w:webHidden/>
          </w:rPr>
          <w:tab/>
        </w:r>
        <w:r w:rsidRPr="00351626">
          <w:rPr>
            <w:webHidden/>
          </w:rPr>
          <w:fldChar w:fldCharType="begin"/>
        </w:r>
        <w:r w:rsidR="00351626" w:rsidRPr="00351626">
          <w:rPr>
            <w:webHidden/>
          </w:rPr>
          <w:instrText xml:space="preserve"> PAGEREF _Toc470082669 \h </w:instrText>
        </w:r>
        <w:r w:rsidRPr="00351626">
          <w:rPr>
            <w:webHidden/>
          </w:rPr>
        </w:r>
        <w:r w:rsidRPr="00351626">
          <w:rPr>
            <w:webHidden/>
          </w:rPr>
          <w:fldChar w:fldCharType="separate"/>
        </w:r>
        <w:r w:rsidR="008610EA">
          <w:rPr>
            <w:webHidden/>
          </w:rPr>
          <w:t>37</w:t>
        </w:r>
        <w:r w:rsidRPr="00351626">
          <w:rPr>
            <w:webHidden/>
          </w:rPr>
          <w:fldChar w:fldCharType="end"/>
        </w:r>
      </w:hyperlink>
    </w:p>
    <w:p w:rsidR="00351626" w:rsidRPr="00351626" w:rsidRDefault="005068B2">
      <w:pPr>
        <w:pStyle w:val="11"/>
        <w:rPr>
          <w:rFonts w:eastAsiaTheme="minorEastAsia"/>
          <w:b w:val="0"/>
          <w:bCs w:val="0"/>
        </w:rPr>
      </w:pPr>
      <w:hyperlink w:anchor="_Toc470082670" w:history="1">
        <w:r w:rsidR="00351626" w:rsidRPr="00351626">
          <w:rPr>
            <w:rStyle w:val="a8"/>
            <w:kern w:val="32"/>
            <w:lang w:eastAsia="ar-SA"/>
          </w:rPr>
          <w:t>ЧАСТЬ III. ГРАДОСТРОИТЕЛЬНЫЕ РЕГЛАМЕНТЫ</w:t>
        </w:r>
        <w:r w:rsidR="00351626" w:rsidRPr="00351626">
          <w:rPr>
            <w:webHidden/>
          </w:rPr>
          <w:tab/>
        </w:r>
        <w:r w:rsidRPr="00351626">
          <w:rPr>
            <w:webHidden/>
          </w:rPr>
          <w:fldChar w:fldCharType="begin"/>
        </w:r>
        <w:r w:rsidR="00351626" w:rsidRPr="00351626">
          <w:rPr>
            <w:webHidden/>
          </w:rPr>
          <w:instrText xml:space="preserve"> PAGEREF _Toc470082670 \h </w:instrText>
        </w:r>
        <w:r w:rsidRPr="00351626">
          <w:rPr>
            <w:webHidden/>
          </w:rPr>
        </w:r>
        <w:r w:rsidRPr="00351626">
          <w:rPr>
            <w:webHidden/>
          </w:rPr>
          <w:fldChar w:fldCharType="separate"/>
        </w:r>
        <w:r w:rsidR="008610EA">
          <w:rPr>
            <w:webHidden/>
          </w:rPr>
          <w:t>38</w:t>
        </w:r>
        <w:r w:rsidRPr="00351626">
          <w:rPr>
            <w:webHidden/>
          </w:rPr>
          <w:fldChar w:fldCharType="end"/>
        </w:r>
      </w:hyperlink>
    </w:p>
    <w:p w:rsidR="00351626" w:rsidRPr="00351626" w:rsidRDefault="005068B2">
      <w:pPr>
        <w:pStyle w:val="21"/>
        <w:rPr>
          <w:rFonts w:eastAsiaTheme="minorEastAsia"/>
          <w:b w:val="0"/>
          <w:i w:val="0"/>
          <w:lang w:eastAsia="ru-RU"/>
        </w:rPr>
      </w:pPr>
      <w:hyperlink w:anchor="_Toc470082671" w:history="1">
        <w:r w:rsidR="00351626" w:rsidRPr="00351626">
          <w:rPr>
            <w:rStyle w:val="a8"/>
            <w:lang w:eastAsia="ar-SA"/>
          </w:rPr>
          <w:t>РАЗДЕЛ 11. ГРАДОСТРОИТЕЛЬНЫЕ РЕГЛАМЕНТЫ О ВИДАХ ИСПОЛЬЗОВАНИЯ ТЕРРИТОРИИ</w:t>
        </w:r>
        <w:r w:rsidR="00351626" w:rsidRPr="00351626">
          <w:rPr>
            <w:webHidden/>
          </w:rPr>
          <w:tab/>
        </w:r>
        <w:r w:rsidRPr="00351626">
          <w:rPr>
            <w:webHidden/>
          </w:rPr>
          <w:fldChar w:fldCharType="begin"/>
        </w:r>
        <w:r w:rsidR="00351626" w:rsidRPr="00351626">
          <w:rPr>
            <w:webHidden/>
          </w:rPr>
          <w:instrText xml:space="preserve"> PAGEREF _Toc470082671 \h </w:instrText>
        </w:r>
        <w:r w:rsidRPr="00351626">
          <w:rPr>
            <w:webHidden/>
          </w:rPr>
        </w:r>
        <w:r w:rsidRPr="00351626">
          <w:rPr>
            <w:webHidden/>
          </w:rPr>
          <w:fldChar w:fldCharType="separate"/>
        </w:r>
        <w:r w:rsidR="008610EA">
          <w:rPr>
            <w:webHidden/>
          </w:rPr>
          <w:t>38</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2" w:history="1">
        <w:r w:rsidR="00351626" w:rsidRPr="00351626">
          <w:rPr>
            <w:rStyle w:val="a8"/>
            <w:rFonts w:ascii="Times New Roman" w:hAnsi="Times New Roman"/>
            <w:noProof/>
            <w:sz w:val="24"/>
            <w:szCs w:val="24"/>
            <w:lang w:eastAsia="ar-SA"/>
          </w:rPr>
          <w:t>Статья 11.1. Общие положения</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_Toc470082672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38</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3" w:history="1">
        <w:r w:rsidR="00351626" w:rsidRPr="00351626">
          <w:rPr>
            <w:rStyle w:val="a8"/>
            <w:rFonts w:ascii="Times New Roman" w:hAnsi="Times New Roman"/>
            <w:noProof/>
            <w:sz w:val="24"/>
            <w:szCs w:val="24"/>
            <w:lang w:eastAsia="ar-SA"/>
          </w:rPr>
          <w:t>Статья 11.2. Перечень градостроительных регламентов и территориальных зон</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_Toc470082673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38</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4" w:history="1">
        <w:r w:rsidR="00351626" w:rsidRPr="00351626">
          <w:rPr>
            <w:rStyle w:val="a8"/>
            <w:rFonts w:ascii="Times New Roman" w:hAnsi="Times New Roman"/>
            <w:noProof/>
            <w:sz w:val="24"/>
            <w:szCs w:val="24"/>
            <w:lang w:eastAsia="ar-SA"/>
          </w:rPr>
          <w:t>Статья 11.3. Перечень территориальных зон</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_Toc470082674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40</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5" w:history="1">
        <w:r w:rsidR="00351626" w:rsidRPr="00351626">
          <w:rPr>
            <w:rStyle w:val="a8"/>
            <w:rFonts w:ascii="Times New Roman" w:hAnsi="Times New Roman"/>
            <w:noProof/>
            <w:sz w:val="24"/>
            <w:szCs w:val="24"/>
            <w:lang w:eastAsia="ar-SA"/>
          </w:rPr>
          <w:t>Статья 11.4. Жилые зоны</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_Toc470082675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41</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6" w:history="1">
        <w:r w:rsidR="00351626" w:rsidRPr="00351626">
          <w:rPr>
            <w:rStyle w:val="a8"/>
            <w:rFonts w:ascii="Times New Roman" w:hAnsi="Times New Roman"/>
            <w:noProof/>
            <w:sz w:val="24"/>
            <w:szCs w:val="24"/>
            <w:lang w:eastAsia="ar-SA"/>
          </w:rPr>
          <w:t>Статья 11.5. Общественно-деловые зоны</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_Toc470082676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52</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7" w:history="1">
        <w:r w:rsidR="00351626" w:rsidRPr="00351626">
          <w:rPr>
            <w:rStyle w:val="a8"/>
            <w:rFonts w:ascii="Times New Roman" w:hAnsi="Times New Roman"/>
            <w:noProof/>
            <w:sz w:val="24"/>
            <w:szCs w:val="24"/>
            <w:lang w:eastAsia="ar-SA"/>
          </w:rPr>
          <w:t>Статья 11.6. Зоны транспортных и инженерных инфраструктур</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_Toc470082677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63</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8" w:history="1">
        <w:r w:rsidR="00351626" w:rsidRPr="00351626">
          <w:rPr>
            <w:rStyle w:val="a8"/>
            <w:rFonts w:ascii="Times New Roman" w:hAnsi="Times New Roman"/>
            <w:noProof/>
            <w:sz w:val="24"/>
            <w:szCs w:val="24"/>
            <w:lang w:eastAsia="ar-SA"/>
          </w:rPr>
          <w:t>Статья 11.7. Зоны сельскохозяйственного использования</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_Toc470082678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64</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79" w:history="1">
        <w:r w:rsidR="00351626" w:rsidRPr="00351626">
          <w:rPr>
            <w:rStyle w:val="a8"/>
            <w:rFonts w:ascii="Times New Roman" w:hAnsi="Times New Roman"/>
            <w:noProof/>
            <w:sz w:val="24"/>
            <w:szCs w:val="24"/>
            <w:lang w:eastAsia="ar-SA"/>
          </w:rPr>
          <w:t>Статья 11.8. Рекреационные зоны</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_Toc470082679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65</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80" w:history="1">
        <w:r w:rsidR="00351626" w:rsidRPr="00351626">
          <w:rPr>
            <w:rStyle w:val="a8"/>
            <w:rFonts w:ascii="Times New Roman" w:hAnsi="Times New Roman"/>
            <w:noProof/>
            <w:sz w:val="24"/>
            <w:szCs w:val="24"/>
            <w:lang w:eastAsia="ar-SA"/>
          </w:rPr>
          <w:t>Статья 11.9. Зоны специального назначения</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_Toc470082680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67</w:t>
        </w:r>
        <w:r w:rsidRPr="00351626">
          <w:rPr>
            <w:rFonts w:ascii="Times New Roman" w:hAnsi="Times New Roman"/>
            <w:noProof/>
            <w:webHidden/>
            <w:sz w:val="24"/>
            <w:szCs w:val="24"/>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81" w:history="1">
        <w:r w:rsidR="00351626" w:rsidRPr="00351626">
          <w:rPr>
            <w:rStyle w:val="a8"/>
            <w:rFonts w:ascii="Times New Roman" w:hAnsi="Times New Roman"/>
            <w:noProof/>
            <w:sz w:val="24"/>
            <w:szCs w:val="24"/>
            <w:lang w:eastAsia="ar-SA"/>
          </w:rPr>
          <w:t>Статья 11.10. Производственные зоны</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_Toc470082681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68</w:t>
        </w:r>
        <w:r w:rsidRPr="00351626">
          <w:rPr>
            <w:rFonts w:ascii="Times New Roman" w:hAnsi="Times New Roman"/>
            <w:noProof/>
            <w:webHidden/>
            <w:sz w:val="24"/>
            <w:szCs w:val="24"/>
          </w:rPr>
          <w:fldChar w:fldCharType="end"/>
        </w:r>
      </w:hyperlink>
    </w:p>
    <w:p w:rsidR="00351626" w:rsidRPr="00351626" w:rsidRDefault="005068B2">
      <w:pPr>
        <w:pStyle w:val="21"/>
        <w:rPr>
          <w:rFonts w:eastAsiaTheme="minorEastAsia"/>
          <w:b w:val="0"/>
          <w:i w:val="0"/>
          <w:lang w:eastAsia="ru-RU"/>
        </w:rPr>
      </w:pPr>
      <w:hyperlink w:anchor="_Toc470082682" w:history="1">
        <w:r w:rsidR="00351626" w:rsidRPr="00351626">
          <w:rPr>
            <w:rStyle w:val="a8"/>
            <w:lang w:eastAsia="ar-SA"/>
          </w:rPr>
          <w:t>РАЗДЕЛ 12. ДОПОЛНИТЕЛЬНЫЕ ГРАДОСТРОИТЕЛЬНЫЕ РЕГЛАМЕНТЫ В ЗОНАХ С ОСОБЫМИ УСЛОВИЯМИ ИСПОЛЬЗОВАНИЯ</w:t>
        </w:r>
        <w:r w:rsidR="00351626" w:rsidRPr="00351626">
          <w:rPr>
            <w:webHidden/>
          </w:rPr>
          <w:tab/>
        </w:r>
        <w:r w:rsidRPr="00351626">
          <w:rPr>
            <w:webHidden/>
          </w:rPr>
          <w:fldChar w:fldCharType="begin"/>
        </w:r>
        <w:r w:rsidR="00351626" w:rsidRPr="00351626">
          <w:rPr>
            <w:webHidden/>
          </w:rPr>
          <w:instrText xml:space="preserve"> PAGEREF _Toc470082682 \h </w:instrText>
        </w:r>
        <w:r w:rsidRPr="00351626">
          <w:rPr>
            <w:webHidden/>
          </w:rPr>
        </w:r>
        <w:r w:rsidRPr="00351626">
          <w:rPr>
            <w:webHidden/>
          </w:rPr>
          <w:fldChar w:fldCharType="separate"/>
        </w:r>
        <w:r w:rsidR="008610EA">
          <w:rPr>
            <w:webHidden/>
          </w:rPr>
          <w:t>72</w:t>
        </w:r>
        <w:r w:rsidRPr="00351626">
          <w:rPr>
            <w:webHidden/>
          </w:rPr>
          <w:fldChar w:fldCharType="end"/>
        </w:r>
      </w:hyperlink>
    </w:p>
    <w:p w:rsidR="00351626" w:rsidRPr="00351626" w:rsidRDefault="005068B2">
      <w:pPr>
        <w:pStyle w:val="31"/>
        <w:rPr>
          <w:rFonts w:ascii="Times New Roman" w:eastAsiaTheme="minorEastAsia" w:hAnsi="Times New Roman"/>
          <w:noProof/>
          <w:sz w:val="24"/>
          <w:szCs w:val="24"/>
          <w:lang w:eastAsia="ru-RU"/>
        </w:rPr>
      </w:pPr>
      <w:hyperlink w:anchor="_Toc470082683" w:history="1">
        <w:r w:rsidR="00351626" w:rsidRPr="00351626">
          <w:rPr>
            <w:rStyle w:val="a8"/>
            <w:rFonts w:ascii="Times New Roman" w:hAnsi="Times New Roman"/>
            <w:noProof/>
            <w:sz w:val="24"/>
            <w:szCs w:val="24"/>
            <w:lang w:eastAsia="ar-SA"/>
          </w:rPr>
          <w:t>Статья 12.1. Дополнительные градостроительные регламенты в границах водоохранных зон и прибрежных полос</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_Toc470082683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72</w:t>
        </w:r>
        <w:r w:rsidRPr="00351626">
          <w:rPr>
            <w:rFonts w:ascii="Times New Roman" w:hAnsi="Times New Roman"/>
            <w:noProof/>
            <w:webHidden/>
            <w:sz w:val="24"/>
            <w:szCs w:val="24"/>
          </w:rPr>
          <w:fldChar w:fldCharType="end"/>
        </w:r>
      </w:hyperlink>
    </w:p>
    <w:p w:rsidR="00351626" w:rsidRPr="00351626" w:rsidRDefault="005068B2" w:rsidP="00351626">
      <w:pPr>
        <w:pStyle w:val="31"/>
        <w:jc w:val="both"/>
        <w:rPr>
          <w:rFonts w:ascii="Times New Roman" w:eastAsiaTheme="minorEastAsia" w:hAnsi="Times New Roman"/>
          <w:noProof/>
          <w:sz w:val="24"/>
          <w:szCs w:val="24"/>
          <w:lang w:eastAsia="ru-RU"/>
        </w:rPr>
      </w:pPr>
      <w:hyperlink w:anchor="_Toc470082684" w:history="1">
        <w:r w:rsidR="00351626" w:rsidRPr="00351626">
          <w:rPr>
            <w:rStyle w:val="a8"/>
            <w:rFonts w:ascii="Times New Roman" w:hAnsi="Times New Roman"/>
            <w:noProof/>
            <w:sz w:val="24"/>
            <w:szCs w:val="24"/>
            <w:lang w:eastAsia="ar-SA"/>
          </w:rPr>
          <w:t>Статья 12.2.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351626" w:rsidRPr="00351626">
          <w:rPr>
            <w:rFonts w:ascii="Times New Roman" w:hAnsi="Times New Roman"/>
            <w:noProof/>
            <w:webHidden/>
            <w:sz w:val="24"/>
            <w:szCs w:val="24"/>
          </w:rPr>
          <w:tab/>
        </w:r>
        <w:r w:rsidRPr="00351626">
          <w:rPr>
            <w:rFonts w:ascii="Times New Roman" w:hAnsi="Times New Roman"/>
            <w:noProof/>
            <w:webHidden/>
            <w:sz w:val="24"/>
            <w:szCs w:val="24"/>
          </w:rPr>
          <w:fldChar w:fldCharType="begin"/>
        </w:r>
        <w:r w:rsidR="00351626" w:rsidRPr="00351626">
          <w:rPr>
            <w:rFonts w:ascii="Times New Roman" w:hAnsi="Times New Roman"/>
            <w:noProof/>
            <w:webHidden/>
            <w:sz w:val="24"/>
            <w:szCs w:val="24"/>
          </w:rPr>
          <w:instrText xml:space="preserve"> PAGEREF _Toc470082684 \h </w:instrText>
        </w:r>
        <w:r w:rsidRPr="00351626">
          <w:rPr>
            <w:rFonts w:ascii="Times New Roman" w:hAnsi="Times New Roman"/>
            <w:noProof/>
            <w:webHidden/>
            <w:sz w:val="24"/>
            <w:szCs w:val="24"/>
          </w:rPr>
        </w:r>
        <w:r w:rsidRPr="00351626">
          <w:rPr>
            <w:rFonts w:ascii="Times New Roman" w:hAnsi="Times New Roman"/>
            <w:noProof/>
            <w:webHidden/>
            <w:sz w:val="24"/>
            <w:szCs w:val="24"/>
          </w:rPr>
          <w:fldChar w:fldCharType="separate"/>
        </w:r>
        <w:r w:rsidR="008610EA">
          <w:rPr>
            <w:rFonts w:ascii="Times New Roman" w:hAnsi="Times New Roman"/>
            <w:noProof/>
            <w:webHidden/>
            <w:sz w:val="24"/>
            <w:szCs w:val="24"/>
          </w:rPr>
          <w:t>73</w:t>
        </w:r>
        <w:r w:rsidRPr="00351626">
          <w:rPr>
            <w:rFonts w:ascii="Times New Roman" w:hAnsi="Times New Roman"/>
            <w:noProof/>
            <w:webHidden/>
            <w:sz w:val="24"/>
            <w:szCs w:val="24"/>
          </w:rPr>
          <w:fldChar w:fldCharType="end"/>
        </w:r>
      </w:hyperlink>
    </w:p>
    <w:p w:rsidR="00A844BE" w:rsidRPr="00A844BE" w:rsidRDefault="005068B2" w:rsidP="00A844BE">
      <w:pPr>
        <w:pStyle w:val="1"/>
        <w:numPr>
          <w:ilvl w:val="0"/>
          <w:numId w:val="0"/>
        </w:numPr>
        <w:spacing w:before="0" w:line="240" w:lineRule="auto"/>
        <w:ind w:left="720"/>
        <w:jc w:val="both"/>
        <w:rPr>
          <w:rFonts w:ascii="Times New Roman" w:hAnsi="Times New Roman" w:cs="Times New Roman"/>
          <w:b/>
          <w:color w:val="000000" w:themeColor="text1"/>
          <w:kern w:val="32"/>
          <w:lang w:eastAsia="ar-SA"/>
        </w:rPr>
      </w:pPr>
      <w:r w:rsidRPr="00AD472E">
        <w:rPr>
          <w:rFonts w:ascii="Times New Roman" w:hAnsi="Times New Roman" w:cs="Times New Roman"/>
          <w:i/>
          <w:sz w:val="24"/>
          <w:szCs w:val="24"/>
        </w:rPr>
        <w:fldChar w:fldCharType="end"/>
      </w:r>
      <w:r w:rsidR="004C6C6D" w:rsidRPr="003A14CD">
        <w:br w:type="page"/>
      </w:r>
      <w:bookmarkStart w:id="1" w:name="_Toc312188772"/>
      <w:bookmarkStart w:id="2" w:name="_Toc470082626"/>
      <w:r w:rsidR="00A844BE" w:rsidRPr="00A844BE">
        <w:rPr>
          <w:rFonts w:ascii="Times New Roman" w:hAnsi="Times New Roman" w:cs="Times New Roman"/>
          <w:b/>
          <w:color w:val="000000" w:themeColor="text1"/>
          <w:kern w:val="32"/>
          <w:sz w:val="24"/>
          <w:lang w:eastAsia="ar-SA"/>
        </w:rPr>
        <w:lastRenderedPageBreak/>
        <w:t>ЧАСТЬ I. ПОРЯДОК ПРИМЕНЕНИЯ ПРАВИЛ ЗЕМЛЕПОЛЬЗОВАНИЯ И ЗАСТРОЙКИ</w:t>
      </w:r>
      <w:bookmarkEnd w:id="1"/>
      <w:bookmarkEnd w:id="2"/>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3" w:name="_Toc196878878"/>
      <w:bookmarkStart w:id="4" w:name="_Toc178752311"/>
      <w:bookmarkStart w:id="5" w:name="_Toc312188773"/>
      <w:bookmarkStart w:id="6" w:name="_Toc470082627"/>
      <w:r w:rsidRPr="00A844BE">
        <w:rPr>
          <w:rFonts w:ascii="Times New Roman" w:hAnsi="Times New Roman" w:cs="Times New Roman"/>
          <w:color w:val="000000" w:themeColor="text1"/>
          <w:sz w:val="24"/>
          <w:szCs w:val="24"/>
          <w:lang w:eastAsia="ar-SA"/>
        </w:rPr>
        <w:t>РАЗДЕЛ 1. ОБЩИЕ ПОЛОЖЕНИЯ</w:t>
      </w:r>
      <w:bookmarkEnd w:id="3"/>
      <w:bookmarkEnd w:id="4"/>
      <w:bookmarkEnd w:id="5"/>
      <w:bookmarkEnd w:id="6"/>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7" w:name="_Toc196878879"/>
      <w:bookmarkStart w:id="8" w:name="_Toc178752312"/>
      <w:bookmarkStart w:id="9" w:name="_Toc312188774"/>
      <w:bookmarkStart w:id="10" w:name="_Toc470082628"/>
      <w:r w:rsidRPr="00A844BE">
        <w:rPr>
          <w:rFonts w:cs="Times New Roman"/>
          <w:color w:val="000000" w:themeColor="text1"/>
          <w:lang w:eastAsia="ar-SA"/>
        </w:rPr>
        <w:t>Статья 1.1. Основные понятия, используемые в правилах землепользования и застройки</w:t>
      </w:r>
      <w:bookmarkEnd w:id="7"/>
      <w:bookmarkEnd w:id="8"/>
      <w:bookmarkEnd w:id="9"/>
      <w:bookmarkEnd w:id="10"/>
    </w:p>
    <w:p w:rsidR="00A844BE" w:rsidRPr="00A844BE" w:rsidRDefault="00A844BE" w:rsidP="00A844BE">
      <w:pPr>
        <w:pStyle w:val="aa"/>
        <w:rPr>
          <w:iCs/>
          <w:color w:val="000000" w:themeColor="text1"/>
          <w:lang w:val="ru-RU"/>
        </w:rPr>
      </w:pPr>
      <w:r w:rsidRPr="00A844BE">
        <w:rPr>
          <w:iCs/>
          <w:color w:val="000000" w:themeColor="text1"/>
          <w:lang w:val="ru-RU"/>
        </w:rPr>
        <w:t xml:space="preserve">В правилах землепользования и застройки </w:t>
      </w:r>
      <w:r w:rsidRPr="00A844BE">
        <w:rPr>
          <w:color w:val="000000" w:themeColor="text1"/>
          <w:lang w:val="ru-RU"/>
        </w:rPr>
        <w:t xml:space="preserve">МО Имангуловский сельсовет Октябрьского района Оренбургской области </w:t>
      </w:r>
      <w:r w:rsidRPr="00A844BE">
        <w:rPr>
          <w:iCs/>
          <w:color w:val="000000" w:themeColor="text1"/>
          <w:lang w:val="ru-RU"/>
        </w:rPr>
        <w:t xml:space="preserve">(далее – Правила) используются следующие основные </w:t>
      </w:r>
      <w:r w:rsidRPr="00A844BE">
        <w:rPr>
          <w:color w:val="000000" w:themeColor="text1"/>
          <w:lang w:val="ru-RU"/>
        </w:rPr>
        <w:t>понятия</w:t>
      </w:r>
      <w:r w:rsidRPr="00A844BE">
        <w:rPr>
          <w:iCs/>
          <w:color w:val="000000" w:themeColor="text1"/>
          <w:lang w:val="ru-RU"/>
        </w:rPr>
        <w:t>:</w:t>
      </w:r>
    </w:p>
    <w:p w:rsidR="00A844BE" w:rsidRPr="00A844BE" w:rsidRDefault="00A844BE" w:rsidP="00A844BE">
      <w:pPr>
        <w:pStyle w:val="aa"/>
        <w:rPr>
          <w:b/>
          <w:color w:val="000000" w:themeColor="text1"/>
          <w:lang w:val="ru-RU"/>
        </w:rPr>
      </w:pPr>
      <w:r w:rsidRPr="00A844BE">
        <w:rPr>
          <w:b/>
          <w:color w:val="000000" w:themeColor="text1"/>
          <w:lang w:val="ru-RU"/>
        </w:rPr>
        <w:t>акт приемки объекта</w:t>
      </w:r>
      <w:r w:rsidRPr="00A844BE">
        <w:rPr>
          <w:color w:val="000000" w:themeColor="text1"/>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A844BE" w:rsidRPr="00A844BE" w:rsidRDefault="00A844BE" w:rsidP="00A844BE">
      <w:pPr>
        <w:pStyle w:val="aa"/>
        <w:rPr>
          <w:b/>
          <w:color w:val="000000" w:themeColor="text1"/>
          <w:lang w:val="ru-RU"/>
        </w:rPr>
      </w:pPr>
      <w:r w:rsidRPr="00A844BE">
        <w:rPr>
          <w:b/>
          <w:color w:val="000000" w:themeColor="text1"/>
          <w:lang w:val="ru-RU"/>
        </w:rPr>
        <w:t>арендаторы земельных участков</w:t>
      </w:r>
      <w:r w:rsidRPr="00A844BE">
        <w:rPr>
          <w:color w:val="000000" w:themeColor="text1"/>
          <w:lang w:val="ru-RU"/>
        </w:rPr>
        <w:t xml:space="preserve"> – лица, владеющие и пользующиеся земельными участками по договору аренды, договору субаренды;</w:t>
      </w:r>
      <w:r w:rsidRPr="00A844BE">
        <w:rPr>
          <w:color w:val="000000" w:themeColor="text1"/>
          <w:vertAlign w:val="superscript"/>
          <w:lang w:val="ru-RU"/>
        </w:rPr>
        <w:footnoteReference w:id="1"/>
      </w:r>
    </w:p>
    <w:p w:rsidR="00A844BE" w:rsidRPr="00A844BE" w:rsidRDefault="00A844BE" w:rsidP="00A844BE">
      <w:pPr>
        <w:pStyle w:val="aa"/>
        <w:rPr>
          <w:color w:val="000000" w:themeColor="text1"/>
          <w:lang w:val="ru-RU"/>
        </w:rPr>
      </w:pPr>
      <w:r w:rsidRPr="00A844BE">
        <w:rPr>
          <w:b/>
          <w:color w:val="000000" w:themeColor="text1"/>
          <w:lang w:val="ru-RU"/>
        </w:rPr>
        <w:t xml:space="preserve">береговая полоса – </w:t>
      </w:r>
      <w:r w:rsidRPr="00A844BE">
        <w:rPr>
          <w:color w:val="000000" w:themeColor="text1"/>
          <w:lang w:val="ru-RU"/>
        </w:rPr>
        <w:t>полоса земли вдоль береговой линии водного объекта, предназначенная для общего пользования;</w:t>
      </w:r>
    </w:p>
    <w:p w:rsidR="00A844BE" w:rsidRPr="00A844BE" w:rsidRDefault="00A844BE" w:rsidP="00A844BE">
      <w:pPr>
        <w:pStyle w:val="aa"/>
        <w:rPr>
          <w:color w:val="000000" w:themeColor="text1"/>
          <w:lang w:val="ru-RU"/>
        </w:rPr>
      </w:pPr>
      <w:r w:rsidRPr="00A844BE">
        <w:rPr>
          <w:b/>
          <w:color w:val="000000" w:themeColor="text1"/>
          <w:lang w:val="ru-RU"/>
        </w:rPr>
        <w:t>виды разрешенного использования недвижимости</w:t>
      </w:r>
      <w:r w:rsidRPr="00A844BE">
        <w:rPr>
          <w:color w:val="000000" w:themeColor="text1"/>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844BE" w:rsidRPr="00A844BE" w:rsidRDefault="00A844BE" w:rsidP="00A844BE">
      <w:pPr>
        <w:pStyle w:val="aa"/>
        <w:rPr>
          <w:b/>
          <w:color w:val="000000" w:themeColor="text1"/>
          <w:lang w:val="ru-RU"/>
        </w:rPr>
      </w:pPr>
      <w:r w:rsidRPr="00A844BE">
        <w:rPr>
          <w:b/>
          <w:color w:val="000000" w:themeColor="text1"/>
          <w:lang w:val="ru-RU"/>
        </w:rPr>
        <w:t>водоохранными зонами</w:t>
      </w:r>
      <w:r w:rsidRPr="00A844BE">
        <w:rPr>
          <w:color w:val="000000" w:themeColor="text1"/>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844BE">
        <w:rPr>
          <w:color w:val="000000" w:themeColor="text1"/>
          <w:vertAlign w:val="superscript"/>
          <w:lang w:val="ru-RU"/>
        </w:rPr>
        <w:footnoteReference w:id="2"/>
      </w:r>
    </w:p>
    <w:p w:rsidR="00A844BE" w:rsidRPr="00A844BE" w:rsidRDefault="00A844BE" w:rsidP="00A844BE">
      <w:pPr>
        <w:pStyle w:val="aa"/>
        <w:rPr>
          <w:b/>
          <w:color w:val="000000" w:themeColor="text1"/>
          <w:lang w:val="ru-RU"/>
        </w:rPr>
      </w:pPr>
      <w:r w:rsidRPr="00A844BE">
        <w:rPr>
          <w:b/>
          <w:color w:val="000000" w:themeColor="text1"/>
          <w:lang w:val="ru-RU"/>
        </w:rPr>
        <w:t>высота здания, строения, сооружения</w:t>
      </w:r>
      <w:r w:rsidRPr="00A844BE">
        <w:rPr>
          <w:color w:val="000000" w:themeColor="text1"/>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44BE" w:rsidRPr="00A844BE" w:rsidRDefault="00A844BE" w:rsidP="00A844BE">
      <w:pPr>
        <w:pStyle w:val="aa"/>
        <w:rPr>
          <w:color w:val="000000" w:themeColor="text1"/>
          <w:lang w:val="ru-RU"/>
        </w:rPr>
      </w:pPr>
      <w:r w:rsidRPr="00A844BE">
        <w:rPr>
          <w:b/>
          <w:color w:val="000000" w:themeColor="text1"/>
          <w:lang w:val="ru-RU"/>
        </w:rPr>
        <w:t>градостроительная деятельность</w:t>
      </w:r>
      <w:r w:rsidRPr="00A844BE">
        <w:rPr>
          <w:color w:val="000000" w:themeColor="text1"/>
          <w:lang w:val="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A844BE">
        <w:rPr>
          <w:color w:val="000000" w:themeColor="text1"/>
          <w:vertAlign w:val="superscript"/>
          <w:lang w:val="ru-RU"/>
        </w:rPr>
        <w:footnoteReference w:id="3"/>
      </w:r>
    </w:p>
    <w:p w:rsidR="00A844BE" w:rsidRPr="00A844BE" w:rsidRDefault="00A844BE" w:rsidP="00A844BE">
      <w:pPr>
        <w:pStyle w:val="aa"/>
        <w:rPr>
          <w:b/>
          <w:color w:val="000000" w:themeColor="text1"/>
          <w:lang w:val="ru-RU"/>
        </w:rPr>
      </w:pPr>
      <w:r w:rsidRPr="00A844BE">
        <w:rPr>
          <w:b/>
          <w:color w:val="000000" w:themeColor="text1"/>
          <w:lang w:val="ru-RU"/>
        </w:rPr>
        <w:t xml:space="preserve">градостроительное зонирование – </w:t>
      </w:r>
      <w:r w:rsidRPr="00A844BE">
        <w:rPr>
          <w:color w:val="000000" w:themeColor="text1"/>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A844BE">
        <w:rPr>
          <w:color w:val="000000" w:themeColor="text1"/>
          <w:vertAlign w:val="superscript"/>
          <w:lang w:val="ru-RU"/>
        </w:rPr>
        <w:footnoteReference w:id="4"/>
      </w:r>
    </w:p>
    <w:p w:rsidR="00A844BE" w:rsidRPr="00A844BE" w:rsidRDefault="00A844BE" w:rsidP="00A844BE">
      <w:pPr>
        <w:pStyle w:val="aa"/>
        <w:rPr>
          <w:color w:val="000000" w:themeColor="text1"/>
          <w:lang w:val="ru-RU"/>
        </w:rPr>
      </w:pPr>
      <w:r w:rsidRPr="00A844BE">
        <w:rPr>
          <w:b/>
          <w:color w:val="000000" w:themeColor="text1"/>
          <w:lang w:val="ru-RU"/>
        </w:rPr>
        <w:t xml:space="preserve">градостроительная документация по планировке территории </w:t>
      </w:r>
      <w:r w:rsidRPr="00A844BE">
        <w:rPr>
          <w:color w:val="000000" w:themeColor="text1"/>
          <w:lang w:val="ru-RU"/>
        </w:rPr>
        <w:t xml:space="preserve">– документация, разработанная в целях обеспечения устойчивого развития территории, выделения </w:t>
      </w:r>
      <w:r w:rsidRPr="00A844BE">
        <w:rPr>
          <w:color w:val="000000" w:themeColor="text1"/>
          <w:lang w:val="ru-RU"/>
        </w:rPr>
        <w:lastRenderedPageBreak/>
        <w:t>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A844BE">
        <w:rPr>
          <w:color w:val="000000" w:themeColor="text1"/>
          <w:vertAlign w:val="superscript"/>
          <w:lang w:val="ru-RU"/>
        </w:rPr>
        <w:footnoteReference w:id="5"/>
      </w:r>
    </w:p>
    <w:p w:rsidR="00A844BE" w:rsidRPr="00A844BE" w:rsidRDefault="00A844BE" w:rsidP="00A844BE">
      <w:pPr>
        <w:pStyle w:val="aa"/>
        <w:rPr>
          <w:b/>
          <w:color w:val="000000" w:themeColor="text1"/>
          <w:lang w:val="ru-RU"/>
        </w:rPr>
      </w:pPr>
      <w:r w:rsidRPr="00A844BE">
        <w:rPr>
          <w:b/>
          <w:color w:val="000000" w:themeColor="text1"/>
          <w:lang w:val="ru-RU"/>
        </w:rPr>
        <w:t>градостроительный план земельного участка –</w:t>
      </w:r>
      <w:r w:rsidRPr="00A844BE">
        <w:rPr>
          <w:color w:val="000000" w:themeColor="text1"/>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844BE" w:rsidRPr="00A844BE" w:rsidRDefault="00A844BE" w:rsidP="00A844BE">
      <w:pPr>
        <w:pStyle w:val="aa"/>
        <w:rPr>
          <w:b/>
          <w:color w:val="000000" w:themeColor="text1"/>
          <w:lang w:val="ru-RU"/>
        </w:rPr>
      </w:pPr>
      <w:r w:rsidRPr="00A844BE">
        <w:rPr>
          <w:b/>
          <w:color w:val="000000" w:themeColor="text1"/>
          <w:lang w:val="ru-RU"/>
        </w:rPr>
        <w:t xml:space="preserve">градостроительный регламент – </w:t>
      </w:r>
      <w:r w:rsidRPr="00A844BE">
        <w:rPr>
          <w:color w:val="000000" w:themeColor="text1"/>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A844BE">
        <w:rPr>
          <w:color w:val="000000" w:themeColor="text1"/>
          <w:vertAlign w:val="superscript"/>
          <w:lang w:val="ru-RU"/>
        </w:rPr>
        <w:footnoteReference w:id="6"/>
      </w:r>
    </w:p>
    <w:p w:rsidR="00A844BE" w:rsidRPr="00A844BE" w:rsidRDefault="00A844BE" w:rsidP="00A844BE">
      <w:pPr>
        <w:pStyle w:val="aa"/>
        <w:rPr>
          <w:color w:val="000000" w:themeColor="text1"/>
          <w:lang w:val="ru-RU"/>
        </w:rPr>
      </w:pPr>
      <w:r w:rsidRPr="00A844BE">
        <w:rPr>
          <w:b/>
          <w:color w:val="000000" w:themeColor="text1"/>
          <w:lang w:val="ru-RU"/>
        </w:rPr>
        <w:t>документы территориального планирования</w:t>
      </w:r>
      <w:r w:rsidRPr="00A844BE">
        <w:rPr>
          <w:color w:val="000000" w:themeColor="text1"/>
          <w:lang w:val="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A844BE">
        <w:rPr>
          <w:color w:val="000000" w:themeColor="text1"/>
          <w:vertAlign w:val="superscript"/>
          <w:lang w:val="ru-RU"/>
        </w:rPr>
        <w:footnoteReference w:id="7"/>
      </w:r>
    </w:p>
    <w:p w:rsidR="00A844BE" w:rsidRPr="00A844BE" w:rsidRDefault="00A844BE" w:rsidP="00A844BE">
      <w:pPr>
        <w:pStyle w:val="aa"/>
        <w:rPr>
          <w:color w:val="000000" w:themeColor="text1"/>
          <w:lang w:val="ru-RU"/>
        </w:rPr>
      </w:pPr>
      <w:r w:rsidRPr="00A844BE">
        <w:rPr>
          <w:b/>
          <w:color w:val="000000" w:themeColor="text1"/>
          <w:lang w:val="ru-RU"/>
        </w:rPr>
        <w:t xml:space="preserve">земельный участок </w:t>
      </w:r>
      <w:r w:rsidRPr="00A844BE">
        <w:rPr>
          <w:color w:val="000000" w:themeColor="text1"/>
          <w:lang w:val="ru-RU"/>
        </w:rPr>
        <w:t>–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A844BE">
        <w:rPr>
          <w:color w:val="000000" w:themeColor="text1"/>
          <w:vertAlign w:val="superscript"/>
          <w:lang w:val="ru-RU"/>
        </w:rPr>
        <w:footnoteReference w:id="8"/>
      </w:r>
    </w:p>
    <w:p w:rsidR="00A844BE" w:rsidRPr="00A844BE" w:rsidRDefault="00A844BE" w:rsidP="00A844BE">
      <w:pPr>
        <w:pStyle w:val="aa"/>
        <w:rPr>
          <w:b/>
          <w:color w:val="000000" w:themeColor="text1"/>
          <w:lang w:val="ru-RU"/>
        </w:rPr>
      </w:pPr>
      <w:r w:rsidRPr="00A844BE">
        <w:rPr>
          <w:b/>
          <w:color w:val="000000" w:themeColor="text1"/>
          <w:lang w:val="ru-RU"/>
        </w:rPr>
        <w:t xml:space="preserve">застройщик – </w:t>
      </w:r>
      <w:r w:rsidRPr="00A844BE">
        <w:rPr>
          <w:color w:val="000000" w:themeColor="text1"/>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844BE">
        <w:rPr>
          <w:color w:val="000000" w:themeColor="text1"/>
          <w:vertAlign w:val="superscript"/>
          <w:lang w:val="ru-RU"/>
        </w:rPr>
        <w:footnoteReference w:id="9"/>
      </w:r>
    </w:p>
    <w:p w:rsidR="00A844BE" w:rsidRPr="00A844BE" w:rsidRDefault="00A844BE" w:rsidP="00A844BE">
      <w:pPr>
        <w:pStyle w:val="aa"/>
        <w:rPr>
          <w:color w:val="000000" w:themeColor="text1"/>
          <w:lang w:val="ru-RU"/>
        </w:rPr>
      </w:pPr>
      <w:r w:rsidRPr="00A844BE">
        <w:rPr>
          <w:b/>
          <w:color w:val="000000" w:themeColor="text1"/>
          <w:lang w:val="ru-RU"/>
        </w:rPr>
        <w:t>заказчик</w:t>
      </w:r>
      <w:r w:rsidRPr="00A844BE">
        <w:rPr>
          <w:color w:val="000000" w:themeColor="text1"/>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844BE" w:rsidRPr="00A844BE" w:rsidRDefault="00A844BE" w:rsidP="00A844BE">
      <w:pPr>
        <w:pStyle w:val="aa"/>
        <w:rPr>
          <w:b/>
          <w:color w:val="000000" w:themeColor="text1"/>
          <w:lang w:val="ru-RU"/>
        </w:rPr>
      </w:pPr>
      <w:r w:rsidRPr="00A844BE">
        <w:rPr>
          <w:b/>
          <w:color w:val="000000" w:themeColor="text1"/>
          <w:lang w:val="ru-RU"/>
        </w:rPr>
        <w:lastRenderedPageBreak/>
        <w:t>землевладельцы</w:t>
      </w:r>
      <w:r w:rsidRPr="00A844BE">
        <w:rPr>
          <w:color w:val="000000" w:themeColor="text1"/>
          <w:lang w:val="ru-RU"/>
        </w:rPr>
        <w:t xml:space="preserve"> – лица, владеющие и пользующиеся земельными участками на праве пожизненного наследуемого владения;</w:t>
      </w:r>
      <w:r w:rsidRPr="00A844BE">
        <w:rPr>
          <w:color w:val="000000" w:themeColor="text1"/>
          <w:vertAlign w:val="superscript"/>
          <w:lang w:val="ru-RU"/>
        </w:rPr>
        <w:footnoteReference w:id="10"/>
      </w:r>
    </w:p>
    <w:p w:rsidR="00A844BE" w:rsidRPr="00A844BE" w:rsidRDefault="00A844BE" w:rsidP="00A844BE">
      <w:pPr>
        <w:pStyle w:val="aa"/>
        <w:rPr>
          <w:b/>
          <w:color w:val="000000" w:themeColor="text1"/>
          <w:lang w:val="ru-RU"/>
        </w:rPr>
      </w:pPr>
      <w:r w:rsidRPr="00A844BE">
        <w:rPr>
          <w:b/>
          <w:color w:val="000000" w:themeColor="text1"/>
          <w:lang w:val="ru-RU"/>
        </w:rPr>
        <w:t xml:space="preserve">землепользователи </w:t>
      </w:r>
      <w:r w:rsidRPr="00A844BE">
        <w:rPr>
          <w:color w:val="000000" w:themeColor="text1"/>
          <w:lang w:val="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A844BE">
        <w:rPr>
          <w:color w:val="000000" w:themeColor="text1"/>
          <w:vertAlign w:val="superscript"/>
          <w:lang w:val="ru-RU"/>
        </w:rPr>
        <w:footnoteReference w:id="11"/>
      </w:r>
    </w:p>
    <w:p w:rsidR="00A844BE" w:rsidRPr="00A844BE" w:rsidRDefault="00A844BE" w:rsidP="00A844BE">
      <w:pPr>
        <w:pStyle w:val="aa"/>
        <w:rPr>
          <w:color w:val="000000" w:themeColor="text1"/>
          <w:lang w:val="ru-RU"/>
        </w:rPr>
      </w:pPr>
      <w:r w:rsidRPr="00A844BE">
        <w:rPr>
          <w:b/>
          <w:color w:val="000000" w:themeColor="text1"/>
          <w:lang w:val="ru-RU"/>
        </w:rPr>
        <w:t xml:space="preserve">зоны с особыми условиями использования территорий – </w:t>
      </w:r>
      <w:r w:rsidRPr="00A844BE">
        <w:rPr>
          <w:color w:val="000000" w:themeColor="text1"/>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844BE">
        <w:rPr>
          <w:color w:val="000000" w:themeColor="text1"/>
          <w:vertAlign w:val="superscript"/>
          <w:lang w:val="ru-RU"/>
        </w:rPr>
        <w:footnoteReference w:id="12"/>
      </w:r>
    </w:p>
    <w:p w:rsidR="00A844BE" w:rsidRPr="00A844BE" w:rsidRDefault="00A844BE" w:rsidP="00A844BE">
      <w:pPr>
        <w:pStyle w:val="aa"/>
        <w:rPr>
          <w:b/>
          <w:color w:val="000000" w:themeColor="text1"/>
          <w:lang w:val="ru-RU"/>
        </w:rPr>
      </w:pPr>
      <w:r w:rsidRPr="00A844BE">
        <w:rPr>
          <w:b/>
          <w:color w:val="000000" w:themeColor="text1"/>
          <w:lang w:val="ru-RU"/>
        </w:rPr>
        <w:t>зона регулирования застройки и хозяйственной деятельности</w:t>
      </w:r>
      <w:r w:rsidRPr="00A844BE">
        <w:rPr>
          <w:color w:val="000000" w:themeColor="text1"/>
          <w:lang w:val="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A844BE">
        <w:rPr>
          <w:color w:val="000000" w:themeColor="text1"/>
          <w:vertAlign w:val="superscript"/>
          <w:lang w:val="ru-RU"/>
        </w:rPr>
        <w:footnoteReference w:id="13"/>
      </w:r>
    </w:p>
    <w:p w:rsidR="00A844BE" w:rsidRPr="00A844BE" w:rsidRDefault="00A844BE" w:rsidP="00A844BE">
      <w:pPr>
        <w:pStyle w:val="aa"/>
        <w:rPr>
          <w:b/>
          <w:color w:val="000000" w:themeColor="text1"/>
          <w:lang w:val="ru-RU"/>
        </w:rPr>
      </w:pPr>
      <w:r w:rsidRPr="00A844BE">
        <w:rPr>
          <w:b/>
          <w:color w:val="000000" w:themeColor="text1"/>
          <w:lang w:val="ru-RU"/>
        </w:rPr>
        <w:t>зоны охраны объектов культурного наследия</w:t>
      </w:r>
      <w:r w:rsidRPr="00A844BE">
        <w:rPr>
          <w:color w:val="000000" w:themeColor="text1"/>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A844BE">
        <w:rPr>
          <w:color w:val="000000" w:themeColor="text1"/>
          <w:vertAlign w:val="superscript"/>
          <w:lang w:val="ru-RU"/>
        </w:rPr>
        <w:footnoteReference w:id="14"/>
      </w:r>
    </w:p>
    <w:p w:rsidR="00A844BE" w:rsidRPr="00A844BE" w:rsidRDefault="00A844BE" w:rsidP="00A844BE">
      <w:pPr>
        <w:pStyle w:val="aa"/>
        <w:rPr>
          <w:b/>
          <w:color w:val="000000" w:themeColor="text1"/>
          <w:lang w:val="ru-RU"/>
        </w:rPr>
      </w:pPr>
      <w:r w:rsidRPr="00A844BE">
        <w:rPr>
          <w:b/>
          <w:color w:val="000000" w:themeColor="text1"/>
          <w:lang w:val="ru-RU"/>
        </w:rPr>
        <w:t>изменение недвижимости</w:t>
      </w:r>
      <w:r w:rsidRPr="00A844BE">
        <w:rPr>
          <w:color w:val="000000" w:themeColor="text1"/>
          <w:lang w:val="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44BE" w:rsidRPr="00A844BE" w:rsidRDefault="00A844BE" w:rsidP="00A844BE">
      <w:pPr>
        <w:pStyle w:val="aa"/>
        <w:rPr>
          <w:color w:val="000000" w:themeColor="text1"/>
          <w:lang w:val="ru-RU"/>
        </w:rPr>
      </w:pPr>
      <w:r w:rsidRPr="00A844BE">
        <w:rPr>
          <w:b/>
          <w:color w:val="000000" w:themeColor="text1"/>
          <w:lang w:val="ru-RU"/>
        </w:rPr>
        <w:t>информационные системы обеспечения градостроительной деятельности</w:t>
      </w:r>
      <w:r w:rsidRPr="00A844BE">
        <w:rPr>
          <w:color w:val="000000" w:themeColor="text1"/>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A844BE">
        <w:rPr>
          <w:color w:val="000000" w:themeColor="text1"/>
          <w:vertAlign w:val="superscript"/>
          <w:lang w:val="ru-RU"/>
        </w:rPr>
        <w:footnoteReference w:id="15"/>
      </w:r>
    </w:p>
    <w:p w:rsidR="00A844BE" w:rsidRPr="00A844BE" w:rsidRDefault="00A844BE" w:rsidP="00A844BE">
      <w:pPr>
        <w:pStyle w:val="aa"/>
        <w:rPr>
          <w:color w:val="000000" w:themeColor="text1"/>
          <w:lang w:val="ru-RU"/>
        </w:rPr>
      </w:pPr>
      <w:r w:rsidRPr="00A844BE">
        <w:rPr>
          <w:b/>
          <w:color w:val="000000" w:themeColor="text1"/>
          <w:lang w:val="ru-RU"/>
        </w:rPr>
        <w:t>исполнитель</w:t>
      </w:r>
      <w:r w:rsidRPr="00A844BE">
        <w:rPr>
          <w:color w:val="000000" w:themeColor="text1"/>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A844BE">
        <w:rPr>
          <w:rStyle w:val="aff2"/>
          <w:color w:val="000000" w:themeColor="text1"/>
          <w:lang w:val="ru-RU"/>
        </w:rPr>
        <w:footnoteReference w:id="16"/>
      </w:r>
    </w:p>
    <w:p w:rsidR="00A844BE" w:rsidRPr="00A844BE" w:rsidRDefault="00A844BE" w:rsidP="00A844BE">
      <w:pPr>
        <w:pStyle w:val="aa"/>
        <w:rPr>
          <w:color w:val="000000" w:themeColor="text1"/>
          <w:lang w:val="ru-RU"/>
        </w:rPr>
      </w:pPr>
      <w:r w:rsidRPr="00A844BE">
        <w:rPr>
          <w:b/>
          <w:color w:val="000000" w:themeColor="text1"/>
          <w:lang w:val="ru-RU"/>
        </w:rPr>
        <w:t>кадастровый учет недвижимого имущества</w:t>
      </w:r>
      <w:r w:rsidRPr="00A844BE">
        <w:rPr>
          <w:color w:val="000000" w:themeColor="text1"/>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w:t>
      </w:r>
      <w:r w:rsidRPr="00A844BE">
        <w:rPr>
          <w:color w:val="000000" w:themeColor="text1"/>
          <w:lang w:val="ru-RU"/>
        </w:rPr>
        <w:lastRenderedPageBreak/>
        <w:t>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A844BE">
        <w:rPr>
          <w:rStyle w:val="aff2"/>
          <w:color w:val="000000" w:themeColor="text1"/>
          <w:lang w:val="ru-RU"/>
        </w:rPr>
        <w:footnoteReference w:id="17"/>
      </w:r>
    </w:p>
    <w:p w:rsidR="00A844BE" w:rsidRPr="00A844BE" w:rsidRDefault="00A844BE" w:rsidP="00A844BE">
      <w:pPr>
        <w:pStyle w:val="aa"/>
        <w:rPr>
          <w:color w:val="000000" w:themeColor="text1"/>
          <w:lang w:val="ru-RU"/>
        </w:rPr>
      </w:pPr>
      <w:r w:rsidRPr="00A844BE">
        <w:rPr>
          <w:b/>
          <w:color w:val="000000" w:themeColor="text1"/>
          <w:lang w:val="ru-RU"/>
        </w:rPr>
        <w:t xml:space="preserve">комиссия по землепользованию и застройке – </w:t>
      </w:r>
      <w:r w:rsidRPr="00A844BE">
        <w:rPr>
          <w:color w:val="000000" w:themeColor="text1"/>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A844BE" w:rsidRPr="00A844BE" w:rsidRDefault="00A844BE" w:rsidP="00A844BE">
      <w:pPr>
        <w:pStyle w:val="aa"/>
        <w:rPr>
          <w:b/>
          <w:color w:val="000000" w:themeColor="text1"/>
          <w:lang w:val="ru-RU"/>
        </w:rPr>
      </w:pPr>
      <w:r w:rsidRPr="00A844BE">
        <w:rPr>
          <w:b/>
          <w:color w:val="000000" w:themeColor="text1"/>
          <w:lang w:val="ru-RU"/>
        </w:rPr>
        <w:t>коэффициент строительного использования земельного участка</w:t>
      </w:r>
      <w:r w:rsidRPr="00A844BE">
        <w:rPr>
          <w:color w:val="000000" w:themeColor="text1"/>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44BE" w:rsidRPr="00A844BE" w:rsidRDefault="00A844BE" w:rsidP="00A844BE">
      <w:pPr>
        <w:pStyle w:val="aa"/>
        <w:rPr>
          <w:color w:val="000000" w:themeColor="text1"/>
          <w:lang w:val="ru-RU"/>
        </w:rPr>
      </w:pPr>
      <w:r w:rsidRPr="00A844BE">
        <w:rPr>
          <w:b/>
          <w:color w:val="000000" w:themeColor="text1"/>
          <w:lang w:val="ru-RU"/>
        </w:rPr>
        <w:t>красные линии</w:t>
      </w:r>
      <w:r w:rsidRPr="00A844BE">
        <w:rPr>
          <w:color w:val="000000" w:themeColor="text1"/>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844BE">
        <w:rPr>
          <w:color w:val="000000" w:themeColor="text1"/>
          <w:vertAlign w:val="superscript"/>
          <w:lang w:val="ru-RU"/>
        </w:rPr>
        <w:footnoteReference w:id="18"/>
      </w:r>
    </w:p>
    <w:p w:rsidR="00A844BE" w:rsidRPr="00A844BE" w:rsidRDefault="00A844BE" w:rsidP="00A844BE">
      <w:pPr>
        <w:pStyle w:val="aa"/>
        <w:rPr>
          <w:b/>
          <w:color w:val="000000" w:themeColor="text1"/>
          <w:lang w:val="ru-RU"/>
        </w:rPr>
      </w:pPr>
      <w:r w:rsidRPr="00A844BE">
        <w:rPr>
          <w:b/>
          <w:color w:val="000000" w:themeColor="text1"/>
          <w:lang w:val="ru-RU"/>
        </w:rPr>
        <w:t>линии градостроительного регулирования</w:t>
      </w:r>
      <w:r w:rsidRPr="00A844BE">
        <w:rPr>
          <w:color w:val="000000" w:themeColor="text1"/>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844BE" w:rsidRPr="00A844BE" w:rsidRDefault="00A844BE" w:rsidP="00A844BE">
      <w:pPr>
        <w:pStyle w:val="aa"/>
        <w:rPr>
          <w:b/>
          <w:color w:val="000000" w:themeColor="text1"/>
          <w:lang w:val="ru-RU"/>
        </w:rPr>
      </w:pPr>
      <w:r w:rsidRPr="00A844BE">
        <w:rPr>
          <w:b/>
          <w:color w:val="000000" w:themeColor="text1"/>
          <w:lang w:val="ru-RU"/>
        </w:rPr>
        <w:t>линии регулирования застройки</w:t>
      </w:r>
      <w:r w:rsidRPr="00A844BE">
        <w:rPr>
          <w:color w:val="000000" w:themeColor="text1"/>
          <w:lang w:val="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44BE" w:rsidRPr="00A844BE" w:rsidRDefault="00A844BE" w:rsidP="00A844BE">
      <w:pPr>
        <w:pStyle w:val="aa"/>
        <w:rPr>
          <w:color w:val="000000" w:themeColor="text1"/>
          <w:lang w:val="ru-RU"/>
        </w:rPr>
      </w:pPr>
      <w:r w:rsidRPr="00A844BE">
        <w:rPr>
          <w:b/>
          <w:color w:val="000000" w:themeColor="text1"/>
          <w:lang w:val="ru-RU"/>
        </w:rPr>
        <w:t>многоквартирный жилой дом</w:t>
      </w:r>
      <w:r w:rsidRPr="00A844BE">
        <w:rPr>
          <w:color w:val="000000" w:themeColor="text1"/>
          <w:lang w:val="ru-RU"/>
        </w:rPr>
        <w:t xml:space="preserve"> – жилой дом, квартиры которого имеют выход на общие лестничные клетки и общий для всего дома земельный участок;</w:t>
      </w:r>
    </w:p>
    <w:p w:rsidR="00A844BE" w:rsidRPr="00A844BE" w:rsidRDefault="00A844BE" w:rsidP="00A844BE">
      <w:pPr>
        <w:pStyle w:val="aa"/>
        <w:rPr>
          <w:color w:val="000000" w:themeColor="text1"/>
          <w:lang w:val="ru-RU"/>
        </w:rPr>
      </w:pPr>
      <w:r w:rsidRPr="00A844BE">
        <w:rPr>
          <w:rStyle w:val="f"/>
          <w:color w:val="000000" w:themeColor="text1"/>
          <w:lang w:val="ru-RU"/>
        </w:rPr>
        <w:t>межевой</w:t>
      </w:r>
      <w:r w:rsidRPr="00A844BE">
        <w:rPr>
          <w:b/>
          <w:color w:val="000000" w:themeColor="text1"/>
          <w:lang w:val="ru-RU"/>
        </w:rPr>
        <w:t xml:space="preserve"> план</w:t>
      </w:r>
      <w:r w:rsidRPr="00A844BE">
        <w:rPr>
          <w:color w:val="000000" w:themeColor="text1"/>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A844BE">
        <w:rPr>
          <w:rStyle w:val="aff2"/>
          <w:color w:val="000000" w:themeColor="text1"/>
          <w:lang w:val="ru-RU"/>
        </w:rPr>
        <w:footnoteReference w:id="19"/>
      </w:r>
    </w:p>
    <w:p w:rsidR="00A844BE" w:rsidRPr="00A844BE" w:rsidRDefault="00A844BE" w:rsidP="00A844BE">
      <w:pPr>
        <w:spacing w:line="240" w:lineRule="auto"/>
        <w:ind w:firstLine="539"/>
        <w:jc w:val="both"/>
        <w:rPr>
          <w:rFonts w:ascii="Times New Roman" w:hAnsi="Times New Roman"/>
          <w:color w:val="000000" w:themeColor="text1"/>
          <w:szCs w:val="24"/>
          <w:lang w:eastAsia="ru-RU"/>
        </w:rPr>
      </w:pPr>
      <w:r w:rsidRPr="00A844BE">
        <w:rPr>
          <w:rFonts w:ascii="Times New Roman" w:hAnsi="Times New Roman"/>
          <w:b/>
          <w:color w:val="000000" w:themeColor="text1"/>
          <w:szCs w:val="24"/>
          <w:lang w:eastAsia="ru-RU"/>
        </w:rPr>
        <w:t>муниципальный заказчик</w:t>
      </w:r>
      <w:r w:rsidRPr="00A844BE">
        <w:rPr>
          <w:rFonts w:ascii="Times New Roman" w:hAnsi="Times New Roman"/>
          <w:color w:val="000000" w:themeColor="text1"/>
          <w:szCs w:val="24"/>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A844BE">
        <w:rPr>
          <w:rStyle w:val="aff2"/>
          <w:rFonts w:ascii="Times New Roman" w:hAnsi="Times New Roman"/>
          <w:color w:val="000000" w:themeColor="text1"/>
        </w:rPr>
        <w:footnoteReference w:id="20"/>
      </w:r>
    </w:p>
    <w:p w:rsidR="00A844BE" w:rsidRPr="00A844BE" w:rsidRDefault="00A844BE" w:rsidP="00A844BE">
      <w:pPr>
        <w:pStyle w:val="aa"/>
        <w:rPr>
          <w:color w:val="000000" w:themeColor="text1"/>
          <w:lang w:val="ru-RU"/>
        </w:rPr>
      </w:pPr>
      <w:r w:rsidRPr="00A844BE">
        <w:rPr>
          <w:b/>
          <w:color w:val="000000" w:themeColor="text1"/>
          <w:lang w:val="ru-RU"/>
        </w:rPr>
        <w:t>недвижимое имущество (недвижимость)</w:t>
      </w:r>
      <w:r w:rsidRPr="00A844BE">
        <w:rPr>
          <w:color w:val="000000" w:themeColor="text1"/>
          <w:lang w:val="ru-RU"/>
        </w:rPr>
        <w:t xml:space="preserve">,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w:t>
      </w:r>
      <w:r w:rsidRPr="00A844BE">
        <w:rPr>
          <w:color w:val="000000" w:themeColor="text1"/>
          <w:lang w:val="ru-RU"/>
        </w:rPr>
        <w:lastRenderedPageBreak/>
        <w:t>жилые и нежилые помещения, леса и многолетние насаждения, предприятия как имущественные комплексы;</w:t>
      </w:r>
      <w:r w:rsidRPr="00A844BE">
        <w:rPr>
          <w:color w:val="000000" w:themeColor="text1"/>
          <w:vertAlign w:val="superscript"/>
          <w:lang w:val="ru-RU"/>
        </w:rPr>
        <w:footnoteReference w:id="21"/>
      </w:r>
    </w:p>
    <w:p w:rsidR="00A844BE" w:rsidRPr="00A844BE" w:rsidRDefault="00A844BE" w:rsidP="00A844BE">
      <w:pPr>
        <w:pStyle w:val="aa"/>
        <w:rPr>
          <w:b/>
          <w:color w:val="000000" w:themeColor="text1"/>
          <w:lang w:val="ru-RU"/>
        </w:rPr>
      </w:pPr>
      <w:r w:rsidRPr="00A844BE">
        <w:rPr>
          <w:b/>
          <w:color w:val="000000" w:themeColor="text1"/>
          <w:lang w:val="ru-RU"/>
        </w:rPr>
        <w:t>нормативы градостроительного проектирования</w:t>
      </w:r>
      <w:r w:rsidRPr="00A844BE">
        <w:rPr>
          <w:color w:val="000000" w:themeColor="text1"/>
          <w:lang w:val="ru-RU"/>
        </w:rPr>
        <w:t xml:space="preserve"> </w:t>
      </w:r>
      <w:r w:rsidRPr="00A844BE">
        <w:rPr>
          <w:b/>
          <w:color w:val="000000" w:themeColor="text1"/>
          <w:lang w:val="ru-RU"/>
        </w:rPr>
        <w:t xml:space="preserve">(региональные и местные) </w:t>
      </w:r>
      <w:r w:rsidRPr="00A844BE">
        <w:rPr>
          <w:color w:val="000000" w:themeColor="text1"/>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A844BE">
        <w:rPr>
          <w:rStyle w:val="aff2"/>
          <w:color w:val="000000" w:themeColor="text1"/>
          <w:lang w:val="ru-RU"/>
        </w:rPr>
        <w:footnoteReference w:id="22"/>
      </w:r>
    </w:p>
    <w:p w:rsidR="00A844BE" w:rsidRPr="00A844BE" w:rsidRDefault="00A844BE" w:rsidP="00A844BE">
      <w:pPr>
        <w:pStyle w:val="aa"/>
        <w:rPr>
          <w:b/>
          <w:color w:val="000000" w:themeColor="text1"/>
          <w:lang w:val="ru-RU"/>
        </w:rPr>
      </w:pPr>
      <w:r w:rsidRPr="00A844BE">
        <w:rPr>
          <w:b/>
          <w:color w:val="000000" w:themeColor="text1"/>
          <w:lang w:val="ru-RU"/>
        </w:rPr>
        <w:t>объект капитального строительства</w:t>
      </w:r>
      <w:r w:rsidRPr="00A844BE">
        <w:rPr>
          <w:color w:val="000000" w:themeColor="text1"/>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844BE">
        <w:rPr>
          <w:color w:val="000000" w:themeColor="text1"/>
          <w:vertAlign w:val="superscript"/>
          <w:lang w:val="ru-RU"/>
        </w:rPr>
        <w:footnoteReference w:id="23"/>
      </w:r>
    </w:p>
    <w:p w:rsidR="00A844BE" w:rsidRPr="00A844BE" w:rsidRDefault="00A844BE" w:rsidP="00A844BE">
      <w:pPr>
        <w:pStyle w:val="aa"/>
        <w:rPr>
          <w:color w:val="000000" w:themeColor="text1"/>
          <w:lang w:val="ru-RU"/>
        </w:rPr>
      </w:pPr>
      <w:r w:rsidRPr="00A844BE">
        <w:rPr>
          <w:b/>
          <w:color w:val="000000" w:themeColor="text1"/>
          <w:lang w:val="ru-RU"/>
        </w:rPr>
        <w:t>ограничения (обременения)</w:t>
      </w:r>
      <w:r w:rsidRPr="00A844BE">
        <w:rPr>
          <w:color w:val="000000" w:themeColor="text1"/>
          <w:lang w:val="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A844BE">
        <w:rPr>
          <w:color w:val="000000" w:themeColor="text1"/>
          <w:vertAlign w:val="superscript"/>
          <w:lang w:val="ru-RU"/>
        </w:rPr>
        <w:footnoteReference w:id="24"/>
      </w:r>
    </w:p>
    <w:p w:rsidR="00A844BE" w:rsidRPr="00A844BE" w:rsidRDefault="00A844BE" w:rsidP="00A844BE">
      <w:pPr>
        <w:pStyle w:val="aa"/>
        <w:rPr>
          <w:b/>
          <w:color w:val="000000" w:themeColor="text1"/>
          <w:lang w:val="ru-RU"/>
        </w:rPr>
      </w:pPr>
      <w:r w:rsidRPr="00A844BE">
        <w:rPr>
          <w:b/>
          <w:color w:val="000000" w:themeColor="text1"/>
          <w:lang w:val="ru-RU"/>
        </w:rPr>
        <w:t>отклонения от Правил</w:t>
      </w:r>
      <w:r w:rsidRPr="00A844BE">
        <w:rPr>
          <w:color w:val="000000" w:themeColor="text1"/>
          <w:lang w:val="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844BE" w:rsidRPr="00A844BE" w:rsidRDefault="00A844BE" w:rsidP="00A844BE">
      <w:pPr>
        <w:pStyle w:val="aa"/>
        <w:rPr>
          <w:color w:val="000000" w:themeColor="text1"/>
          <w:lang w:val="ru-RU"/>
        </w:rPr>
      </w:pPr>
      <w:r w:rsidRPr="00A844BE">
        <w:rPr>
          <w:b/>
          <w:color w:val="000000" w:themeColor="text1"/>
          <w:lang w:val="ru-RU"/>
        </w:rPr>
        <w:t xml:space="preserve">организационный комитет – </w:t>
      </w:r>
      <w:r w:rsidRPr="00A844BE">
        <w:rPr>
          <w:color w:val="000000" w:themeColor="text1"/>
          <w:lang w:val="ru-RU"/>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A844BE" w:rsidRPr="00A844BE" w:rsidRDefault="00A844BE" w:rsidP="00A844BE">
      <w:pPr>
        <w:pStyle w:val="aa"/>
        <w:rPr>
          <w:color w:val="000000" w:themeColor="text1"/>
          <w:lang w:val="ru-RU"/>
        </w:rPr>
      </w:pPr>
      <w:r w:rsidRPr="00A844BE">
        <w:rPr>
          <w:b/>
          <w:color w:val="000000" w:themeColor="text1"/>
          <w:lang w:val="ru-RU"/>
        </w:rPr>
        <w:t>правила землепользования и застройки</w:t>
      </w:r>
      <w:r w:rsidRPr="00A844BE">
        <w:rPr>
          <w:color w:val="000000" w:themeColor="text1"/>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844BE">
        <w:rPr>
          <w:color w:val="000000" w:themeColor="text1"/>
          <w:vertAlign w:val="superscript"/>
          <w:lang w:val="ru-RU"/>
        </w:rPr>
        <w:footnoteReference w:id="25"/>
      </w:r>
    </w:p>
    <w:p w:rsidR="00A844BE" w:rsidRPr="00A844BE" w:rsidRDefault="00A844BE" w:rsidP="00A844BE">
      <w:pPr>
        <w:pStyle w:val="aa"/>
        <w:rPr>
          <w:color w:val="000000" w:themeColor="text1"/>
          <w:lang w:val="ru-RU"/>
        </w:rPr>
      </w:pPr>
      <w:r w:rsidRPr="00A844BE">
        <w:rPr>
          <w:b/>
          <w:color w:val="000000" w:themeColor="text1"/>
          <w:lang w:val="ru-RU"/>
        </w:rPr>
        <w:t>подрядчик</w:t>
      </w:r>
      <w:r w:rsidRPr="00A844BE">
        <w:rPr>
          <w:color w:val="000000" w:themeColor="text1"/>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44BE" w:rsidRPr="00A844BE" w:rsidRDefault="00A844BE" w:rsidP="00A844BE">
      <w:pPr>
        <w:pStyle w:val="aa"/>
        <w:rPr>
          <w:color w:val="000000" w:themeColor="text1"/>
          <w:lang w:val="ru-RU"/>
        </w:rPr>
      </w:pPr>
      <w:r w:rsidRPr="00A844BE">
        <w:rPr>
          <w:b/>
          <w:color w:val="000000" w:themeColor="text1"/>
          <w:lang w:val="ru-RU"/>
        </w:rPr>
        <w:t>проектная документация</w:t>
      </w:r>
      <w:r w:rsidRPr="00A844BE">
        <w:rPr>
          <w:color w:val="000000" w:themeColor="text1"/>
          <w:lang w:val="ru-RU"/>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w:t>
      </w:r>
      <w:r w:rsidRPr="00A844BE">
        <w:rPr>
          <w:color w:val="000000" w:themeColor="text1"/>
          <w:lang w:val="ru-RU"/>
        </w:rPr>
        <w:lastRenderedPageBreak/>
        <w:t>обеспечения строительства, реконструкции объектов капитального строительства, их частей, капитального ремонта;</w:t>
      </w:r>
      <w:r w:rsidRPr="00A844BE">
        <w:rPr>
          <w:color w:val="000000" w:themeColor="text1"/>
          <w:vertAlign w:val="superscript"/>
          <w:lang w:val="ru-RU"/>
        </w:rPr>
        <w:footnoteReference w:id="26"/>
      </w:r>
    </w:p>
    <w:p w:rsidR="00A844BE" w:rsidRPr="00A844BE" w:rsidRDefault="00A844BE" w:rsidP="00A844BE">
      <w:pPr>
        <w:pStyle w:val="aa"/>
        <w:rPr>
          <w:color w:val="000000" w:themeColor="text1"/>
          <w:lang w:val="ru-RU"/>
        </w:rPr>
      </w:pPr>
      <w:r w:rsidRPr="00A844BE">
        <w:rPr>
          <w:b/>
          <w:color w:val="000000" w:themeColor="text1"/>
          <w:lang w:val="ru-RU"/>
        </w:rPr>
        <w:t>процент застройки участка</w:t>
      </w:r>
      <w:r w:rsidRPr="00A844BE">
        <w:rPr>
          <w:color w:val="000000" w:themeColor="text1"/>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844BE" w:rsidRPr="00A844BE" w:rsidRDefault="00A844BE" w:rsidP="00A844BE">
      <w:pPr>
        <w:pStyle w:val="aa"/>
        <w:rPr>
          <w:color w:val="000000" w:themeColor="text1"/>
          <w:lang w:val="ru-RU"/>
        </w:rPr>
      </w:pPr>
      <w:r w:rsidRPr="00A844BE">
        <w:rPr>
          <w:b/>
          <w:color w:val="000000" w:themeColor="text1"/>
          <w:lang w:val="ru-RU"/>
        </w:rPr>
        <w:t>публичный сервитут</w:t>
      </w:r>
      <w:r w:rsidRPr="00A844BE">
        <w:rPr>
          <w:color w:val="000000" w:themeColor="text1"/>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844BE">
        <w:rPr>
          <w:color w:val="000000" w:themeColor="text1"/>
          <w:vertAlign w:val="superscript"/>
          <w:lang w:val="ru-RU"/>
        </w:rPr>
        <w:footnoteReference w:id="27"/>
      </w:r>
    </w:p>
    <w:p w:rsidR="00A844BE" w:rsidRPr="00A844BE" w:rsidRDefault="00A844BE" w:rsidP="00A844BE">
      <w:pPr>
        <w:pStyle w:val="aa"/>
        <w:rPr>
          <w:color w:val="000000" w:themeColor="text1"/>
          <w:lang w:val="ru-RU"/>
        </w:rPr>
      </w:pPr>
      <w:r w:rsidRPr="00A844BE">
        <w:rPr>
          <w:b/>
          <w:color w:val="000000" w:themeColor="text1"/>
          <w:lang w:val="ru-RU"/>
        </w:rPr>
        <w:t>прибрежная защитная полоса</w:t>
      </w:r>
      <w:r w:rsidRPr="00A844BE">
        <w:rPr>
          <w:color w:val="000000" w:themeColor="text1"/>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A844BE">
        <w:rPr>
          <w:color w:val="000000" w:themeColor="text1"/>
          <w:vertAlign w:val="superscript"/>
          <w:lang w:val="ru-RU"/>
        </w:rPr>
        <w:footnoteReference w:id="28"/>
      </w:r>
    </w:p>
    <w:p w:rsidR="00A844BE" w:rsidRPr="00A844BE" w:rsidRDefault="00A844BE" w:rsidP="00A844BE">
      <w:pPr>
        <w:pStyle w:val="aa"/>
        <w:rPr>
          <w:color w:val="000000" w:themeColor="text1"/>
          <w:lang w:val="ru-RU"/>
        </w:rPr>
      </w:pPr>
      <w:r w:rsidRPr="00A844BE">
        <w:rPr>
          <w:b/>
          <w:color w:val="000000" w:themeColor="text1"/>
          <w:lang w:val="ru-RU"/>
        </w:rPr>
        <w:t xml:space="preserve">публичные слушания – </w:t>
      </w:r>
      <w:r w:rsidRPr="00A844BE">
        <w:rPr>
          <w:color w:val="000000" w:themeColor="text1"/>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A844BE" w:rsidRPr="00A844BE" w:rsidRDefault="00A844BE" w:rsidP="00A844BE">
      <w:pPr>
        <w:pStyle w:val="aa"/>
        <w:rPr>
          <w:color w:val="000000" w:themeColor="text1"/>
          <w:lang w:val="ru-RU"/>
        </w:rPr>
      </w:pPr>
      <w:r w:rsidRPr="00A844BE">
        <w:rPr>
          <w:b/>
          <w:color w:val="000000" w:themeColor="text1"/>
          <w:lang w:val="ru-RU"/>
        </w:rPr>
        <w:t>разрешение на строительство</w:t>
      </w:r>
      <w:r w:rsidRPr="00A844BE">
        <w:rPr>
          <w:color w:val="000000" w:themeColor="text1"/>
          <w:lang w:val="ru-RU"/>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A844BE">
        <w:rPr>
          <w:color w:val="000000" w:themeColor="text1"/>
          <w:vertAlign w:val="superscript"/>
          <w:lang w:val="ru-RU"/>
        </w:rPr>
        <w:footnoteReference w:id="29"/>
      </w:r>
    </w:p>
    <w:p w:rsidR="00A844BE" w:rsidRPr="00A844BE" w:rsidRDefault="00A844BE" w:rsidP="00A844BE">
      <w:pPr>
        <w:pStyle w:val="aa"/>
        <w:rPr>
          <w:color w:val="000000" w:themeColor="text1"/>
          <w:lang w:val="ru-RU"/>
        </w:rPr>
      </w:pPr>
      <w:r w:rsidRPr="00A844BE">
        <w:rPr>
          <w:b/>
          <w:color w:val="000000" w:themeColor="text1"/>
          <w:lang w:val="ru-RU"/>
        </w:rPr>
        <w:t>разрешение на ввод объекта в эксплуатацию</w:t>
      </w:r>
      <w:r w:rsidRPr="00A844BE">
        <w:rPr>
          <w:color w:val="000000" w:themeColor="text1"/>
          <w:lang w:val="ru-RU"/>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A844BE">
        <w:rPr>
          <w:color w:val="000000" w:themeColor="text1"/>
          <w:vertAlign w:val="superscript"/>
          <w:lang w:val="ru-RU"/>
        </w:rPr>
        <w:footnoteReference w:id="30"/>
      </w:r>
    </w:p>
    <w:p w:rsidR="00A844BE" w:rsidRPr="00A844BE" w:rsidRDefault="00A844BE" w:rsidP="00A844BE">
      <w:pPr>
        <w:pStyle w:val="aa"/>
        <w:rPr>
          <w:color w:val="000000" w:themeColor="text1"/>
          <w:lang w:val="ru-RU"/>
        </w:rPr>
      </w:pPr>
      <w:r w:rsidRPr="00A844BE">
        <w:rPr>
          <w:b/>
          <w:color w:val="000000" w:themeColor="text1"/>
          <w:lang w:val="ru-RU"/>
        </w:rPr>
        <w:t>разрешенное использование</w:t>
      </w:r>
      <w:r w:rsidRPr="00A844BE">
        <w:rPr>
          <w:color w:val="000000" w:themeColor="text1"/>
          <w:lang w:val="ru-RU"/>
        </w:rPr>
        <w:t xml:space="preserve"> </w:t>
      </w:r>
      <w:r w:rsidRPr="00A844BE">
        <w:rPr>
          <w:b/>
          <w:color w:val="000000" w:themeColor="text1"/>
          <w:lang w:val="ru-RU"/>
        </w:rPr>
        <w:t>земельных участков и иных объектов недвижимости</w:t>
      </w:r>
      <w:r w:rsidRPr="00A844BE">
        <w:rPr>
          <w:color w:val="000000" w:themeColor="text1"/>
          <w:lang w:val="ru-RU"/>
        </w:rPr>
        <w:t xml:space="preserve"> – использование недвижимости в соответствии с градостроительным регламентом, а также публичными сервитутами;</w:t>
      </w:r>
    </w:p>
    <w:p w:rsidR="00A844BE" w:rsidRPr="00A844BE" w:rsidRDefault="00A844BE" w:rsidP="00A844BE">
      <w:pPr>
        <w:pStyle w:val="aa"/>
        <w:rPr>
          <w:color w:val="000000" w:themeColor="text1"/>
          <w:lang w:val="ru-RU"/>
        </w:rPr>
      </w:pPr>
      <w:r w:rsidRPr="00A844BE">
        <w:rPr>
          <w:b/>
          <w:color w:val="000000" w:themeColor="text1"/>
          <w:lang w:val="ru-RU"/>
        </w:rPr>
        <w:t>реконструкция объектов капитального строительства (за исключением линейных объектов)</w:t>
      </w:r>
      <w:r w:rsidRPr="00A844BE">
        <w:rPr>
          <w:color w:val="000000" w:themeColor="text1"/>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A844BE">
        <w:rPr>
          <w:color w:val="000000" w:themeColor="text1"/>
          <w:vertAlign w:val="superscript"/>
          <w:lang w:val="ru-RU"/>
        </w:rPr>
        <w:footnoteReference w:id="31"/>
      </w:r>
    </w:p>
    <w:p w:rsidR="00A844BE" w:rsidRPr="00A844BE" w:rsidRDefault="00A844BE" w:rsidP="00A844BE">
      <w:pPr>
        <w:pStyle w:val="aa"/>
        <w:rPr>
          <w:color w:val="000000" w:themeColor="text1"/>
          <w:lang w:val="ru-RU"/>
        </w:rPr>
      </w:pPr>
      <w:r w:rsidRPr="00A844BE">
        <w:rPr>
          <w:b/>
          <w:color w:val="000000" w:themeColor="text1"/>
          <w:lang w:val="ru-RU"/>
        </w:rPr>
        <w:t>строительство</w:t>
      </w:r>
      <w:r w:rsidRPr="00A844BE">
        <w:rPr>
          <w:color w:val="000000" w:themeColor="text1"/>
          <w:lang w:val="ru-RU"/>
        </w:rPr>
        <w:t xml:space="preserve"> – создание зданий, строений, сооружений (в том числе на месте сносимых объектов капитального строительства);</w:t>
      </w:r>
      <w:r w:rsidRPr="00A844BE">
        <w:rPr>
          <w:color w:val="000000" w:themeColor="text1"/>
          <w:vertAlign w:val="superscript"/>
          <w:lang w:val="ru-RU"/>
        </w:rPr>
        <w:footnoteReference w:id="32"/>
      </w:r>
    </w:p>
    <w:p w:rsidR="00A844BE" w:rsidRPr="00A844BE" w:rsidRDefault="00A844BE" w:rsidP="00A844BE">
      <w:pPr>
        <w:pStyle w:val="aa"/>
        <w:rPr>
          <w:b/>
          <w:color w:val="000000" w:themeColor="text1"/>
          <w:lang w:val="ru-RU"/>
        </w:rPr>
      </w:pPr>
      <w:r w:rsidRPr="00A844BE">
        <w:rPr>
          <w:b/>
          <w:color w:val="000000" w:themeColor="text1"/>
          <w:lang w:val="ru-RU"/>
        </w:rPr>
        <w:lastRenderedPageBreak/>
        <w:t>собственники земельных участков</w:t>
      </w:r>
      <w:r w:rsidRPr="00A844BE">
        <w:rPr>
          <w:color w:val="000000" w:themeColor="text1"/>
          <w:lang w:val="ru-RU"/>
        </w:rPr>
        <w:t xml:space="preserve"> – лица, являющиеся собственниками земельных участков;</w:t>
      </w:r>
      <w:r w:rsidRPr="00A844BE">
        <w:rPr>
          <w:color w:val="000000" w:themeColor="text1"/>
          <w:vertAlign w:val="superscript"/>
          <w:lang w:val="ru-RU"/>
        </w:rPr>
        <w:footnoteReference w:id="33"/>
      </w:r>
    </w:p>
    <w:p w:rsidR="00A844BE" w:rsidRPr="00A844BE" w:rsidRDefault="00A844BE" w:rsidP="00A844BE">
      <w:pPr>
        <w:pStyle w:val="aa"/>
        <w:rPr>
          <w:color w:val="000000" w:themeColor="text1"/>
          <w:lang w:val="ru-RU"/>
        </w:rPr>
      </w:pPr>
      <w:r w:rsidRPr="00A844BE">
        <w:rPr>
          <w:b/>
          <w:color w:val="000000" w:themeColor="text1"/>
          <w:lang w:val="ru-RU"/>
        </w:rPr>
        <w:t xml:space="preserve">сервитут </w:t>
      </w:r>
      <w:r w:rsidRPr="00A844BE">
        <w:rPr>
          <w:color w:val="000000" w:themeColor="text1"/>
          <w:lang w:val="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A844BE">
        <w:rPr>
          <w:color w:val="000000" w:themeColor="text1"/>
          <w:vertAlign w:val="superscript"/>
          <w:lang w:val="ru-RU"/>
        </w:rPr>
        <w:footnoteReference w:id="34"/>
      </w:r>
    </w:p>
    <w:p w:rsidR="00A844BE" w:rsidRPr="00A844BE" w:rsidRDefault="00A844BE" w:rsidP="00A844BE">
      <w:pPr>
        <w:pStyle w:val="aa"/>
        <w:rPr>
          <w:color w:val="000000" w:themeColor="text1"/>
          <w:lang w:val="ru-RU"/>
        </w:rPr>
      </w:pPr>
      <w:r w:rsidRPr="00A844BE">
        <w:rPr>
          <w:b/>
          <w:color w:val="000000" w:themeColor="text1"/>
          <w:lang w:val="ru-RU"/>
        </w:rPr>
        <w:t xml:space="preserve">территориальные зоны – </w:t>
      </w:r>
      <w:r w:rsidRPr="00A844BE">
        <w:rPr>
          <w:color w:val="000000" w:themeColor="text1"/>
          <w:lang w:val="ru-RU"/>
        </w:rPr>
        <w:t>зоны, для которых в правилах землепользования и застройки определены границы и установлены градостроительные регламенты;</w:t>
      </w:r>
      <w:r w:rsidRPr="00A844BE">
        <w:rPr>
          <w:color w:val="000000" w:themeColor="text1"/>
          <w:vertAlign w:val="superscript"/>
          <w:lang w:val="ru-RU"/>
        </w:rPr>
        <w:footnoteReference w:id="35"/>
      </w:r>
    </w:p>
    <w:p w:rsidR="00A844BE" w:rsidRPr="00A844BE" w:rsidRDefault="00A844BE" w:rsidP="00A844BE">
      <w:pPr>
        <w:pStyle w:val="aa"/>
        <w:rPr>
          <w:color w:val="000000" w:themeColor="text1"/>
          <w:lang w:val="ru-RU"/>
        </w:rPr>
      </w:pPr>
      <w:r w:rsidRPr="00A844BE">
        <w:rPr>
          <w:b/>
          <w:color w:val="000000" w:themeColor="text1"/>
          <w:lang w:val="ru-RU"/>
        </w:rPr>
        <w:t>территории общего пользования</w:t>
      </w:r>
      <w:r w:rsidRPr="00A844BE">
        <w:rPr>
          <w:color w:val="000000" w:themeColor="text1"/>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844BE">
        <w:rPr>
          <w:color w:val="000000" w:themeColor="text1"/>
          <w:vertAlign w:val="superscript"/>
          <w:lang w:val="ru-RU"/>
        </w:rPr>
        <w:footnoteReference w:id="36"/>
      </w:r>
    </w:p>
    <w:p w:rsidR="00A844BE" w:rsidRPr="00A844BE" w:rsidRDefault="00A844BE" w:rsidP="00A844BE">
      <w:pPr>
        <w:pStyle w:val="aa"/>
        <w:rPr>
          <w:color w:val="000000" w:themeColor="text1"/>
          <w:lang w:val="ru-RU"/>
        </w:rPr>
      </w:pPr>
      <w:r w:rsidRPr="00A844BE">
        <w:rPr>
          <w:b/>
          <w:color w:val="000000" w:themeColor="text1"/>
          <w:lang w:val="ru-RU"/>
        </w:rPr>
        <w:t>технический регламент</w:t>
      </w:r>
      <w:r w:rsidRPr="00A844BE">
        <w:rPr>
          <w:color w:val="000000" w:themeColor="text1"/>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A844BE">
        <w:rPr>
          <w:rStyle w:val="aff2"/>
          <w:color w:val="000000" w:themeColor="text1"/>
          <w:lang w:val="ru-RU"/>
        </w:rPr>
        <w:footnoteReference w:id="37"/>
      </w:r>
    </w:p>
    <w:p w:rsidR="00A844BE" w:rsidRPr="00A844BE" w:rsidRDefault="00A844BE" w:rsidP="00A844BE">
      <w:pPr>
        <w:pStyle w:val="aa"/>
        <w:rPr>
          <w:color w:val="000000" w:themeColor="text1"/>
          <w:lang w:val="ru-RU"/>
        </w:rPr>
      </w:pPr>
      <w:r w:rsidRPr="00A844BE">
        <w:rPr>
          <w:b/>
          <w:color w:val="000000" w:themeColor="text1"/>
          <w:lang w:val="ru-RU"/>
        </w:rPr>
        <w:t>устойчивое развитие территорий</w:t>
      </w:r>
      <w:r w:rsidRPr="00A844BE">
        <w:rPr>
          <w:color w:val="000000" w:themeColor="text1"/>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A844BE">
        <w:rPr>
          <w:color w:val="000000" w:themeColor="text1"/>
          <w:vertAlign w:val="superscript"/>
          <w:lang w:val="ru-RU"/>
        </w:rPr>
        <w:footnoteReference w:id="38"/>
      </w:r>
    </w:p>
    <w:p w:rsidR="00A844BE" w:rsidRPr="00A844BE" w:rsidRDefault="00A844BE" w:rsidP="00A844BE">
      <w:pPr>
        <w:pStyle w:val="aa"/>
        <w:rPr>
          <w:color w:val="000000" w:themeColor="text1"/>
          <w:lang w:val="ru-RU"/>
        </w:rPr>
      </w:pPr>
      <w:r w:rsidRPr="00A844BE">
        <w:rPr>
          <w:b/>
          <w:color w:val="000000" w:themeColor="text1"/>
          <w:lang w:val="ru-RU"/>
        </w:rPr>
        <w:t>участник публичных слушаний</w:t>
      </w:r>
      <w:r w:rsidRPr="00A844BE">
        <w:rPr>
          <w:color w:val="000000" w:themeColor="text1"/>
          <w:lang w:val="ru-RU"/>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A844BE" w:rsidRDefault="00A844BE" w:rsidP="00A844BE">
      <w:pPr>
        <w:pStyle w:val="aa"/>
        <w:rPr>
          <w:color w:val="000000" w:themeColor="text1"/>
          <w:lang w:val="ru-RU"/>
        </w:rPr>
      </w:pPr>
      <w:r w:rsidRPr="00A844BE">
        <w:rPr>
          <w:b/>
          <w:color w:val="000000" w:themeColor="text1"/>
          <w:lang w:val="ru-RU"/>
        </w:rPr>
        <w:t>функциональные зоны</w:t>
      </w:r>
      <w:r w:rsidRPr="00A844BE">
        <w:rPr>
          <w:color w:val="000000" w:themeColor="text1"/>
          <w:lang w:val="ru-RU"/>
        </w:rPr>
        <w:t xml:space="preserve"> – зоны, для которых документами территориального планирования определены границы и функциональное назначение.</w:t>
      </w:r>
      <w:r w:rsidRPr="00A844BE">
        <w:rPr>
          <w:color w:val="000000" w:themeColor="text1"/>
          <w:vertAlign w:val="superscript"/>
          <w:lang w:val="ru-RU"/>
        </w:rPr>
        <w:footnoteReference w:id="39"/>
      </w:r>
    </w:p>
    <w:p w:rsidR="00E550F5" w:rsidRPr="00A844BE" w:rsidRDefault="00E550F5" w:rsidP="00A844BE">
      <w:pPr>
        <w:pStyle w:val="aa"/>
        <w:rPr>
          <w:color w:val="000000" w:themeColor="text1"/>
          <w:vertAlign w:val="superscript"/>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1" w:name="_Toc196878880"/>
      <w:bookmarkStart w:id="12" w:name="_Toc312188775"/>
      <w:bookmarkStart w:id="13" w:name="_Toc470082629"/>
      <w:r w:rsidRPr="00A844BE">
        <w:rPr>
          <w:rFonts w:cs="Times New Roman"/>
          <w:color w:val="000000" w:themeColor="text1"/>
          <w:lang w:eastAsia="ar-SA"/>
        </w:rPr>
        <w:t xml:space="preserve">Статья 1.2. </w:t>
      </w:r>
      <w:bookmarkEnd w:id="11"/>
      <w:bookmarkEnd w:id="12"/>
      <w:r w:rsidR="00E550F5">
        <w:rPr>
          <w:rFonts w:cs="Times New Roman"/>
          <w:color w:val="000000" w:themeColor="text1"/>
          <w:lang w:eastAsia="ar-SA"/>
        </w:rPr>
        <w:t>Основания введения, назначение и состав Правил</w:t>
      </w:r>
      <w:bookmarkEnd w:id="13"/>
    </w:p>
    <w:p w:rsidR="00E550F5" w:rsidRPr="00E550F5" w:rsidRDefault="00E550F5" w:rsidP="00E550F5">
      <w:pPr>
        <w:spacing w:line="240" w:lineRule="auto"/>
        <w:ind w:firstLine="709"/>
        <w:jc w:val="both"/>
        <w:rPr>
          <w:rFonts w:ascii="Times New Roman" w:hAnsi="Times New Roman"/>
          <w:sz w:val="24"/>
          <w:szCs w:val="24"/>
        </w:rPr>
      </w:pPr>
      <w:bookmarkStart w:id="14" w:name="_Toc196878881"/>
      <w:bookmarkStart w:id="15" w:name="_Toc312188776"/>
      <w:r w:rsidRPr="00E550F5">
        <w:rPr>
          <w:rFonts w:ascii="Times New Roman" w:hAnsi="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в систему регулирования землепользования и застройки, которая основана на территориальном зонировании, для создания устойчивого развития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w:t>
      </w:r>
      <w:r w:rsidRPr="00E550F5">
        <w:rPr>
          <w:rFonts w:ascii="Times New Roman" w:hAnsi="Times New Roman"/>
          <w:sz w:val="24"/>
          <w:szCs w:val="24"/>
        </w:rPr>
        <w:lastRenderedPageBreak/>
        <w:t>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2. Целями введения системы регулирования землепользования и застройки, основанной на территориальном зонировании, являются:</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1) создание условий для реализации планов и программ развития территории муниципального района и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систем инженерного, транспортного обеспечения и социального обслуживания, сохранения окружающей среды и объектов культурного наследия;</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2) создание условий для планировки территории МО </w:t>
      </w:r>
      <w:r>
        <w:rPr>
          <w:rFonts w:ascii="Times New Roman" w:hAnsi="Times New Roman"/>
          <w:sz w:val="24"/>
          <w:szCs w:val="24"/>
        </w:rPr>
        <w:t>Имангуловский</w:t>
      </w:r>
      <w:r w:rsidRPr="00E550F5">
        <w:rPr>
          <w:rFonts w:ascii="Times New Roman" w:hAnsi="Times New Roman"/>
          <w:sz w:val="24"/>
          <w:szCs w:val="24"/>
        </w:rPr>
        <w:t xml:space="preserve"> сельсовет;</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5) обеспечение свободного доступа граждан к информации и их участия в принятии решений по вопросам развития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550F5" w:rsidRPr="00E550F5" w:rsidRDefault="00E550F5" w:rsidP="00E550F5">
      <w:pPr>
        <w:spacing w:line="240" w:lineRule="auto"/>
        <w:ind w:firstLine="709"/>
        <w:jc w:val="both"/>
        <w:rPr>
          <w:rFonts w:ascii="Times New Roman" w:hAnsi="Times New Roman"/>
          <w:sz w:val="24"/>
          <w:szCs w:val="24"/>
        </w:rPr>
      </w:pPr>
      <w:r>
        <w:rPr>
          <w:rFonts w:ascii="Times New Roman" w:hAnsi="Times New Roman"/>
          <w:sz w:val="24"/>
          <w:szCs w:val="24"/>
        </w:rPr>
        <w:t xml:space="preserve">6) обеспечение контроля </w:t>
      </w:r>
      <w:r w:rsidRPr="00E550F5">
        <w:rPr>
          <w:rFonts w:ascii="Times New Roman" w:hAnsi="Times New Roman"/>
          <w:sz w:val="24"/>
          <w:szCs w:val="24"/>
        </w:rPr>
        <w:t>соблюдения прав граждан и юридических лиц.</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3. Настоящие Правила регламентируют деятельность по:</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установлению, изменению, фиксации границ земель публичного использования и их использованию;</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МО </w:t>
      </w:r>
      <w:r>
        <w:rPr>
          <w:rFonts w:ascii="Times New Roman" w:hAnsi="Times New Roman"/>
          <w:sz w:val="24"/>
          <w:szCs w:val="24"/>
        </w:rPr>
        <w:t>Имангуловский</w:t>
      </w:r>
      <w:r w:rsidRPr="00E550F5">
        <w:rPr>
          <w:rFonts w:ascii="Times New Roman" w:hAnsi="Times New Roman"/>
          <w:sz w:val="24"/>
          <w:szCs w:val="24"/>
        </w:rPr>
        <w:t xml:space="preserve"> сельсовет);</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согласованию проектной документации;</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4. Настоящие Правила применяются наряду с:</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w:t>
      </w:r>
      <w:r w:rsidRPr="00E550F5">
        <w:rPr>
          <w:rFonts w:ascii="Times New Roman" w:hAnsi="Times New Roman"/>
          <w:sz w:val="24"/>
          <w:szCs w:val="24"/>
        </w:rPr>
        <w:lastRenderedPageBreak/>
        <w:t>строительства, защиты имущества, сохранения окружающей природной среды и объектов культурного наследия;</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 нормативными правовыми актами муниципального района субъекта Российской Федерации и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5. Настоящие Правила состоят из Преамбулы, </w:t>
      </w:r>
      <w:r w:rsidRPr="00E550F5">
        <w:rPr>
          <w:rFonts w:ascii="Times New Roman" w:hAnsi="Times New Roman"/>
          <w:sz w:val="24"/>
          <w:szCs w:val="24"/>
          <w:lang w:val="en-US"/>
        </w:rPr>
        <w:t>I</w:t>
      </w:r>
      <w:r w:rsidRPr="00E550F5">
        <w:rPr>
          <w:rFonts w:ascii="Times New Roman" w:hAnsi="Times New Roman"/>
          <w:sz w:val="24"/>
          <w:szCs w:val="24"/>
        </w:rPr>
        <w:t xml:space="preserve">, </w:t>
      </w:r>
      <w:r w:rsidRPr="00E550F5">
        <w:rPr>
          <w:rFonts w:ascii="Times New Roman" w:hAnsi="Times New Roman"/>
          <w:sz w:val="24"/>
          <w:szCs w:val="24"/>
          <w:lang w:val="en-US"/>
        </w:rPr>
        <w:t>II</w:t>
      </w:r>
      <w:r w:rsidRPr="00E550F5">
        <w:rPr>
          <w:rFonts w:ascii="Times New Roman" w:hAnsi="Times New Roman"/>
          <w:sz w:val="24"/>
          <w:szCs w:val="24"/>
        </w:rPr>
        <w:t xml:space="preserve">, </w:t>
      </w:r>
      <w:r w:rsidRPr="00E550F5">
        <w:rPr>
          <w:rFonts w:ascii="Times New Roman" w:hAnsi="Times New Roman"/>
          <w:sz w:val="24"/>
          <w:szCs w:val="24"/>
          <w:lang w:val="en-US"/>
        </w:rPr>
        <w:t>III</w:t>
      </w:r>
      <w:r w:rsidRPr="00E550F5">
        <w:rPr>
          <w:rFonts w:ascii="Times New Roman" w:hAnsi="Times New Roman"/>
          <w:sz w:val="24"/>
          <w:szCs w:val="24"/>
        </w:rPr>
        <w:t xml:space="preserve"> частей:</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Часть </w:t>
      </w:r>
      <w:r w:rsidRPr="00E550F5">
        <w:rPr>
          <w:rFonts w:ascii="Times New Roman" w:hAnsi="Times New Roman"/>
          <w:sz w:val="24"/>
          <w:szCs w:val="24"/>
          <w:lang w:val="en-US"/>
        </w:rPr>
        <w:t>I</w:t>
      </w:r>
      <w:r w:rsidRPr="00E550F5">
        <w:rPr>
          <w:rFonts w:ascii="Times New Roman" w:hAnsi="Times New Roman"/>
          <w:sz w:val="24"/>
          <w:szCs w:val="24"/>
        </w:rPr>
        <w:t>. Порядок регулирования землепользования и застройки на основе Градостроительного зонирования.</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Часть </w:t>
      </w:r>
      <w:r w:rsidRPr="00E550F5">
        <w:rPr>
          <w:rFonts w:ascii="Times New Roman" w:hAnsi="Times New Roman"/>
          <w:sz w:val="24"/>
          <w:szCs w:val="24"/>
          <w:lang w:val="en-US"/>
        </w:rPr>
        <w:t>II</w:t>
      </w:r>
      <w:r w:rsidRPr="00E550F5">
        <w:rPr>
          <w:rFonts w:ascii="Times New Roman" w:hAnsi="Times New Roman"/>
          <w:sz w:val="24"/>
          <w:szCs w:val="24"/>
        </w:rPr>
        <w:t xml:space="preserve">. Карты градостроительного зонирования МО </w:t>
      </w:r>
      <w:r>
        <w:rPr>
          <w:rFonts w:ascii="Times New Roman" w:hAnsi="Times New Roman"/>
          <w:sz w:val="24"/>
          <w:szCs w:val="24"/>
        </w:rPr>
        <w:t>Имангуловский</w:t>
      </w:r>
      <w:r w:rsidRPr="00E550F5">
        <w:rPr>
          <w:rFonts w:ascii="Times New Roman" w:hAnsi="Times New Roman"/>
          <w:sz w:val="24"/>
          <w:szCs w:val="24"/>
        </w:rPr>
        <w:t xml:space="preserve"> сельсовет.</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Часть </w:t>
      </w:r>
      <w:r w:rsidRPr="00E550F5">
        <w:rPr>
          <w:rFonts w:ascii="Times New Roman" w:hAnsi="Times New Roman"/>
          <w:sz w:val="24"/>
          <w:szCs w:val="24"/>
          <w:lang w:val="en-US"/>
        </w:rPr>
        <w:t>III</w:t>
      </w:r>
      <w:r w:rsidRPr="00E550F5">
        <w:rPr>
          <w:rFonts w:ascii="Times New Roman" w:hAnsi="Times New Roman"/>
          <w:sz w:val="24"/>
          <w:szCs w:val="24"/>
        </w:rPr>
        <w:t>. Регламенты использования территорий.</w:t>
      </w:r>
    </w:p>
    <w:p w:rsid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МО </w:t>
      </w:r>
      <w:r>
        <w:rPr>
          <w:rFonts w:ascii="Times New Roman" w:hAnsi="Times New Roman"/>
          <w:sz w:val="24"/>
          <w:szCs w:val="24"/>
        </w:rPr>
        <w:t>Имангуловский</w:t>
      </w:r>
      <w:r w:rsidRPr="00E550F5">
        <w:rPr>
          <w:rFonts w:ascii="Times New Roman" w:hAnsi="Times New Roman"/>
          <w:sz w:val="24"/>
          <w:szCs w:val="24"/>
        </w:rPr>
        <w:t xml:space="preserve"> сельсовет.</w:t>
      </w:r>
    </w:p>
    <w:p w:rsidR="00E550F5" w:rsidRPr="00E550F5" w:rsidRDefault="00E550F5" w:rsidP="00E550F5">
      <w:pPr>
        <w:spacing w:line="240" w:lineRule="auto"/>
        <w:ind w:firstLine="709"/>
        <w:jc w:val="both"/>
        <w:rPr>
          <w:rFonts w:ascii="Times New Roman" w:hAnsi="Times New Roman"/>
          <w:sz w:val="24"/>
          <w:szCs w:val="24"/>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6" w:name="_Toc196878882"/>
      <w:bookmarkStart w:id="17" w:name="_Toc312188777"/>
      <w:bookmarkStart w:id="18" w:name="_Toc470082630"/>
      <w:bookmarkEnd w:id="14"/>
      <w:bookmarkEnd w:id="15"/>
      <w:r w:rsidRPr="00A844BE">
        <w:rPr>
          <w:rFonts w:cs="Times New Roman"/>
          <w:color w:val="000000" w:themeColor="text1"/>
          <w:lang w:eastAsia="ar-SA"/>
        </w:rPr>
        <w:t>Статья 1.</w:t>
      </w:r>
      <w:r w:rsidR="00351626">
        <w:rPr>
          <w:rFonts w:cs="Times New Roman"/>
          <w:color w:val="000000" w:themeColor="text1"/>
          <w:lang w:eastAsia="ar-SA"/>
        </w:rPr>
        <w:t>3</w:t>
      </w:r>
      <w:r w:rsidRPr="00A844BE">
        <w:rPr>
          <w:rFonts w:cs="Times New Roman"/>
          <w:color w:val="000000" w:themeColor="text1"/>
          <w:lang w:eastAsia="ar-SA"/>
        </w:rPr>
        <w:t>. Градостроительны</w:t>
      </w:r>
      <w:r w:rsidR="00E550F5">
        <w:rPr>
          <w:rFonts w:cs="Times New Roman"/>
          <w:color w:val="000000" w:themeColor="text1"/>
          <w:lang w:eastAsia="ar-SA"/>
        </w:rPr>
        <w:t>й</w:t>
      </w:r>
      <w:r w:rsidRPr="00A844BE">
        <w:rPr>
          <w:rFonts w:cs="Times New Roman"/>
          <w:color w:val="000000" w:themeColor="text1"/>
          <w:lang w:eastAsia="ar-SA"/>
        </w:rPr>
        <w:t xml:space="preserve"> регламент</w:t>
      </w:r>
      <w:bookmarkEnd w:id="16"/>
      <w:bookmarkEnd w:id="17"/>
      <w:bookmarkEnd w:id="18"/>
    </w:p>
    <w:p w:rsidR="00E550F5" w:rsidRPr="00E550F5" w:rsidRDefault="00E550F5" w:rsidP="00E550F5">
      <w:pPr>
        <w:spacing w:line="240" w:lineRule="auto"/>
        <w:ind w:firstLine="709"/>
        <w:jc w:val="both"/>
        <w:rPr>
          <w:rFonts w:ascii="Times New Roman" w:hAnsi="Times New Roman"/>
          <w:sz w:val="24"/>
          <w:szCs w:val="24"/>
        </w:rPr>
      </w:pPr>
      <w:bookmarkStart w:id="19" w:name="_Toc196878883"/>
      <w:bookmarkStart w:id="20" w:name="_Toc312188778"/>
      <w:r w:rsidRPr="00E550F5">
        <w:rPr>
          <w:rFonts w:ascii="Times New Roman" w:hAnsi="Times New Roman"/>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1) виды разрешенного использования земельных участков и объектов капитального строительства;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3. Градостроительный регламент устанавливается с учетом: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3) функциональных зон и характеристик их планируемого развития, определенных документами территориального планирования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4) видов территориальных зон;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5) требований охраны объектов культурного наследия (памятников истории и культуры) народов Российской Федерации (далее также - объекты культурного наследия), а также особо охраняемых природных территорий, иных природных объектов.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территории МО </w:t>
      </w:r>
      <w:r>
        <w:rPr>
          <w:rFonts w:ascii="Times New Roman" w:hAnsi="Times New Roman"/>
          <w:sz w:val="24"/>
          <w:szCs w:val="24"/>
        </w:rPr>
        <w:t>Имангуловский</w:t>
      </w:r>
      <w:r w:rsidRPr="00E550F5">
        <w:rPr>
          <w:rFonts w:ascii="Times New Roman" w:hAnsi="Times New Roman"/>
          <w:sz w:val="24"/>
          <w:szCs w:val="24"/>
        </w:rPr>
        <w:t xml:space="preserve"> сельсовет.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5. Действие градостроительного регламента не распространяется на земельные участки: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lastRenderedPageBreak/>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в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2) в границах территорий общего пользования;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4) предоставленные для добычи полезных ископаемых.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6. Градостроительные регламенты не устанавливаются для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особых экономических зон и территорий опережающего социально-экономического развития.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в соответствии с федеральными законами.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9.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10. В случае если использование указанных в пункте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550F5" w:rsidRPr="00E550F5" w:rsidRDefault="00E550F5" w:rsidP="00E550F5">
      <w:pPr>
        <w:spacing w:line="240" w:lineRule="auto"/>
        <w:ind w:firstLine="709"/>
        <w:jc w:val="both"/>
        <w:rPr>
          <w:rFonts w:ascii="Times New Roman" w:hAnsi="Times New Roman"/>
          <w:sz w:val="24"/>
          <w:szCs w:val="24"/>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21" w:name="_Toc470082631"/>
      <w:r w:rsidRPr="00A844BE">
        <w:rPr>
          <w:rFonts w:cs="Times New Roman"/>
          <w:color w:val="000000" w:themeColor="text1"/>
          <w:lang w:eastAsia="ar-SA"/>
        </w:rPr>
        <w:t>Статья 1.</w:t>
      </w:r>
      <w:r w:rsidR="00351626">
        <w:rPr>
          <w:rFonts w:cs="Times New Roman"/>
          <w:color w:val="000000" w:themeColor="text1"/>
          <w:lang w:eastAsia="ar-SA"/>
        </w:rPr>
        <w:t>4</w:t>
      </w:r>
      <w:r w:rsidRPr="00A844BE">
        <w:rPr>
          <w:rFonts w:cs="Times New Roman"/>
          <w:color w:val="000000" w:themeColor="text1"/>
          <w:lang w:eastAsia="ar-SA"/>
        </w:rPr>
        <w:t>. Открытость и доступность информации о землепользовании и застройке</w:t>
      </w:r>
      <w:bookmarkEnd w:id="19"/>
      <w:bookmarkEnd w:id="20"/>
      <w:bookmarkEnd w:id="21"/>
    </w:p>
    <w:p w:rsidR="00A844BE" w:rsidRPr="00A844BE" w:rsidRDefault="00A844BE" w:rsidP="00A844BE">
      <w:pPr>
        <w:pStyle w:val="aa"/>
        <w:rPr>
          <w:color w:val="000000" w:themeColor="text1"/>
          <w:lang w:val="ru-RU"/>
        </w:rPr>
      </w:pPr>
      <w:r w:rsidRPr="00A844BE">
        <w:rPr>
          <w:color w:val="000000" w:themeColor="text1"/>
          <w:lang w:val="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A844BE">
        <w:rPr>
          <w:color w:val="000000" w:themeColor="text1"/>
          <w:vertAlign w:val="superscript"/>
          <w:lang w:val="ru-RU"/>
        </w:rPr>
        <w:footnoteReference w:id="40"/>
      </w:r>
    </w:p>
    <w:p w:rsidR="00A844BE" w:rsidRPr="00A844BE" w:rsidRDefault="00A844BE" w:rsidP="00A844BE">
      <w:pPr>
        <w:pStyle w:val="aa"/>
        <w:rPr>
          <w:color w:val="000000" w:themeColor="text1"/>
          <w:lang w:val="ru-RU"/>
        </w:rPr>
      </w:pPr>
      <w:r w:rsidRPr="00A844BE">
        <w:rPr>
          <w:color w:val="000000" w:themeColor="text1"/>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44BE" w:rsidRPr="00A844BE" w:rsidRDefault="00A844BE" w:rsidP="00A844BE">
      <w:pPr>
        <w:pStyle w:val="aa"/>
        <w:rPr>
          <w:color w:val="000000" w:themeColor="text1"/>
          <w:lang w:val="ru-RU"/>
        </w:rPr>
      </w:pPr>
      <w:r w:rsidRPr="00A844BE">
        <w:rPr>
          <w:color w:val="000000" w:themeColor="text1"/>
          <w:lang w:val="ru-RU"/>
        </w:rPr>
        <w:lastRenderedPageBreak/>
        <w:t>Администрация МО Имангуловский сельсовет обеспечивает возможность ознакомиться с настоящими Правилами всем желающим путем:</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публикации Правил и открытой продаже их копий;</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помещения Правил в сети « Интернет»;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A844BE" w:rsidRPr="00A844BE" w:rsidRDefault="00A844BE" w:rsidP="00A844BE">
      <w:pPr>
        <w:pStyle w:val="aa"/>
        <w:rPr>
          <w:color w:val="000000" w:themeColor="text1"/>
          <w:lang w:val="ru-RU"/>
        </w:rPr>
      </w:pPr>
      <w:r w:rsidRPr="00A844BE">
        <w:rPr>
          <w:color w:val="000000" w:themeColor="text1"/>
          <w:lang w:val="ru-RU"/>
        </w:rPr>
        <w:t>Стоимость указанных услуг не может превышать стоимость затрат на изготовление копий соответствующих материалов.</w:t>
      </w:r>
    </w:p>
    <w:p w:rsidR="00A844BE" w:rsidRPr="00A844BE" w:rsidRDefault="00A844BE" w:rsidP="00A844BE">
      <w:pPr>
        <w:pStyle w:val="aa"/>
        <w:rPr>
          <w:color w:val="000000" w:themeColor="text1"/>
          <w:lang w:val="ru-RU"/>
        </w:rPr>
      </w:pPr>
      <w:r w:rsidRPr="00A844BE">
        <w:rPr>
          <w:color w:val="000000" w:themeColor="text1"/>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51626" w:rsidRPr="00351626" w:rsidRDefault="00351626" w:rsidP="00351626">
      <w:pPr>
        <w:pStyle w:val="aa"/>
        <w:rPr>
          <w:lang w:val="ru-RU"/>
        </w:rPr>
      </w:pPr>
      <w:bookmarkStart w:id="22" w:name="_Toc196878884"/>
      <w:bookmarkStart w:id="23" w:name="_Toc312188779"/>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24" w:name="_Toc470082632"/>
      <w:r w:rsidRPr="00A844BE">
        <w:rPr>
          <w:rFonts w:ascii="Times New Roman" w:hAnsi="Times New Roman" w:cs="Times New Roman"/>
          <w:color w:val="000000" w:themeColor="text1"/>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2"/>
      <w:bookmarkEnd w:id="23"/>
      <w:bookmarkEnd w:id="24"/>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25" w:name="_Toc196878885"/>
      <w:bookmarkStart w:id="26" w:name="_Toc312188780"/>
      <w:bookmarkStart w:id="27" w:name="_Toc470082633"/>
      <w:r w:rsidRPr="00A844BE">
        <w:rPr>
          <w:rFonts w:cs="Times New Roman"/>
          <w:color w:val="000000" w:themeColor="text1"/>
          <w:lang w:eastAsia="ar-SA"/>
        </w:rPr>
        <w:t>Статья 2.1. Полномочия органов местного самоуправления в области градостроительных отношений</w:t>
      </w:r>
      <w:bookmarkEnd w:id="25"/>
      <w:bookmarkEnd w:id="26"/>
      <w:bookmarkEnd w:id="27"/>
    </w:p>
    <w:p w:rsidR="00A844BE" w:rsidRPr="00A844BE" w:rsidRDefault="00A844BE" w:rsidP="00A844BE">
      <w:pPr>
        <w:pStyle w:val="aa"/>
        <w:rPr>
          <w:color w:val="000000" w:themeColor="text1"/>
          <w:lang w:val="ru-RU"/>
        </w:rPr>
      </w:pPr>
      <w:r w:rsidRPr="00A844BE">
        <w:rPr>
          <w:color w:val="000000" w:themeColor="text1"/>
          <w:lang w:val="ru-RU"/>
        </w:rPr>
        <w:t>2.1.1. Структуру органов местного самоуправления МО Имангуловский сельсовет, согласно Уставу МО Имангуловский сельсовет, составляют: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представительный орган – совет народных депутатов МО Имангуловский сельсовет Октябрьского района Оренбургской области;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глава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исполнительно-распорядительный орган – Администрация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контрольный орган – ревизионная комиссия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избирательная комиссия МО Имангуловский сельсовет Октябрьского района .</w:t>
      </w:r>
    </w:p>
    <w:p w:rsidR="00A844BE" w:rsidRPr="00A844BE" w:rsidRDefault="00A844BE" w:rsidP="00A844BE">
      <w:pPr>
        <w:pStyle w:val="aa"/>
        <w:rPr>
          <w:color w:val="000000" w:themeColor="text1"/>
          <w:lang w:val="ru-RU"/>
        </w:rPr>
      </w:pPr>
      <w:r w:rsidRPr="00A844BE">
        <w:rPr>
          <w:color w:val="000000" w:themeColor="text1"/>
          <w:lang w:val="ru-RU"/>
        </w:rPr>
        <w:t>2.1.2. Регулировать и контролировать землепользование и застройку уполномочены отдел архитектуры и градостроительства, отдел по управлению муниципальным имуществом Администрации Октябрьского района, Управление Росреестра по Оренбургской области .</w:t>
      </w:r>
    </w:p>
    <w:p w:rsidR="00A844BE" w:rsidRPr="00A844BE" w:rsidRDefault="00A844BE" w:rsidP="00A844BE">
      <w:pPr>
        <w:pStyle w:val="aa"/>
        <w:rPr>
          <w:color w:val="000000" w:themeColor="text1"/>
          <w:lang w:val="ru-RU"/>
        </w:rPr>
      </w:pPr>
      <w:r w:rsidRPr="00A844BE">
        <w:rPr>
          <w:color w:val="000000" w:themeColor="text1"/>
          <w:lang w:val="ru-RU"/>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A844BE" w:rsidRPr="00A844BE" w:rsidRDefault="00A844BE" w:rsidP="00A844BE">
      <w:pPr>
        <w:pStyle w:val="aa"/>
        <w:rPr>
          <w:color w:val="000000" w:themeColor="text1"/>
          <w:lang w:val="ru-RU"/>
        </w:rPr>
      </w:pPr>
      <w:r w:rsidRPr="00A844BE">
        <w:rPr>
          <w:color w:val="000000" w:themeColor="text1"/>
          <w:lang w:val="ru-RU"/>
        </w:rPr>
        <w:t>1) подготовка и утверждение документов территориального планирования сельского поселения;</w:t>
      </w:r>
    </w:p>
    <w:p w:rsidR="00A844BE" w:rsidRPr="00A844BE" w:rsidRDefault="00A844BE" w:rsidP="00A844BE">
      <w:pPr>
        <w:pStyle w:val="aa"/>
        <w:rPr>
          <w:color w:val="000000" w:themeColor="text1"/>
          <w:lang w:val="ru-RU"/>
        </w:rPr>
      </w:pPr>
      <w:bookmarkStart w:id="28" w:name="p227"/>
      <w:bookmarkEnd w:id="28"/>
      <w:r w:rsidRPr="00A844BE">
        <w:rPr>
          <w:color w:val="000000" w:themeColor="text1"/>
          <w:lang w:val="ru-RU"/>
        </w:rPr>
        <w:t>2) утверждение местных нормативов градостроительного проектирования сельского поселения;</w:t>
      </w:r>
    </w:p>
    <w:p w:rsidR="00A844BE" w:rsidRPr="00A844BE" w:rsidRDefault="00A844BE" w:rsidP="00A844BE">
      <w:pPr>
        <w:pStyle w:val="aa"/>
        <w:rPr>
          <w:color w:val="000000" w:themeColor="text1"/>
          <w:lang w:val="ru-RU"/>
        </w:rPr>
      </w:pPr>
      <w:bookmarkStart w:id="29" w:name="p228"/>
      <w:bookmarkEnd w:id="29"/>
      <w:r w:rsidRPr="00A844BE">
        <w:rPr>
          <w:color w:val="000000" w:themeColor="text1"/>
          <w:lang w:val="ru-RU"/>
        </w:rPr>
        <w:t>3) утверждение правил землепользования и застройки сельского поселения;</w:t>
      </w:r>
    </w:p>
    <w:p w:rsidR="00A844BE" w:rsidRPr="00A844BE" w:rsidRDefault="00A844BE" w:rsidP="00A844BE">
      <w:pPr>
        <w:pStyle w:val="aa"/>
        <w:rPr>
          <w:color w:val="000000" w:themeColor="text1"/>
          <w:lang w:val="ru-RU"/>
        </w:rPr>
      </w:pPr>
      <w:bookmarkStart w:id="30" w:name="p229"/>
      <w:bookmarkEnd w:id="30"/>
      <w:r w:rsidRPr="00A844BE">
        <w:rPr>
          <w:color w:val="000000" w:themeColor="text1"/>
          <w:lang w:val="ru-RU"/>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A844BE" w:rsidRPr="00A844BE" w:rsidRDefault="00A844BE" w:rsidP="00A844BE">
      <w:pPr>
        <w:pStyle w:val="aa"/>
        <w:rPr>
          <w:color w:val="000000" w:themeColor="text1"/>
          <w:lang w:val="ru-RU"/>
        </w:rPr>
      </w:pPr>
      <w:bookmarkStart w:id="31" w:name="p230"/>
      <w:bookmarkEnd w:id="31"/>
      <w:r w:rsidRPr="00A844BE">
        <w:rPr>
          <w:color w:val="000000" w:themeColor="text1"/>
          <w:lang w:val="ru-RU"/>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w:t>
      </w:r>
      <w:r w:rsidRPr="00A844BE">
        <w:rPr>
          <w:color w:val="000000" w:themeColor="text1"/>
          <w:lang w:val="ru-RU"/>
        </w:rPr>
        <w:lastRenderedPageBreak/>
        <w:t>объектов капитального строительства, расположенных на территории сельского поселения;</w:t>
      </w:r>
    </w:p>
    <w:p w:rsidR="00A844BE" w:rsidRPr="00A844BE" w:rsidRDefault="00A844BE" w:rsidP="00A844BE">
      <w:pPr>
        <w:pStyle w:val="aa"/>
        <w:rPr>
          <w:color w:val="000000" w:themeColor="text1"/>
          <w:lang w:val="ru-RU"/>
        </w:rPr>
      </w:pPr>
      <w:bookmarkStart w:id="32" w:name="p231"/>
      <w:bookmarkEnd w:id="32"/>
      <w:r w:rsidRPr="00A844BE">
        <w:rPr>
          <w:color w:val="000000" w:themeColor="text1"/>
          <w:lang w:val="ru-RU"/>
        </w:rPr>
        <w:t>6) принятие решений о развитии застроенных территорий;</w:t>
      </w:r>
      <w:r w:rsidRPr="00A844BE">
        <w:rPr>
          <w:rStyle w:val="aff2"/>
          <w:color w:val="000000" w:themeColor="text1"/>
          <w:lang w:val="ru-RU"/>
        </w:rPr>
        <w:footnoteReference w:id="41"/>
      </w:r>
    </w:p>
    <w:p w:rsidR="00A844BE" w:rsidRPr="00A844BE" w:rsidRDefault="00A844BE" w:rsidP="00A844BE">
      <w:pPr>
        <w:pStyle w:val="aa"/>
        <w:rPr>
          <w:color w:val="000000" w:themeColor="text1"/>
          <w:lang w:val="ru-RU"/>
        </w:rPr>
      </w:pPr>
      <w:r w:rsidRPr="00A844BE">
        <w:rPr>
          <w:color w:val="000000" w:themeColor="text1"/>
          <w:lang w:val="ru-RU"/>
        </w:rPr>
        <w:t>7) информирование населения о возможном или предстоящем предоставлении земельных участков для строительства.</w:t>
      </w:r>
      <w:r w:rsidRPr="00A844BE">
        <w:rPr>
          <w:color w:val="000000" w:themeColor="text1"/>
          <w:vertAlign w:val="superscript"/>
          <w:lang w:val="ru-RU"/>
        </w:rPr>
        <w:footnoteReference w:id="42"/>
      </w:r>
    </w:p>
    <w:p w:rsidR="00A844BE" w:rsidRPr="00A844BE" w:rsidRDefault="00A844BE" w:rsidP="00A844BE">
      <w:pPr>
        <w:pStyle w:val="aa"/>
        <w:rPr>
          <w:color w:val="000000" w:themeColor="text1"/>
          <w:lang w:val="ru-RU"/>
        </w:rPr>
      </w:pPr>
      <w:r w:rsidRPr="00A844BE">
        <w:rPr>
          <w:color w:val="000000" w:themeColor="text1"/>
          <w:lang w:val="ru-RU"/>
        </w:rPr>
        <w:t>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A844BE">
        <w:rPr>
          <w:color w:val="000000" w:themeColor="text1"/>
          <w:vertAlign w:val="superscript"/>
          <w:lang w:val="ru-RU"/>
        </w:rPr>
        <w:footnoteReference w:id="43"/>
      </w:r>
    </w:p>
    <w:p w:rsidR="00A844BE" w:rsidRDefault="00A844BE" w:rsidP="00A844BE">
      <w:pPr>
        <w:pStyle w:val="aa"/>
        <w:rPr>
          <w:bCs/>
          <w:color w:val="000000" w:themeColor="text1"/>
          <w:lang w:val="ru-RU"/>
        </w:rPr>
      </w:pPr>
      <w:r w:rsidRPr="00A844BE">
        <w:rPr>
          <w:bCs/>
          <w:color w:val="000000" w:themeColor="text1"/>
          <w:lang w:val="ru-RU"/>
        </w:rPr>
        <w:t>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Октябрьского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351626" w:rsidRPr="00A844BE" w:rsidRDefault="00351626" w:rsidP="00A844BE">
      <w:pPr>
        <w:pStyle w:val="aa"/>
        <w:rPr>
          <w:bCs/>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33" w:name="_Toc196878886"/>
      <w:bookmarkStart w:id="34" w:name="_Toc312188781"/>
      <w:bookmarkStart w:id="35" w:name="_Toc470082634"/>
      <w:r w:rsidRPr="00A844BE">
        <w:rPr>
          <w:rFonts w:cs="Times New Roman"/>
          <w:color w:val="000000" w:themeColor="text1"/>
          <w:lang w:eastAsia="ar-SA"/>
        </w:rPr>
        <w:t>Статья 2.2. Комиссия по землепользованию и застройке</w:t>
      </w:r>
      <w:bookmarkEnd w:id="33"/>
      <w:bookmarkEnd w:id="34"/>
      <w:bookmarkEnd w:id="35"/>
    </w:p>
    <w:p w:rsidR="00A844BE" w:rsidRPr="00A844BE" w:rsidRDefault="00A844BE" w:rsidP="00A844BE">
      <w:pPr>
        <w:pStyle w:val="aa"/>
        <w:rPr>
          <w:color w:val="000000" w:themeColor="text1"/>
          <w:lang w:val="ru-RU"/>
        </w:rPr>
      </w:pPr>
      <w:r w:rsidRPr="00A844BE">
        <w:rPr>
          <w:color w:val="000000" w:themeColor="text1"/>
          <w:lang w:val="ru-RU"/>
        </w:rPr>
        <w:t xml:space="preserve">2.2.1.Одновременно с принятием решения о подготовке проекта правил землепользования и застройки Главой МО Имангуловский сельсовет утверждаются состав и </w:t>
      </w:r>
      <w:r w:rsidRPr="00A844BE">
        <w:rPr>
          <w:bCs/>
          <w:color w:val="000000" w:themeColor="text1"/>
          <w:lang w:val="ru-RU"/>
        </w:rPr>
        <w:t>порядок</w:t>
      </w:r>
      <w:r w:rsidRPr="00A844BE">
        <w:rPr>
          <w:color w:val="000000" w:themeColor="text1"/>
          <w:lang w:val="ru-RU"/>
        </w:rPr>
        <w:t xml:space="preserve"> деятельности комиссии по подготовке проекта и реализации правил землепользования и застройки (далее – Комиссия).</w:t>
      </w:r>
      <w:r w:rsidRPr="00A844BE">
        <w:rPr>
          <w:color w:val="000000" w:themeColor="text1"/>
          <w:vertAlign w:val="superscript"/>
          <w:lang w:val="ru-RU"/>
        </w:rPr>
        <w:footnoteReference w:id="44"/>
      </w:r>
    </w:p>
    <w:p w:rsidR="00A844BE" w:rsidRPr="00A844BE" w:rsidRDefault="00A844BE" w:rsidP="00A844BE">
      <w:pPr>
        <w:pStyle w:val="aa"/>
        <w:rPr>
          <w:color w:val="000000" w:themeColor="text1"/>
          <w:lang w:val="ru-RU"/>
        </w:rPr>
      </w:pPr>
      <w:r w:rsidRPr="00A844BE">
        <w:rPr>
          <w:color w:val="000000" w:themeColor="text1"/>
          <w:lang w:val="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Имангуловский сельсовет.</w:t>
      </w:r>
      <w:r w:rsidRPr="00A844BE">
        <w:rPr>
          <w:color w:val="000000" w:themeColor="text1"/>
          <w:vertAlign w:val="superscript"/>
          <w:lang w:val="ru-RU"/>
        </w:rPr>
        <w:footnoteReference w:id="45"/>
      </w:r>
    </w:p>
    <w:p w:rsidR="00A844BE" w:rsidRPr="00A844BE" w:rsidRDefault="00A844BE" w:rsidP="00A844BE">
      <w:pPr>
        <w:pStyle w:val="aa"/>
        <w:rPr>
          <w:color w:val="000000" w:themeColor="text1"/>
          <w:lang w:val="ru-RU"/>
        </w:rPr>
      </w:pPr>
      <w:r w:rsidRPr="00A844BE">
        <w:rPr>
          <w:color w:val="000000" w:themeColor="text1"/>
          <w:lang w:val="ru-RU"/>
        </w:rPr>
        <w:t xml:space="preserve">Комиссия является постоянно действующим консультативным органом при Главе Администрации МО Имангуловский сельсовет и формируется для обеспечения реализации настоящих Правил. </w:t>
      </w:r>
    </w:p>
    <w:p w:rsidR="00A844BE" w:rsidRPr="00A844BE" w:rsidRDefault="00A844BE" w:rsidP="00A844BE">
      <w:pPr>
        <w:pStyle w:val="aa"/>
        <w:rPr>
          <w:color w:val="000000" w:themeColor="text1"/>
          <w:lang w:val="ru-RU"/>
        </w:rPr>
      </w:pPr>
      <w:r w:rsidRPr="00A844BE">
        <w:rPr>
          <w:color w:val="000000" w:themeColor="text1"/>
          <w:lang w:val="ru-RU"/>
        </w:rPr>
        <w:t>Комиссия: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проводит публичные слушания в порядке, определяемом уставом МО Имангуловский сельсовет и нормативными правовыми актами местного уровня;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подготавливает Главе МО Имангуловский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Имангуловский сельсовет , касающихся вопросов землепользования и застройки;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A844BE" w:rsidRPr="00A844BE" w:rsidRDefault="00A844BE" w:rsidP="00A844BE">
      <w:pPr>
        <w:pStyle w:val="aa"/>
        <w:rPr>
          <w:color w:val="000000" w:themeColor="text1"/>
          <w:lang w:val="ru-RU"/>
        </w:rPr>
      </w:pPr>
      <w:r w:rsidRPr="00A844BE">
        <w:rPr>
          <w:color w:val="000000" w:themeColor="text1"/>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A844BE" w:rsidRPr="00A844BE" w:rsidRDefault="00A844BE" w:rsidP="00A844BE">
      <w:pPr>
        <w:pStyle w:val="aa"/>
        <w:rPr>
          <w:color w:val="000000" w:themeColor="text1"/>
          <w:lang w:val="ru-RU"/>
        </w:rPr>
      </w:pPr>
      <w:r w:rsidRPr="00A844BE">
        <w:rPr>
          <w:color w:val="000000" w:themeColor="text1"/>
          <w:lang w:val="ru-RU"/>
        </w:rPr>
        <w:lastRenderedPageBreak/>
        <w:t>По должности в состав Комиссии входят руководители структурных подразделений Администрации МО Имангуловский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A844BE" w:rsidRDefault="00A844BE" w:rsidP="00A844BE">
      <w:pPr>
        <w:pStyle w:val="aa"/>
        <w:rPr>
          <w:color w:val="000000" w:themeColor="text1"/>
          <w:lang w:val="ru-RU"/>
        </w:rPr>
      </w:pPr>
      <w:r w:rsidRPr="00A844BE">
        <w:rPr>
          <w:color w:val="000000" w:themeColor="text1"/>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36" w:name="_Toc196878887"/>
      <w:bookmarkStart w:id="37" w:name="_Toc312188782"/>
      <w:bookmarkStart w:id="38" w:name="_Toc470082635"/>
      <w:r w:rsidRPr="00A844BE">
        <w:rPr>
          <w:rFonts w:cs="Times New Roman"/>
          <w:color w:val="000000" w:themeColor="text1"/>
          <w:lang w:eastAsia="ar-SA"/>
        </w:rPr>
        <w:t>Статья 2.3. Полномочия органов местного самоуправления в сфере обеспечения и применения правил землепользования и застройки</w:t>
      </w:r>
      <w:bookmarkEnd w:id="36"/>
      <w:bookmarkEnd w:id="37"/>
      <w:bookmarkEnd w:id="38"/>
    </w:p>
    <w:p w:rsidR="00A844BE" w:rsidRPr="00A844BE" w:rsidRDefault="00A844BE" w:rsidP="00A844BE">
      <w:pPr>
        <w:pStyle w:val="aa"/>
        <w:rPr>
          <w:color w:val="000000" w:themeColor="text1"/>
          <w:lang w:val="ru-RU"/>
        </w:rPr>
      </w:pPr>
      <w:r w:rsidRPr="00A844BE">
        <w:rPr>
          <w:color w:val="000000" w:themeColor="text1"/>
          <w:lang w:val="ru-RU"/>
        </w:rPr>
        <w:t>2.3.1. По вопросам применения настоящих Правил органы, уполномоченные регулировать и контролировать землепользование и застройку:</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по запросу Комиссии предоставляют заключения по вопросам, связанным с проведением публичных слушаний;</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844BE" w:rsidRPr="00A844BE" w:rsidRDefault="00A844BE" w:rsidP="00A844BE">
      <w:pPr>
        <w:pStyle w:val="aa"/>
        <w:rPr>
          <w:color w:val="000000" w:themeColor="text1"/>
          <w:lang w:val="ru-RU"/>
        </w:rPr>
      </w:pPr>
      <w:r w:rsidRPr="00A844BE">
        <w:rPr>
          <w:color w:val="000000" w:themeColor="text1"/>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A844BE" w:rsidRPr="00A844BE" w:rsidRDefault="00A844BE" w:rsidP="00A844BE">
      <w:pPr>
        <w:pStyle w:val="aa"/>
        <w:rPr>
          <w:color w:val="000000" w:themeColor="text1"/>
          <w:lang w:val="ru-RU"/>
        </w:rPr>
      </w:pPr>
      <w:r w:rsidRPr="00A844BE">
        <w:rPr>
          <w:color w:val="000000" w:themeColor="text1"/>
          <w:lang w:val="ru-RU"/>
        </w:rPr>
        <w:t>1) подготовка для Главы МО Имангуловский сельсовет, Совета народных депутатов МО Имангуловский сельсовет Октябрьского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844BE" w:rsidRPr="00A844BE" w:rsidRDefault="00A844BE" w:rsidP="00A844BE">
      <w:pPr>
        <w:pStyle w:val="aa"/>
        <w:rPr>
          <w:color w:val="000000" w:themeColor="text1"/>
          <w:lang w:val="ru-RU"/>
        </w:rPr>
      </w:pPr>
      <w:r w:rsidRPr="00A844BE">
        <w:rPr>
          <w:color w:val="000000" w:themeColor="text1"/>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44BE" w:rsidRPr="00A844BE" w:rsidRDefault="00A844BE" w:rsidP="00A844BE">
      <w:pPr>
        <w:pStyle w:val="aa"/>
        <w:rPr>
          <w:color w:val="000000" w:themeColor="text1"/>
          <w:lang w:val="ru-RU"/>
        </w:rPr>
      </w:pPr>
      <w:r w:rsidRPr="00A844BE">
        <w:rPr>
          <w:color w:val="000000" w:themeColor="text1"/>
          <w:lang w:val="ru-RU"/>
        </w:rPr>
        <w:t>3) согласование документации по планировке территории на соответствие законодательству, настоящим Правилам;</w:t>
      </w:r>
    </w:p>
    <w:p w:rsidR="00A844BE" w:rsidRPr="00A844BE" w:rsidRDefault="00A844BE" w:rsidP="00A844BE">
      <w:pPr>
        <w:pStyle w:val="aa"/>
        <w:rPr>
          <w:color w:val="000000" w:themeColor="text1"/>
          <w:lang w:val="ru-RU"/>
        </w:rPr>
      </w:pPr>
      <w:r w:rsidRPr="00A844BE">
        <w:rPr>
          <w:color w:val="000000" w:themeColor="text1"/>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A844BE" w:rsidRPr="00A844BE" w:rsidRDefault="00A844BE" w:rsidP="00A844BE">
      <w:pPr>
        <w:pStyle w:val="aa"/>
        <w:rPr>
          <w:color w:val="000000" w:themeColor="text1"/>
          <w:lang w:val="ru-RU"/>
        </w:rPr>
      </w:pPr>
      <w:r w:rsidRPr="00A844BE">
        <w:rPr>
          <w:color w:val="000000" w:themeColor="text1"/>
          <w:lang w:val="ru-RU"/>
        </w:rPr>
        <w:t>5) выдача разрешений на строительство, выдача разрешений на ввод объектов в эксплуатацию;</w:t>
      </w:r>
    </w:p>
    <w:p w:rsidR="00A844BE" w:rsidRPr="00A844BE" w:rsidRDefault="00A844BE" w:rsidP="00A844BE">
      <w:pPr>
        <w:pStyle w:val="aa"/>
        <w:rPr>
          <w:color w:val="000000" w:themeColor="text1"/>
          <w:lang w:val="ru-RU"/>
        </w:rPr>
      </w:pPr>
      <w:r w:rsidRPr="00A844BE">
        <w:rPr>
          <w:color w:val="000000" w:themeColor="text1"/>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A844BE" w:rsidRPr="00A844BE" w:rsidRDefault="00A844BE" w:rsidP="00A844BE">
      <w:pPr>
        <w:pStyle w:val="aa"/>
        <w:rPr>
          <w:color w:val="000000" w:themeColor="text1"/>
          <w:lang w:val="ru-RU"/>
        </w:rPr>
      </w:pPr>
      <w:r w:rsidRPr="00A844BE">
        <w:rPr>
          <w:color w:val="000000" w:themeColor="text1"/>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A844BE" w:rsidRPr="00A844BE" w:rsidRDefault="00A844BE" w:rsidP="00A844BE">
      <w:pPr>
        <w:pStyle w:val="aa"/>
        <w:rPr>
          <w:color w:val="000000" w:themeColor="text1"/>
          <w:lang w:val="ru-RU"/>
        </w:rPr>
      </w:pPr>
      <w:r w:rsidRPr="00A844BE">
        <w:rPr>
          <w:color w:val="000000" w:themeColor="text1"/>
          <w:lang w:val="ru-RU"/>
        </w:rPr>
        <w:t>8) ведение карты градостроительного зонирования, внесение в нее утвержденных в установленном порядке изменений;</w:t>
      </w:r>
    </w:p>
    <w:p w:rsidR="00A844BE" w:rsidRPr="00A844BE" w:rsidRDefault="00A844BE" w:rsidP="00A844BE">
      <w:pPr>
        <w:pStyle w:val="aa"/>
        <w:rPr>
          <w:color w:val="000000" w:themeColor="text1"/>
          <w:lang w:val="ru-RU"/>
        </w:rPr>
      </w:pPr>
      <w:r w:rsidRPr="00A844BE">
        <w:rPr>
          <w:color w:val="000000" w:themeColor="text1"/>
          <w:lang w:val="ru-RU"/>
        </w:rPr>
        <w:t>9) предоставление заинтересованным лицам информации, которая содержится в Правилах и утвержденной документации по планировке территории.</w:t>
      </w:r>
    </w:p>
    <w:p w:rsidR="00A844BE" w:rsidRPr="00A844BE" w:rsidRDefault="00A844BE" w:rsidP="00A844BE">
      <w:pPr>
        <w:pStyle w:val="aa"/>
        <w:rPr>
          <w:color w:val="000000" w:themeColor="text1"/>
          <w:lang w:val="ru-RU"/>
        </w:rPr>
      </w:pPr>
      <w:r w:rsidRPr="00A844BE">
        <w:rPr>
          <w:color w:val="000000" w:themeColor="text1"/>
          <w:lang w:val="ru-RU"/>
        </w:rPr>
        <w:t>10) другие обязанности, выполняемые в соответствии с законодательством.</w:t>
      </w: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39" w:name="_Toc312188783"/>
      <w:bookmarkStart w:id="40" w:name="_Toc470082636"/>
      <w:r w:rsidRPr="00A844BE">
        <w:rPr>
          <w:rFonts w:cs="Times New Roman"/>
          <w:color w:val="000000" w:themeColor="text1"/>
          <w:lang w:eastAsia="ar-SA"/>
        </w:rPr>
        <w:lastRenderedPageBreak/>
        <w:t>Статья 2.4. Правила застройки как основа для принятия решений по застройке и землепользованию</w:t>
      </w:r>
      <w:bookmarkEnd w:id="39"/>
      <w:bookmarkEnd w:id="40"/>
    </w:p>
    <w:p w:rsidR="00A844BE" w:rsidRPr="00A844BE" w:rsidRDefault="00A844BE" w:rsidP="00A844BE">
      <w:pPr>
        <w:pStyle w:val="aa"/>
        <w:rPr>
          <w:color w:val="000000" w:themeColor="text1"/>
          <w:lang w:val="ru-RU"/>
        </w:rPr>
      </w:pPr>
      <w:r w:rsidRPr="00A844BE">
        <w:rPr>
          <w:color w:val="000000" w:themeColor="text1"/>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A844BE" w:rsidRPr="00A844BE" w:rsidRDefault="00A844BE" w:rsidP="00A844BE">
      <w:pPr>
        <w:pStyle w:val="aa"/>
        <w:rPr>
          <w:color w:val="000000" w:themeColor="text1"/>
          <w:lang w:val="ru-RU"/>
        </w:rPr>
      </w:pPr>
      <w:r w:rsidRPr="00A844BE">
        <w:rPr>
          <w:color w:val="000000" w:themeColor="text1"/>
          <w:lang w:val="ru-RU"/>
        </w:rPr>
        <w:t>2.4.2. Соблюдение установленного настоящими Правилами порядка использования и застройки территории МО Имангуловский сельсовет обеспечивается органами исполнительной власти: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выдаче разрешений на строительство;</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выдаче разрешений на ввод объектов в эксплуатацию;</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контроле объектов градостроительной деятельности в процессе их использования;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выдаче разрешений на условно разрешенный вид использования земельного участка, объекта капитального строительства;</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подготовке и принятии решений о разработке документации по планировке территории;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согласовании технических заданий на разработку проектов планировки и проектов межевания территорий;</w:t>
      </w:r>
    </w:p>
    <w:p w:rsid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при подготовке и выдаче заинтересованным физическим и юридическим лицам градостроительных планов земельных участков.</w:t>
      </w:r>
    </w:p>
    <w:p w:rsidR="00351626" w:rsidRPr="00A844BE" w:rsidRDefault="00351626" w:rsidP="00351626">
      <w:pPr>
        <w:pStyle w:val="aa"/>
        <w:ind w:left="567" w:firstLine="0"/>
        <w:rPr>
          <w:color w:val="000000" w:themeColor="text1"/>
          <w:lang w:val="ru-RU"/>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41" w:name="_Toc196878888"/>
      <w:bookmarkStart w:id="42" w:name="_Toc312188784"/>
      <w:bookmarkStart w:id="43" w:name="_Toc470082637"/>
      <w:r w:rsidRPr="00A844BE">
        <w:rPr>
          <w:rFonts w:ascii="Times New Roman" w:hAnsi="Times New Roman" w:cs="Times New Roman"/>
          <w:color w:val="000000" w:themeColor="text1"/>
          <w:sz w:val="24"/>
          <w:szCs w:val="24"/>
          <w:lang w:eastAsia="ar-SA"/>
        </w:rPr>
        <w:t>РАЗДЕЛ 3. ПОЛОЖЕНИЕ О ГРАДОСТРОИТЕЛЬНОЙ ПОДГОТОВКЕ ЗЕМЕЛЬНЫХ УЧАСТКОВ ПОСРЕДСТВОМ ПЛАНИРОВКИ ТЕРРИТОРИИ</w:t>
      </w:r>
      <w:bookmarkEnd w:id="41"/>
      <w:bookmarkEnd w:id="42"/>
      <w:bookmarkEnd w:id="43"/>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44" w:name="_Toc196878889"/>
      <w:bookmarkStart w:id="45" w:name="_Toc312188785"/>
      <w:bookmarkStart w:id="46" w:name="_Toc470082638"/>
      <w:r w:rsidRPr="00A844BE">
        <w:rPr>
          <w:rFonts w:cs="Times New Roman"/>
          <w:color w:val="000000" w:themeColor="text1"/>
          <w:lang w:eastAsia="ar-SA"/>
        </w:rPr>
        <w:t>Статья 3.1. Общие положения о планировке территории</w:t>
      </w:r>
      <w:bookmarkEnd w:id="44"/>
      <w:bookmarkEnd w:id="45"/>
      <w:bookmarkEnd w:id="46"/>
    </w:p>
    <w:p w:rsidR="00A844BE" w:rsidRPr="00A844BE" w:rsidRDefault="00A844BE" w:rsidP="00A844BE">
      <w:pPr>
        <w:pStyle w:val="aa"/>
        <w:rPr>
          <w:color w:val="000000" w:themeColor="text1"/>
          <w:lang w:val="ru-RU"/>
        </w:rPr>
      </w:pPr>
      <w:r w:rsidRPr="00A844BE">
        <w:rPr>
          <w:color w:val="000000" w:themeColor="text1"/>
          <w:lang w:val="ru-RU"/>
        </w:rPr>
        <w:t>3.1.1. Документом территориального планирования МО Имангуловский сельсовет является генеральный план.</w:t>
      </w:r>
    </w:p>
    <w:p w:rsidR="00A844BE" w:rsidRPr="00A844BE" w:rsidRDefault="00A844BE" w:rsidP="00A844BE">
      <w:pPr>
        <w:pStyle w:val="aa"/>
        <w:rPr>
          <w:color w:val="000000" w:themeColor="text1"/>
          <w:lang w:val="ru-RU"/>
        </w:rPr>
      </w:pPr>
      <w:r w:rsidRPr="00A844BE">
        <w:rPr>
          <w:color w:val="000000" w:themeColor="text1"/>
          <w:lang w:val="ru-RU"/>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A844BE" w:rsidRPr="00A844BE" w:rsidRDefault="00A844BE" w:rsidP="00A844BE">
      <w:pPr>
        <w:pStyle w:val="aa"/>
        <w:rPr>
          <w:color w:val="000000" w:themeColor="text1"/>
          <w:lang w:val="ru-RU"/>
        </w:rPr>
      </w:pPr>
      <w:r w:rsidRPr="00A844BE">
        <w:rPr>
          <w:color w:val="000000" w:themeColor="text1"/>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A844BE" w:rsidRPr="00A844BE" w:rsidRDefault="00A844BE" w:rsidP="00A844BE">
      <w:pPr>
        <w:pStyle w:val="aa"/>
        <w:rPr>
          <w:color w:val="000000" w:themeColor="text1"/>
          <w:lang w:val="ru-RU"/>
        </w:rPr>
      </w:pPr>
      <w:r w:rsidRPr="00A844BE">
        <w:rPr>
          <w:color w:val="000000" w:themeColor="text1"/>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проектов планировки без проектов межевания в их составе;</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проектов планировки с проектами межевания в их составе;</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градостроительных планов земельных участков как самостоятельных документов (вне состава проектов межевания).</w:t>
      </w:r>
    </w:p>
    <w:p w:rsidR="00A844BE" w:rsidRPr="00A844BE" w:rsidRDefault="00A844BE" w:rsidP="00A844BE">
      <w:pPr>
        <w:pStyle w:val="aa"/>
        <w:rPr>
          <w:color w:val="000000" w:themeColor="text1"/>
          <w:lang w:val="ru-RU"/>
        </w:rPr>
      </w:pPr>
      <w:r w:rsidRPr="00A844BE">
        <w:rPr>
          <w:color w:val="000000" w:themeColor="text1"/>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A844BE" w:rsidRPr="00A844BE" w:rsidRDefault="00A844BE" w:rsidP="00A844BE">
      <w:pPr>
        <w:pStyle w:val="aa"/>
        <w:rPr>
          <w:color w:val="000000" w:themeColor="text1"/>
          <w:lang w:val="ru-RU"/>
        </w:rPr>
      </w:pPr>
      <w:r w:rsidRPr="00A844BE">
        <w:rPr>
          <w:color w:val="000000" w:themeColor="text1"/>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844BE" w:rsidRPr="00A844BE" w:rsidRDefault="00A844BE" w:rsidP="00A844BE">
      <w:pPr>
        <w:pStyle w:val="aa"/>
        <w:rPr>
          <w:color w:val="000000" w:themeColor="text1"/>
          <w:lang w:val="ru-RU"/>
        </w:rPr>
      </w:pPr>
      <w:r w:rsidRPr="00A844BE">
        <w:rPr>
          <w:color w:val="000000" w:themeColor="text1"/>
          <w:lang w:val="ru-RU"/>
        </w:rPr>
        <w:lastRenderedPageBreak/>
        <w:t>а) границы планировочных элементов территории (кварталов, микрорайонов);</w:t>
      </w:r>
    </w:p>
    <w:p w:rsidR="00A844BE" w:rsidRPr="00A844BE" w:rsidRDefault="00A844BE" w:rsidP="00A844BE">
      <w:pPr>
        <w:pStyle w:val="aa"/>
        <w:rPr>
          <w:color w:val="000000" w:themeColor="text1"/>
          <w:lang w:val="ru-RU"/>
        </w:rPr>
      </w:pPr>
      <w:r w:rsidRPr="00A844BE">
        <w:rPr>
          <w:color w:val="000000" w:themeColor="text1"/>
          <w:lang w:val="ru-RU"/>
        </w:rPr>
        <w:t>б) границы земельных участков общего пользования и линейных объектов без определения границ иных земельных участков;</w:t>
      </w:r>
    </w:p>
    <w:p w:rsidR="00A844BE" w:rsidRPr="00A844BE" w:rsidRDefault="00A844BE" w:rsidP="00A844BE">
      <w:pPr>
        <w:pStyle w:val="aa"/>
        <w:rPr>
          <w:color w:val="000000" w:themeColor="text1"/>
          <w:lang w:val="ru-RU"/>
        </w:rPr>
      </w:pPr>
      <w:r w:rsidRPr="00A844BE">
        <w:rPr>
          <w:color w:val="000000" w:themeColor="text1"/>
          <w:lang w:val="ru-RU"/>
        </w:rPr>
        <w:t>в) границы зон действия публичных сервитутов для обеспечения проездов, проходов по соответствующей территории;</w:t>
      </w:r>
    </w:p>
    <w:p w:rsidR="00A844BE" w:rsidRPr="00A844BE" w:rsidRDefault="00A844BE" w:rsidP="00A844BE">
      <w:pPr>
        <w:pStyle w:val="aa"/>
        <w:rPr>
          <w:color w:val="000000" w:themeColor="text1"/>
          <w:lang w:val="ru-RU"/>
        </w:rPr>
      </w:pPr>
      <w:r w:rsidRPr="00A844BE">
        <w:rPr>
          <w:color w:val="000000" w:themeColor="text1"/>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A844BE" w:rsidRPr="00A844BE" w:rsidRDefault="00A844BE" w:rsidP="00A844BE">
      <w:pPr>
        <w:pStyle w:val="aa"/>
        <w:rPr>
          <w:color w:val="000000" w:themeColor="text1"/>
          <w:lang w:val="ru-RU"/>
        </w:rPr>
      </w:pPr>
      <w:r w:rsidRPr="00A844BE">
        <w:rPr>
          <w:color w:val="000000" w:themeColor="text1"/>
          <w:lang w:val="ru-RU"/>
        </w:rPr>
        <w:t>а) определить или изменить границы земельных участков, которые не являются земельными участками общего пользования;</w:t>
      </w:r>
    </w:p>
    <w:p w:rsidR="00A844BE" w:rsidRPr="00A844BE" w:rsidRDefault="00A844BE" w:rsidP="00A844BE">
      <w:pPr>
        <w:pStyle w:val="aa"/>
        <w:rPr>
          <w:color w:val="000000" w:themeColor="text1"/>
          <w:lang w:val="ru-RU"/>
        </w:rPr>
      </w:pPr>
      <w:r w:rsidRPr="00A844BE">
        <w:rPr>
          <w:color w:val="000000" w:themeColor="text1"/>
          <w:lang w:val="ru-RU"/>
        </w:rPr>
        <w:t>б) определить или изменить границы зон действия публичных сервитутов;</w:t>
      </w:r>
    </w:p>
    <w:p w:rsidR="00A844BE" w:rsidRPr="00A844BE" w:rsidRDefault="00A844BE" w:rsidP="00A844BE">
      <w:pPr>
        <w:pStyle w:val="aa"/>
        <w:rPr>
          <w:color w:val="000000" w:themeColor="text1"/>
          <w:lang w:val="ru-RU"/>
        </w:rPr>
      </w:pPr>
      <w:r w:rsidRPr="00A844BE">
        <w:rPr>
          <w:color w:val="000000" w:themeColor="text1"/>
          <w:lang w:val="ru-RU"/>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A844BE" w:rsidRPr="00A844BE" w:rsidRDefault="00A844BE" w:rsidP="00A844BE">
      <w:pPr>
        <w:pStyle w:val="aa"/>
        <w:rPr>
          <w:color w:val="000000" w:themeColor="text1"/>
          <w:lang w:val="ru-RU"/>
        </w:rPr>
      </w:pPr>
      <w:r w:rsidRPr="00A844BE">
        <w:rPr>
          <w:color w:val="000000" w:themeColor="text1"/>
          <w:lang w:val="ru-RU"/>
        </w:rPr>
        <w:t>г) подготовить градостроительные планы вновь образуемых, изменяемых земельных участков;</w:t>
      </w:r>
    </w:p>
    <w:p w:rsidR="00A844BE" w:rsidRPr="00A844BE" w:rsidRDefault="00A844BE" w:rsidP="00A844BE">
      <w:pPr>
        <w:pStyle w:val="aa"/>
        <w:rPr>
          <w:color w:val="000000" w:themeColor="text1"/>
          <w:lang w:val="ru-RU"/>
        </w:rPr>
      </w:pPr>
      <w:r w:rsidRPr="00A844BE">
        <w:rPr>
          <w:color w:val="000000" w:themeColor="text1"/>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844BE" w:rsidRPr="00A844BE" w:rsidRDefault="00A844BE" w:rsidP="00A844BE">
      <w:pPr>
        <w:pStyle w:val="aa"/>
        <w:rPr>
          <w:color w:val="000000" w:themeColor="text1"/>
          <w:lang w:val="ru-RU"/>
        </w:rPr>
      </w:pPr>
      <w:r w:rsidRPr="00A844BE">
        <w:rPr>
          <w:color w:val="000000" w:themeColor="text1"/>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A844BE" w:rsidRDefault="00A844BE" w:rsidP="00A844BE">
      <w:pPr>
        <w:pStyle w:val="aa"/>
        <w:rPr>
          <w:color w:val="000000" w:themeColor="text1"/>
          <w:lang w:val="ru-RU"/>
        </w:rPr>
      </w:pPr>
      <w:r w:rsidRPr="00A844BE">
        <w:rPr>
          <w:color w:val="000000" w:themeColor="text1"/>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47" w:name="_Toc196878890"/>
      <w:bookmarkStart w:id="48" w:name="_Toc312188786"/>
      <w:bookmarkStart w:id="49" w:name="_Toc470082639"/>
      <w:r w:rsidRPr="00A844BE">
        <w:rPr>
          <w:rFonts w:cs="Times New Roman"/>
          <w:color w:val="000000" w:themeColor="text1"/>
          <w:lang w:eastAsia="ar-SA"/>
        </w:rPr>
        <w:t>Статья 3.2. Особенности подготовки документации по планировке территории</w:t>
      </w:r>
      <w:bookmarkEnd w:id="47"/>
      <w:bookmarkEnd w:id="48"/>
      <w:bookmarkEnd w:id="49"/>
    </w:p>
    <w:p w:rsidR="00A844BE" w:rsidRPr="00A844BE" w:rsidRDefault="00A844BE" w:rsidP="00A844BE">
      <w:pPr>
        <w:pStyle w:val="aa"/>
        <w:rPr>
          <w:color w:val="000000" w:themeColor="text1"/>
          <w:lang w:val="ru-RU"/>
        </w:rPr>
      </w:pPr>
      <w:r w:rsidRPr="00A844BE">
        <w:rPr>
          <w:color w:val="000000" w:themeColor="text1"/>
          <w:lang w:val="ru-RU"/>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A844BE" w:rsidRPr="00A844BE" w:rsidRDefault="00A844BE" w:rsidP="00A844BE">
      <w:pPr>
        <w:pStyle w:val="aa"/>
        <w:rPr>
          <w:color w:val="000000" w:themeColor="text1"/>
          <w:lang w:val="ru-RU"/>
        </w:rPr>
      </w:pPr>
      <w:r w:rsidRPr="00A844BE">
        <w:rPr>
          <w:color w:val="000000" w:themeColor="text1"/>
          <w:lang w:val="ru-RU"/>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A844BE" w:rsidRPr="00A844BE" w:rsidRDefault="00A844BE" w:rsidP="00A844BE">
      <w:pPr>
        <w:pStyle w:val="aa"/>
        <w:rPr>
          <w:color w:val="000000" w:themeColor="text1"/>
          <w:lang w:val="ru-RU"/>
        </w:rPr>
      </w:pPr>
      <w:r w:rsidRPr="00A844BE">
        <w:rPr>
          <w:color w:val="000000" w:themeColor="text1"/>
          <w:lang w:val="ru-RU"/>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A844BE" w:rsidRPr="00A844BE" w:rsidRDefault="00A844BE" w:rsidP="00A844BE">
      <w:pPr>
        <w:pStyle w:val="aa"/>
        <w:rPr>
          <w:color w:val="000000" w:themeColor="text1"/>
          <w:lang w:val="ru-RU"/>
        </w:rPr>
      </w:pPr>
      <w:r w:rsidRPr="00A844BE">
        <w:rPr>
          <w:color w:val="000000" w:themeColor="text1"/>
          <w:lang w:val="ru-RU"/>
        </w:rPr>
        <w:t>Администрация Октябрьского района Оренбургской области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Октябрьского района Оренбургской области или об отклонении такой документации и о направлении ее на доработку.</w:t>
      </w:r>
    </w:p>
    <w:p w:rsidR="00A844BE" w:rsidRPr="00A844BE" w:rsidRDefault="00A844BE" w:rsidP="00A844BE">
      <w:pPr>
        <w:pStyle w:val="aa"/>
        <w:rPr>
          <w:color w:val="000000" w:themeColor="text1"/>
          <w:lang w:val="ru-RU"/>
        </w:rPr>
      </w:pPr>
      <w:r w:rsidRPr="00A844BE">
        <w:rPr>
          <w:color w:val="000000" w:themeColor="text1"/>
          <w:lang w:val="ru-RU"/>
        </w:rPr>
        <w:lastRenderedPageBreak/>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A844BE" w:rsidRPr="00A844BE" w:rsidRDefault="00A844BE" w:rsidP="00A844BE">
      <w:pPr>
        <w:pStyle w:val="aa"/>
        <w:rPr>
          <w:color w:val="000000" w:themeColor="text1"/>
          <w:lang w:val="ru-RU"/>
        </w:rPr>
      </w:pPr>
      <w:r w:rsidRPr="00A844BE">
        <w:rPr>
          <w:color w:val="000000" w:themeColor="text1"/>
          <w:lang w:val="ru-RU"/>
        </w:rPr>
        <w:t>Порядок организации и проведения публичных слушаний определяется Уставом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A844BE" w:rsidRPr="00A844BE" w:rsidRDefault="00A844BE" w:rsidP="00A844BE">
      <w:pPr>
        <w:pStyle w:val="aa"/>
        <w:rPr>
          <w:color w:val="000000" w:themeColor="text1"/>
          <w:lang w:val="ru-RU"/>
        </w:rPr>
      </w:pPr>
      <w:r w:rsidRPr="00A844BE">
        <w:rPr>
          <w:color w:val="000000" w:themeColor="text1"/>
          <w:lang w:val="ru-RU"/>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844BE" w:rsidRPr="00A844BE" w:rsidRDefault="00A844BE" w:rsidP="00A844BE">
      <w:pPr>
        <w:pStyle w:val="aa"/>
        <w:rPr>
          <w:color w:val="000000" w:themeColor="text1"/>
          <w:lang w:val="ru-RU"/>
        </w:rPr>
      </w:pPr>
      <w:r w:rsidRPr="00A844BE">
        <w:rPr>
          <w:color w:val="000000" w:themeColor="text1"/>
          <w:lang w:val="ru-RU"/>
        </w:rPr>
        <w:t>3.2.6. Орган местного самоуправления направляет соответственно Главе Администрации Октябрьского района Оренбургской области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A844BE" w:rsidRPr="00A844BE" w:rsidRDefault="00A844BE" w:rsidP="00A844BE">
      <w:pPr>
        <w:pStyle w:val="aa"/>
        <w:rPr>
          <w:color w:val="000000" w:themeColor="text1"/>
          <w:lang w:val="ru-RU"/>
        </w:rPr>
      </w:pPr>
      <w:r w:rsidRPr="00A844BE">
        <w:rPr>
          <w:color w:val="000000" w:themeColor="text1"/>
          <w:lang w:val="ru-RU"/>
        </w:rPr>
        <w:t>3.2.7. Глава Администрации Октябрьского района Оренбургской области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A844BE" w:rsidRPr="00A844BE" w:rsidRDefault="00A844BE" w:rsidP="00A844BE">
      <w:pPr>
        <w:pStyle w:val="aa"/>
        <w:rPr>
          <w:color w:val="000000" w:themeColor="text1"/>
          <w:lang w:val="ru-RU"/>
        </w:rPr>
      </w:pPr>
      <w:r w:rsidRPr="00A844BE">
        <w:rPr>
          <w:color w:val="000000" w:themeColor="text1"/>
          <w:lang w:val="ru-RU"/>
        </w:rPr>
        <w:t>3.2.8. На основании документации по планировке территории, утвержденной Главой муниципального образования, Совет народных депутатов МО Имангуловский сельсовет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A844BE" w:rsidRPr="00E550F5" w:rsidRDefault="00A844BE" w:rsidP="00A844BE">
      <w:pPr>
        <w:tabs>
          <w:tab w:val="left" w:pos="9333"/>
        </w:tabs>
        <w:suppressAutoHyphens/>
        <w:spacing w:line="240" w:lineRule="auto"/>
        <w:ind w:firstLine="709"/>
        <w:jc w:val="both"/>
        <w:rPr>
          <w:rFonts w:ascii="Times New Roman" w:hAnsi="Times New Roman"/>
          <w:color w:val="000000" w:themeColor="text1"/>
          <w:sz w:val="24"/>
          <w:szCs w:val="24"/>
        </w:rPr>
      </w:pPr>
      <w:r w:rsidRPr="00E550F5">
        <w:rPr>
          <w:rFonts w:ascii="Times New Roman" w:hAnsi="Times New Roman"/>
          <w:color w:val="000000" w:themeColor="text1"/>
          <w:sz w:val="24"/>
          <w:szCs w:val="24"/>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Октябрьского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A844BE" w:rsidRDefault="00A844BE" w:rsidP="00A844BE">
      <w:pPr>
        <w:tabs>
          <w:tab w:val="left" w:pos="9333"/>
        </w:tabs>
        <w:suppressAutoHyphens/>
        <w:spacing w:line="240" w:lineRule="auto"/>
        <w:ind w:firstLine="709"/>
        <w:jc w:val="both"/>
        <w:rPr>
          <w:rFonts w:ascii="Times New Roman" w:hAnsi="Times New Roman"/>
          <w:color w:val="000000" w:themeColor="text1"/>
          <w:sz w:val="24"/>
          <w:szCs w:val="24"/>
        </w:rPr>
      </w:pPr>
      <w:r w:rsidRPr="00E550F5">
        <w:rPr>
          <w:rFonts w:ascii="Times New Roman" w:hAnsi="Times New Roman"/>
          <w:color w:val="000000" w:themeColor="text1"/>
          <w:sz w:val="24"/>
          <w:szCs w:val="24"/>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51626" w:rsidRPr="00E550F5" w:rsidRDefault="00351626" w:rsidP="00A844BE">
      <w:pPr>
        <w:tabs>
          <w:tab w:val="left" w:pos="9333"/>
        </w:tabs>
        <w:suppressAutoHyphens/>
        <w:spacing w:line="240" w:lineRule="auto"/>
        <w:ind w:firstLine="709"/>
        <w:jc w:val="both"/>
        <w:rPr>
          <w:rFonts w:ascii="Times New Roman" w:hAnsi="Times New Roman"/>
          <w:color w:val="000000" w:themeColor="text1"/>
          <w:sz w:val="24"/>
          <w:szCs w:val="24"/>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50" w:name="_Toc196878891"/>
      <w:bookmarkStart w:id="51" w:name="_Toc312188787"/>
      <w:bookmarkStart w:id="52" w:name="_Toc470082640"/>
      <w:r w:rsidRPr="00A844BE">
        <w:rPr>
          <w:rFonts w:ascii="Times New Roman" w:hAnsi="Times New Roman" w:cs="Times New Roman"/>
          <w:color w:val="000000" w:themeColor="text1"/>
          <w:sz w:val="24"/>
          <w:szCs w:val="24"/>
          <w:lang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50"/>
      <w:bookmarkEnd w:id="51"/>
      <w:bookmarkEnd w:id="52"/>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53" w:name="_Toc196878892"/>
      <w:bookmarkStart w:id="54" w:name="_Toc312188788"/>
      <w:bookmarkStart w:id="55" w:name="_Toc470082641"/>
      <w:r w:rsidRPr="00A844BE">
        <w:rPr>
          <w:rFonts w:cs="Times New Roman"/>
          <w:color w:val="000000" w:themeColor="text1"/>
          <w:lang w:eastAsia="ar-SA"/>
        </w:rPr>
        <w:t>Статья 4.1. Виды разрешенного использования земельных участков и объектов капитального строительства</w:t>
      </w:r>
      <w:bookmarkEnd w:id="53"/>
      <w:bookmarkEnd w:id="54"/>
      <w:bookmarkEnd w:id="55"/>
    </w:p>
    <w:p w:rsidR="00E550F5" w:rsidRPr="00E550F5" w:rsidRDefault="00E550F5" w:rsidP="00E550F5">
      <w:pPr>
        <w:spacing w:line="240" w:lineRule="auto"/>
        <w:ind w:firstLine="709"/>
        <w:jc w:val="both"/>
        <w:rPr>
          <w:rFonts w:ascii="Times New Roman" w:hAnsi="Times New Roman"/>
          <w:sz w:val="24"/>
        </w:rPr>
      </w:pPr>
      <w:bookmarkStart w:id="56" w:name="_Toc196878893"/>
      <w:bookmarkStart w:id="57" w:name="_Toc312188789"/>
      <w:r w:rsidRPr="00E550F5">
        <w:rPr>
          <w:rFonts w:ascii="Times New Roman" w:hAnsi="Times New Roman"/>
          <w:sz w:val="24"/>
        </w:rPr>
        <w:t xml:space="preserve">1. Разрешенное использование земельных участков и объектов капитального строительства может быть следующих видов: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1) основные виды разрешенного использования;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2) условно разрешенные виды использования;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lastRenderedPageBreak/>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3. Настоящими Правилами на территории МО Нежинский сельсовет устанавливаются виды разрешенного использования земельных участков в соответствии с видами разрешенного использования, содержащимися в классификаторе,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Виды разрешенного использования земельных участков, используемые согласно классификатору в градостроительных регламентах территориальных зон, дополнены видами разрешенного использования земельных участков с учетом особенностей территории.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E550F5" w:rsidRP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7. Предоставление разрешения на условно разрешенный вид использования земельного участка или объекта капитального строительства</w:t>
      </w:r>
      <w:r w:rsidRPr="00E550F5">
        <w:rPr>
          <w:rFonts w:ascii="Times New Roman" w:hAnsi="Times New Roman"/>
          <w:sz w:val="28"/>
          <w:szCs w:val="26"/>
        </w:rPr>
        <w:t xml:space="preserve"> </w:t>
      </w:r>
      <w:r w:rsidRPr="00E550F5">
        <w:rPr>
          <w:rFonts w:ascii="Times New Roman" w:hAnsi="Times New Roman"/>
          <w:sz w:val="24"/>
        </w:rPr>
        <w:t xml:space="preserve">осуществляется в порядке, предусмотренном Градостроительным кодексом Российской Федерации. </w:t>
      </w:r>
    </w:p>
    <w:p w:rsidR="00E550F5" w:rsidRDefault="00E550F5" w:rsidP="00E550F5">
      <w:pPr>
        <w:spacing w:line="240" w:lineRule="auto"/>
        <w:ind w:firstLine="709"/>
        <w:jc w:val="both"/>
        <w:rPr>
          <w:rFonts w:ascii="Times New Roman" w:hAnsi="Times New Roman"/>
          <w:sz w:val="24"/>
        </w:rPr>
      </w:pPr>
      <w:r w:rsidRPr="00E550F5">
        <w:rPr>
          <w:rFonts w:ascii="Times New Roman" w:hAnsi="Times New Roman"/>
          <w:sz w:val="24"/>
        </w:rPr>
        <w:t xml:space="preserve">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w:t>
      </w:r>
    </w:p>
    <w:p w:rsidR="00351626" w:rsidRPr="00E550F5" w:rsidRDefault="00351626" w:rsidP="00E550F5">
      <w:pPr>
        <w:spacing w:line="240" w:lineRule="auto"/>
        <w:ind w:firstLine="709"/>
        <w:jc w:val="both"/>
        <w:rPr>
          <w:rFonts w:ascii="Times New Roman" w:hAnsi="Times New Roman"/>
          <w:sz w:val="24"/>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58" w:name="_Toc470082642"/>
      <w:r w:rsidRPr="00A844BE">
        <w:rPr>
          <w:rFonts w:cs="Times New Roman"/>
          <w:color w:val="000000" w:themeColor="text1"/>
          <w:lang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6"/>
      <w:bookmarkEnd w:id="57"/>
      <w:bookmarkEnd w:id="58"/>
    </w:p>
    <w:p w:rsidR="00A844BE" w:rsidRPr="00A844BE" w:rsidRDefault="00A844BE" w:rsidP="00A844BE">
      <w:pPr>
        <w:pStyle w:val="aa"/>
        <w:rPr>
          <w:color w:val="000000" w:themeColor="text1"/>
          <w:lang w:val="ru-RU"/>
        </w:rPr>
      </w:pPr>
      <w:r w:rsidRPr="00A844BE">
        <w:rPr>
          <w:color w:val="000000" w:themeColor="text1"/>
          <w:lang w:val="ru-RU"/>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A844BE">
        <w:rPr>
          <w:color w:val="000000" w:themeColor="text1"/>
          <w:vertAlign w:val="superscript"/>
          <w:lang w:val="ru-RU"/>
        </w:rPr>
        <w:footnoteReference w:id="46"/>
      </w:r>
    </w:p>
    <w:p w:rsidR="00A844BE" w:rsidRPr="00A844BE" w:rsidRDefault="00A844BE" w:rsidP="00A844BE">
      <w:pPr>
        <w:pStyle w:val="aa"/>
        <w:rPr>
          <w:color w:val="000000" w:themeColor="text1"/>
          <w:lang w:val="ru-RU"/>
        </w:rPr>
      </w:pPr>
      <w:r w:rsidRPr="00A844BE">
        <w:rPr>
          <w:color w:val="000000" w:themeColor="text1"/>
          <w:lang w:val="ru-RU"/>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МО Имангуловский сельсовет с учетом публичных слушаний.</w:t>
      </w:r>
    </w:p>
    <w:p w:rsidR="00A844BE" w:rsidRPr="00A844BE" w:rsidRDefault="00A844BE" w:rsidP="00A844BE">
      <w:pPr>
        <w:pStyle w:val="aa"/>
        <w:rPr>
          <w:color w:val="000000" w:themeColor="text1"/>
          <w:lang w:val="ru-RU"/>
        </w:rPr>
      </w:pPr>
      <w:r w:rsidRPr="00A844BE">
        <w:rPr>
          <w:color w:val="000000" w:themeColor="text1"/>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A844BE" w:rsidRPr="00A844BE" w:rsidRDefault="00A844BE" w:rsidP="00A844BE">
      <w:pPr>
        <w:pStyle w:val="aa"/>
        <w:rPr>
          <w:color w:val="000000" w:themeColor="text1"/>
          <w:lang w:val="ru-RU"/>
        </w:rPr>
      </w:pPr>
      <w:r w:rsidRPr="00A844BE">
        <w:rPr>
          <w:color w:val="000000" w:themeColor="text1"/>
          <w:lang w:val="ru-RU"/>
        </w:rPr>
        <w:lastRenderedPageBreak/>
        <w:t>1) собственники земельных участков, являющиеся одновременно собственниками расположенных на этих участках зданий, строений, сооружений;</w:t>
      </w:r>
    </w:p>
    <w:p w:rsidR="00A844BE" w:rsidRPr="00A844BE" w:rsidRDefault="00A844BE" w:rsidP="00A844BE">
      <w:pPr>
        <w:pStyle w:val="aa"/>
        <w:rPr>
          <w:color w:val="000000" w:themeColor="text1"/>
          <w:lang w:val="ru-RU"/>
        </w:rPr>
      </w:pPr>
      <w:r w:rsidRPr="00A844BE">
        <w:rPr>
          <w:color w:val="000000" w:themeColor="text1"/>
          <w:lang w:val="ru-RU"/>
        </w:rPr>
        <w:t>2) собственники зданий, строений, сооружений, владеющие земельными участками на праве аренды;</w:t>
      </w:r>
    </w:p>
    <w:p w:rsidR="00A844BE" w:rsidRPr="00A844BE" w:rsidRDefault="00A844BE" w:rsidP="00A844BE">
      <w:pPr>
        <w:pStyle w:val="aa"/>
        <w:rPr>
          <w:color w:val="000000" w:themeColor="text1"/>
          <w:lang w:val="ru-RU"/>
        </w:rPr>
      </w:pPr>
      <w:r w:rsidRPr="00A844BE">
        <w:rPr>
          <w:color w:val="000000" w:themeColor="text1"/>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844BE" w:rsidRPr="00A844BE" w:rsidRDefault="00A844BE" w:rsidP="00A844BE">
      <w:pPr>
        <w:pStyle w:val="aa"/>
        <w:rPr>
          <w:color w:val="000000" w:themeColor="text1"/>
          <w:lang w:val="ru-RU"/>
        </w:rPr>
      </w:pPr>
      <w:r w:rsidRPr="00A844BE">
        <w:rPr>
          <w:color w:val="000000" w:themeColor="text1"/>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A844BE" w:rsidRPr="00A844BE" w:rsidRDefault="00A844BE" w:rsidP="00A844BE">
      <w:pPr>
        <w:pStyle w:val="aa"/>
        <w:rPr>
          <w:color w:val="000000" w:themeColor="text1"/>
          <w:lang w:val="ru-RU"/>
        </w:rPr>
      </w:pPr>
      <w:r w:rsidRPr="00A844BE">
        <w:rPr>
          <w:color w:val="000000" w:themeColor="text1"/>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844BE" w:rsidRPr="00A844BE" w:rsidRDefault="00A844BE" w:rsidP="00A844BE">
      <w:pPr>
        <w:pStyle w:val="aa"/>
        <w:rPr>
          <w:color w:val="000000" w:themeColor="text1"/>
          <w:lang w:val="ru-RU"/>
        </w:rPr>
      </w:pPr>
      <w:r w:rsidRPr="00A844BE">
        <w:rPr>
          <w:color w:val="000000" w:themeColor="text1"/>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A844BE" w:rsidRPr="00A844BE" w:rsidRDefault="00A844BE" w:rsidP="00A844BE">
      <w:pPr>
        <w:pStyle w:val="aa"/>
        <w:rPr>
          <w:color w:val="000000" w:themeColor="text1"/>
          <w:lang w:val="ru-RU"/>
        </w:rPr>
      </w:pPr>
      <w:r w:rsidRPr="00A844BE">
        <w:rPr>
          <w:color w:val="000000" w:themeColor="text1"/>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844BE" w:rsidRPr="00A844BE" w:rsidRDefault="00A844BE" w:rsidP="00A844BE">
      <w:pPr>
        <w:pStyle w:val="aa"/>
        <w:rPr>
          <w:color w:val="000000" w:themeColor="text1"/>
          <w:lang w:val="ru-RU"/>
        </w:rPr>
      </w:pPr>
      <w:r w:rsidRPr="00A844BE">
        <w:rPr>
          <w:color w:val="000000" w:themeColor="text1"/>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844BE" w:rsidRPr="00A844BE" w:rsidRDefault="00A844BE" w:rsidP="00A844BE">
      <w:pPr>
        <w:pStyle w:val="aa"/>
        <w:rPr>
          <w:color w:val="000000" w:themeColor="text1"/>
          <w:lang w:val="ru-RU"/>
        </w:rPr>
      </w:pPr>
      <w:r w:rsidRPr="00A844BE">
        <w:rPr>
          <w:color w:val="000000" w:themeColor="text1"/>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844BE" w:rsidRPr="00A844BE" w:rsidRDefault="00A844BE" w:rsidP="00A844BE">
      <w:pPr>
        <w:pStyle w:val="aa"/>
        <w:rPr>
          <w:color w:val="000000" w:themeColor="text1"/>
          <w:lang w:val="ru-RU"/>
        </w:rPr>
      </w:pPr>
      <w:r w:rsidRPr="00A844BE">
        <w:rPr>
          <w:color w:val="000000" w:themeColor="text1"/>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844BE" w:rsidRPr="00A844BE" w:rsidRDefault="00A844BE" w:rsidP="00A844BE">
      <w:pPr>
        <w:pStyle w:val="aa"/>
        <w:rPr>
          <w:color w:val="000000" w:themeColor="text1"/>
          <w:lang w:val="ru-RU"/>
        </w:rPr>
      </w:pPr>
      <w:r w:rsidRPr="00A844BE">
        <w:rPr>
          <w:color w:val="000000" w:themeColor="text1"/>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844BE" w:rsidRPr="00A844BE" w:rsidRDefault="00A844BE" w:rsidP="00A844BE">
      <w:pPr>
        <w:pStyle w:val="aa"/>
        <w:rPr>
          <w:color w:val="000000" w:themeColor="text1"/>
          <w:lang w:val="ru-RU"/>
        </w:rPr>
      </w:pPr>
      <w:r w:rsidRPr="00A844BE">
        <w:rPr>
          <w:color w:val="000000" w:themeColor="text1"/>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844BE" w:rsidRDefault="00A844BE" w:rsidP="00A844BE">
      <w:pPr>
        <w:pStyle w:val="aa"/>
        <w:rPr>
          <w:color w:val="000000" w:themeColor="text1"/>
          <w:lang w:val="ru-RU"/>
        </w:rPr>
      </w:pPr>
      <w:r w:rsidRPr="00A844BE">
        <w:rPr>
          <w:color w:val="000000" w:themeColor="text1"/>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E550F5" w:rsidRPr="00A844BE" w:rsidRDefault="00E550F5"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59" w:name="_Toc196878894"/>
      <w:bookmarkStart w:id="60" w:name="_Toc312188790"/>
      <w:bookmarkStart w:id="61" w:name="_Toc470082643"/>
      <w:r w:rsidRPr="00A844BE">
        <w:rPr>
          <w:rFonts w:cs="Times New Roman"/>
          <w:color w:val="000000" w:themeColor="text1"/>
          <w:lang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9"/>
      <w:bookmarkEnd w:id="60"/>
      <w:bookmarkEnd w:id="61"/>
    </w:p>
    <w:p w:rsidR="00E550F5" w:rsidRPr="00E550F5" w:rsidRDefault="00E550F5" w:rsidP="00E550F5">
      <w:pPr>
        <w:spacing w:line="240" w:lineRule="auto"/>
        <w:ind w:firstLine="709"/>
        <w:jc w:val="both"/>
        <w:rPr>
          <w:rFonts w:ascii="Times New Roman" w:hAnsi="Times New Roman"/>
          <w:sz w:val="24"/>
          <w:szCs w:val="24"/>
        </w:rPr>
      </w:pPr>
      <w:bookmarkStart w:id="62" w:name="_Toc196878895"/>
      <w:bookmarkStart w:id="63" w:name="_Toc312188791"/>
      <w:r w:rsidRPr="00E550F5">
        <w:rPr>
          <w:rFonts w:ascii="Times New Roman" w:hAnsi="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3) предельное количество этажей или предельную высоту зданий, строений, сооружений;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4) коэффициент застройки (максимальный процент застройки);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5) коэффициент интенсивности жилой застройки; </w:t>
      </w:r>
    </w:p>
    <w:p w:rsidR="00E550F5" w:rsidRP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6) иные показатели. </w:t>
      </w:r>
    </w:p>
    <w:p w:rsidR="00E550F5" w:rsidRDefault="00E550F5" w:rsidP="00E550F5">
      <w:pPr>
        <w:spacing w:line="240" w:lineRule="auto"/>
        <w:ind w:firstLine="709"/>
        <w:jc w:val="both"/>
        <w:rPr>
          <w:rFonts w:ascii="Times New Roman" w:hAnsi="Times New Roman"/>
          <w:sz w:val="24"/>
          <w:szCs w:val="24"/>
        </w:rPr>
      </w:pPr>
      <w:r w:rsidRPr="00E550F5">
        <w:rPr>
          <w:rFonts w:ascii="Times New Roman" w:hAnsi="Times New Roman"/>
          <w:sz w:val="24"/>
          <w:szCs w:val="24"/>
        </w:rPr>
        <w:t xml:space="preserve">2. Применительно к каждой территориальной зоне устанавливаются указанные в пункте 1 настоящей статьи размеры и параметры, их сочетания. </w:t>
      </w:r>
    </w:p>
    <w:p w:rsidR="00351626" w:rsidRPr="00E550F5" w:rsidRDefault="00351626" w:rsidP="00E550F5">
      <w:pPr>
        <w:spacing w:line="240" w:lineRule="auto"/>
        <w:ind w:firstLine="709"/>
        <w:jc w:val="both"/>
        <w:rPr>
          <w:rFonts w:ascii="Times New Roman" w:hAnsi="Times New Roman"/>
          <w:sz w:val="24"/>
          <w:szCs w:val="24"/>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64" w:name="_Toc470082644"/>
      <w:r w:rsidRPr="00A844BE">
        <w:rPr>
          <w:rFonts w:cs="Times New Roman"/>
          <w:color w:val="000000" w:themeColor="text1"/>
          <w:lang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62"/>
      <w:bookmarkEnd w:id="63"/>
      <w:bookmarkEnd w:id="64"/>
    </w:p>
    <w:p w:rsidR="00351626" w:rsidRPr="00351626" w:rsidRDefault="00351626" w:rsidP="00351626">
      <w:pPr>
        <w:spacing w:line="240" w:lineRule="auto"/>
        <w:ind w:firstLine="709"/>
        <w:jc w:val="both"/>
        <w:rPr>
          <w:rFonts w:ascii="Times New Roman" w:hAnsi="Times New Roman"/>
          <w:sz w:val="24"/>
        </w:rPr>
      </w:pPr>
      <w:bookmarkStart w:id="65" w:name="_Toc196878896"/>
      <w:bookmarkStart w:id="66" w:name="_Toc312188792"/>
      <w:r w:rsidRPr="00351626">
        <w:rPr>
          <w:rFonts w:ascii="Times New Roman" w:hAnsi="Times New Roman"/>
          <w:sz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местного Совета депутатов с учетом положений настоящей статьи. </w:t>
      </w:r>
    </w:p>
    <w:p w:rsid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lastRenderedPageBreak/>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МО </w:t>
      </w:r>
      <w:r>
        <w:rPr>
          <w:rFonts w:ascii="Times New Roman" w:hAnsi="Times New Roman"/>
          <w:sz w:val="24"/>
        </w:rPr>
        <w:t>Имангуловский</w:t>
      </w:r>
      <w:r w:rsidRPr="00351626">
        <w:rPr>
          <w:rFonts w:ascii="Times New Roman" w:hAnsi="Times New Roman"/>
          <w:sz w:val="24"/>
        </w:rPr>
        <w:t xml:space="preserve"> сельсовет (при наличии официального сайта МО </w:t>
      </w:r>
      <w:r>
        <w:rPr>
          <w:rFonts w:ascii="Times New Roman" w:hAnsi="Times New Roman"/>
          <w:sz w:val="24"/>
        </w:rPr>
        <w:t>Имангуловский</w:t>
      </w:r>
      <w:r w:rsidRPr="00351626">
        <w:rPr>
          <w:rFonts w:ascii="Times New Roman" w:hAnsi="Times New Roman"/>
          <w:sz w:val="24"/>
        </w:rPr>
        <w:t xml:space="preserve"> сельсовет) в сети Интернет.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7. Срок проведения публичных слушаний с момента оповещения жителей МО о времени и месте их проведения до дня опубликования заключения о результатах публичных слушаний определяется решением местного Совета депутатов и не может быть более одного месяца.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МО </w:t>
      </w:r>
      <w:r>
        <w:rPr>
          <w:rFonts w:ascii="Times New Roman" w:hAnsi="Times New Roman"/>
          <w:sz w:val="24"/>
        </w:rPr>
        <w:t>Имангуловский</w:t>
      </w:r>
      <w:r w:rsidRPr="00351626">
        <w:rPr>
          <w:rFonts w:ascii="Times New Roman" w:hAnsi="Times New Roman"/>
          <w:sz w:val="24"/>
        </w:rPr>
        <w:t xml:space="preserve"> сельсовет.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9. На основании указанных в пункте 8 настоящей статьи рекомендаций Глава МО </w:t>
      </w:r>
      <w:r>
        <w:rPr>
          <w:rFonts w:ascii="Times New Roman" w:hAnsi="Times New Roman"/>
          <w:sz w:val="24"/>
        </w:rPr>
        <w:t>Имангуловский</w:t>
      </w:r>
      <w:r w:rsidRPr="00351626">
        <w:rPr>
          <w:rFonts w:ascii="Times New Roman" w:hAnsi="Times New Roman"/>
          <w:sz w:val="24"/>
        </w:rPr>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МО </w:t>
      </w:r>
      <w:r>
        <w:rPr>
          <w:rFonts w:ascii="Times New Roman" w:hAnsi="Times New Roman"/>
          <w:sz w:val="24"/>
        </w:rPr>
        <w:t>Имангуловский</w:t>
      </w:r>
      <w:r w:rsidRPr="00351626">
        <w:rPr>
          <w:rFonts w:ascii="Times New Roman" w:hAnsi="Times New Roman"/>
          <w:sz w:val="24"/>
        </w:rPr>
        <w:t xml:space="preserve"> сельсовет (при наличии официального сайта МО </w:t>
      </w:r>
      <w:r>
        <w:rPr>
          <w:rFonts w:ascii="Times New Roman" w:hAnsi="Times New Roman"/>
          <w:sz w:val="24"/>
        </w:rPr>
        <w:t>Имангуловский</w:t>
      </w:r>
      <w:r w:rsidRPr="00351626">
        <w:rPr>
          <w:rFonts w:ascii="Times New Roman" w:hAnsi="Times New Roman"/>
          <w:sz w:val="24"/>
        </w:rPr>
        <w:t xml:space="preserve"> сельсовет) в сети Интернет.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51626" w:rsidRP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51626" w:rsidRDefault="00351626" w:rsidP="00351626">
      <w:pPr>
        <w:spacing w:line="240" w:lineRule="auto"/>
        <w:ind w:firstLine="709"/>
        <w:jc w:val="both"/>
        <w:rPr>
          <w:rFonts w:ascii="Times New Roman" w:hAnsi="Times New Roman"/>
          <w:sz w:val="24"/>
        </w:rPr>
      </w:pPr>
      <w:r w:rsidRPr="00351626">
        <w:rPr>
          <w:rFonts w:ascii="Times New Roman" w:hAnsi="Times New Roman"/>
          <w:sz w:val="24"/>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51626" w:rsidRPr="00351626" w:rsidRDefault="00351626" w:rsidP="00351626">
      <w:pPr>
        <w:spacing w:line="240" w:lineRule="auto"/>
        <w:ind w:firstLine="709"/>
        <w:jc w:val="both"/>
        <w:rPr>
          <w:rFonts w:ascii="Times New Roman" w:hAnsi="Times New Roman"/>
          <w:sz w:val="24"/>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67" w:name="_Toc470082645"/>
      <w:r w:rsidRPr="00A844BE">
        <w:rPr>
          <w:rFonts w:cs="Times New Roman"/>
          <w:color w:val="000000" w:themeColor="text1"/>
          <w:lang w:eastAsia="ar-SA"/>
        </w:rPr>
        <w:t>Статья 4.5. Отклонение от предельных параметров разрешенного строительства, реконструкции объектов капитального строительства</w:t>
      </w:r>
      <w:bookmarkEnd w:id="65"/>
      <w:bookmarkEnd w:id="66"/>
      <w:bookmarkEnd w:id="67"/>
    </w:p>
    <w:p w:rsidR="00351626" w:rsidRPr="00351626" w:rsidRDefault="00351626" w:rsidP="00351626">
      <w:pPr>
        <w:spacing w:line="240" w:lineRule="auto"/>
        <w:ind w:firstLine="567"/>
        <w:jc w:val="both"/>
        <w:rPr>
          <w:rFonts w:ascii="Times New Roman" w:hAnsi="Times New Roman"/>
          <w:sz w:val="24"/>
          <w:szCs w:val="24"/>
        </w:rPr>
      </w:pPr>
      <w:bookmarkStart w:id="68" w:name="_Toc196878897"/>
      <w:bookmarkStart w:id="69" w:name="_Toc312188793"/>
      <w:r w:rsidRPr="00351626">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51626" w:rsidRDefault="00351626" w:rsidP="00351626">
      <w:pPr>
        <w:spacing w:line="240" w:lineRule="auto"/>
        <w:ind w:firstLine="567"/>
        <w:jc w:val="both"/>
        <w:rPr>
          <w:rFonts w:ascii="Times New Roman" w:hAnsi="Times New Roman"/>
          <w:sz w:val="24"/>
          <w:szCs w:val="24"/>
        </w:rPr>
      </w:pPr>
      <w:r w:rsidRPr="00351626">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51626" w:rsidRPr="00351626" w:rsidRDefault="00351626" w:rsidP="00351626">
      <w:pPr>
        <w:spacing w:line="240" w:lineRule="auto"/>
        <w:ind w:firstLine="567"/>
        <w:jc w:val="both"/>
        <w:rPr>
          <w:rFonts w:ascii="Times New Roman" w:hAnsi="Times New Roman"/>
          <w:sz w:val="24"/>
          <w:szCs w:val="24"/>
        </w:rPr>
      </w:pPr>
      <w:r w:rsidRPr="00351626">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351626">
        <w:rPr>
          <w:rFonts w:ascii="Times New Roman" w:hAnsi="Times New Roman"/>
          <w:sz w:val="24"/>
          <w:szCs w:val="24"/>
        </w:rPr>
        <w:lastRenderedPageBreak/>
        <w:t xml:space="preserve">строительства лицо направляет в комиссию заявление о предоставлении такого разрешения. </w:t>
      </w:r>
    </w:p>
    <w:p w:rsidR="00351626" w:rsidRPr="00351626" w:rsidRDefault="00351626" w:rsidP="00351626">
      <w:pPr>
        <w:spacing w:line="240" w:lineRule="auto"/>
        <w:ind w:firstLine="567"/>
        <w:jc w:val="both"/>
        <w:rPr>
          <w:rFonts w:ascii="Times New Roman" w:hAnsi="Times New Roman"/>
          <w:sz w:val="24"/>
          <w:szCs w:val="24"/>
        </w:rPr>
      </w:pPr>
      <w:r w:rsidRPr="00351626">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r w:rsidRPr="00351626">
        <w:rPr>
          <w:rFonts w:ascii="Times New Roman" w:hAnsi="Times New Roman"/>
          <w:i/>
          <w:sz w:val="24"/>
          <w:szCs w:val="24"/>
        </w:rPr>
        <w:t>проводимых в порядке, определенном решением местного Совета депутатов, с учетом положений, предусмотренных Градостроительным кодексом Российской Федерации.</w:t>
      </w:r>
      <w:r w:rsidRPr="00351626">
        <w:rPr>
          <w:rFonts w:ascii="Times New Roman" w:hAnsi="Times New Roman"/>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51626" w:rsidRPr="00351626" w:rsidRDefault="00351626" w:rsidP="00351626">
      <w:pPr>
        <w:spacing w:line="240" w:lineRule="auto"/>
        <w:ind w:firstLine="567"/>
        <w:jc w:val="both"/>
        <w:rPr>
          <w:rFonts w:ascii="Times New Roman" w:hAnsi="Times New Roman"/>
          <w:sz w:val="24"/>
          <w:szCs w:val="24"/>
        </w:rPr>
      </w:pPr>
      <w:r w:rsidRPr="00351626">
        <w:rPr>
          <w:rFonts w:ascii="Times New Roman" w:hAnsi="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r>
        <w:rPr>
          <w:rFonts w:ascii="Times New Roman" w:hAnsi="Times New Roman"/>
          <w:sz w:val="24"/>
          <w:szCs w:val="24"/>
        </w:rPr>
        <w:t>Имангуловский</w:t>
      </w:r>
      <w:r w:rsidRPr="00351626">
        <w:rPr>
          <w:rFonts w:ascii="Times New Roman" w:hAnsi="Times New Roman"/>
          <w:sz w:val="24"/>
          <w:szCs w:val="24"/>
        </w:rPr>
        <w:t xml:space="preserve"> сельсовет. </w:t>
      </w:r>
    </w:p>
    <w:p w:rsidR="00351626" w:rsidRPr="00351626" w:rsidRDefault="00351626" w:rsidP="00351626">
      <w:pPr>
        <w:spacing w:line="240" w:lineRule="auto"/>
        <w:ind w:firstLine="567"/>
        <w:jc w:val="both"/>
        <w:rPr>
          <w:rFonts w:ascii="Times New Roman" w:hAnsi="Times New Roman"/>
          <w:sz w:val="24"/>
          <w:szCs w:val="24"/>
        </w:rPr>
      </w:pPr>
      <w:r w:rsidRPr="00351626">
        <w:rPr>
          <w:rFonts w:ascii="Times New Roman" w:hAnsi="Times New Roman"/>
          <w:sz w:val="24"/>
          <w:szCs w:val="24"/>
        </w:rPr>
        <w:t xml:space="preserve">6. Глава МО </w:t>
      </w:r>
      <w:r>
        <w:rPr>
          <w:rFonts w:ascii="Times New Roman" w:hAnsi="Times New Roman"/>
          <w:sz w:val="24"/>
          <w:szCs w:val="24"/>
        </w:rPr>
        <w:t>Имангуловский</w:t>
      </w:r>
      <w:r w:rsidRPr="00351626">
        <w:rPr>
          <w:rFonts w:ascii="Times New Roman" w:hAnsi="Times New Roman"/>
          <w:sz w:val="24"/>
          <w:szCs w:val="24"/>
        </w:rPr>
        <w:t xml:space="preserve"> сельсовет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51626" w:rsidRDefault="00351626" w:rsidP="00351626">
      <w:pPr>
        <w:spacing w:line="240" w:lineRule="auto"/>
        <w:ind w:firstLine="567"/>
        <w:jc w:val="both"/>
        <w:rPr>
          <w:rFonts w:ascii="Times New Roman" w:hAnsi="Times New Roman"/>
          <w:sz w:val="24"/>
          <w:szCs w:val="24"/>
        </w:rPr>
      </w:pPr>
      <w:r w:rsidRPr="00351626">
        <w:rPr>
          <w:rFonts w:ascii="Times New Roman" w:hAnsi="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51626" w:rsidRPr="00351626" w:rsidRDefault="00351626" w:rsidP="00351626">
      <w:pPr>
        <w:spacing w:line="240" w:lineRule="auto"/>
        <w:ind w:firstLine="567"/>
        <w:jc w:val="both"/>
        <w:rPr>
          <w:rFonts w:ascii="Times New Roman" w:hAnsi="Times New Roman"/>
          <w:sz w:val="24"/>
          <w:szCs w:val="24"/>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70" w:name="_Toc470082646"/>
      <w:r w:rsidRPr="00A844BE">
        <w:rPr>
          <w:rFonts w:cs="Times New Roman"/>
          <w:color w:val="000000" w:themeColor="text1"/>
          <w:lang w:eastAsia="ar-SA"/>
        </w:rPr>
        <w:t>Статья 4.6. Установление публичных сервитутов</w:t>
      </w:r>
      <w:bookmarkEnd w:id="68"/>
      <w:bookmarkEnd w:id="69"/>
      <w:bookmarkEnd w:id="70"/>
    </w:p>
    <w:p w:rsidR="00A844BE" w:rsidRPr="00A844BE" w:rsidRDefault="00A844BE" w:rsidP="00A844BE">
      <w:pPr>
        <w:pStyle w:val="aa"/>
        <w:rPr>
          <w:color w:val="000000" w:themeColor="text1"/>
          <w:lang w:val="ru-RU"/>
        </w:rPr>
      </w:pPr>
      <w:r w:rsidRPr="00A844BE">
        <w:rPr>
          <w:color w:val="000000" w:themeColor="text1"/>
          <w:lang w:val="ru-RU"/>
        </w:rPr>
        <w:t xml:space="preserve">4.6.1. Органы местного самоуправления Октябрьского 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Pr="00A844BE">
        <w:rPr>
          <w:color w:val="000000" w:themeColor="text1"/>
          <w:lang w:val="ru-RU"/>
        </w:rPr>
        <w:br/>
        <w:t>сервитут – ограниченное право пользования объектом недвижимости для третьих лиц в связи с обеспечением общественных нужд:</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проезда, прохода через земельный участок;</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размещение межевых и геодезических знаков и подъездов к ним;</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проведения топографо-геодезических работ на время их проведения;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открытого доступа к прибрежной полосе;</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проведения дренажных работ;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забора (изъятия) водных ресурсов из водных объектов и водопоя;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прогона сельскохозяйственных животных через земельный участок;</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A844BE">
        <w:rPr>
          <w:color w:val="000000" w:themeColor="text1"/>
          <w:vertAlign w:val="superscript"/>
          <w:lang w:val="ru-RU"/>
        </w:rPr>
        <w:footnoteReference w:id="47"/>
      </w:r>
    </w:p>
    <w:p w:rsidR="00A844BE" w:rsidRPr="00A844BE" w:rsidRDefault="00A844BE" w:rsidP="00A844BE">
      <w:pPr>
        <w:pStyle w:val="aa"/>
        <w:rPr>
          <w:color w:val="000000" w:themeColor="text1"/>
          <w:lang w:val="ru-RU"/>
        </w:rPr>
      </w:pPr>
      <w:r w:rsidRPr="00A844BE">
        <w:rPr>
          <w:color w:val="000000" w:themeColor="text1"/>
          <w:lang w:val="ru-RU"/>
        </w:rPr>
        <w:t xml:space="preserve">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w:t>
      </w:r>
      <w:r w:rsidRPr="00A844BE">
        <w:rPr>
          <w:color w:val="000000" w:themeColor="text1"/>
          <w:lang w:val="ru-RU"/>
        </w:rPr>
        <w:lastRenderedPageBreak/>
        <w:t>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A844BE" w:rsidRPr="00A844BE" w:rsidRDefault="00A844BE" w:rsidP="00A844BE">
      <w:pPr>
        <w:pStyle w:val="aa"/>
        <w:rPr>
          <w:color w:val="000000" w:themeColor="text1"/>
          <w:lang w:val="ru-RU"/>
        </w:rPr>
      </w:pPr>
      <w:r w:rsidRPr="00A844BE">
        <w:rPr>
          <w:color w:val="000000" w:themeColor="text1"/>
          <w:lang w:val="ru-RU"/>
        </w:rPr>
        <w:t>Сервитуты подлежат государственной регистрации в соответствии с ФЗ «О государственной регистрации прав на недвижимое имущество».</w:t>
      </w:r>
    </w:p>
    <w:p w:rsidR="00A844BE" w:rsidRDefault="00A844BE" w:rsidP="00A844BE">
      <w:pPr>
        <w:pStyle w:val="aa"/>
        <w:rPr>
          <w:color w:val="000000" w:themeColor="text1"/>
          <w:lang w:val="ru-RU"/>
        </w:rPr>
      </w:pPr>
      <w:r w:rsidRPr="00A844BE">
        <w:rPr>
          <w:color w:val="000000" w:themeColor="text1"/>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51626" w:rsidRPr="00A844BE" w:rsidRDefault="00351626" w:rsidP="00A844BE">
      <w:pPr>
        <w:pStyle w:val="aa"/>
        <w:rPr>
          <w:color w:val="000000" w:themeColor="text1"/>
          <w:lang w:val="ru-RU"/>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71" w:name="_Toc196878898"/>
      <w:bookmarkStart w:id="72" w:name="_Toc312188794"/>
      <w:bookmarkStart w:id="73" w:name="_Toc470082647"/>
      <w:r w:rsidRPr="00A844BE">
        <w:rPr>
          <w:rFonts w:ascii="Times New Roman" w:hAnsi="Times New Roman" w:cs="Times New Roman"/>
          <w:color w:val="000000" w:themeColor="text1"/>
          <w:sz w:val="24"/>
          <w:szCs w:val="24"/>
          <w:lang w:eastAsia="ar-SA"/>
        </w:rPr>
        <w:t>РАЗДЕЛ 5. ФОРМИРОВАНИЕ ЗЕМЕЛЬНЫХ УЧАСТКОВ КАК ОБЪЕКТОВ НЕДВИЖИМОСТИ ПРИ ИХ ПРЕДОСТАВЛЕНИИ ДЛЯ СТРОИТЕЛЬСТВА</w:t>
      </w:r>
      <w:bookmarkEnd w:id="71"/>
      <w:bookmarkEnd w:id="72"/>
      <w:bookmarkEnd w:id="73"/>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74" w:name="_Toc196878899"/>
      <w:bookmarkStart w:id="75" w:name="_Toc312188795"/>
      <w:bookmarkStart w:id="76" w:name="_Toc470082648"/>
      <w:r w:rsidRPr="00A844BE">
        <w:rPr>
          <w:rFonts w:cs="Times New Roman"/>
          <w:color w:val="000000" w:themeColor="text1"/>
          <w:lang w:eastAsia="ar-SA"/>
        </w:rPr>
        <w:t>Статья 5.1. Работы по формированию земельных участков</w:t>
      </w:r>
      <w:bookmarkEnd w:id="74"/>
      <w:bookmarkEnd w:id="75"/>
      <w:bookmarkEnd w:id="76"/>
    </w:p>
    <w:p w:rsidR="00A844BE" w:rsidRPr="00A844BE" w:rsidRDefault="00A844BE" w:rsidP="00A844BE">
      <w:pPr>
        <w:pStyle w:val="aa"/>
        <w:rPr>
          <w:color w:val="000000" w:themeColor="text1"/>
          <w:lang w:val="ru-RU"/>
        </w:rPr>
      </w:pPr>
      <w:r w:rsidRPr="00A844BE">
        <w:rPr>
          <w:color w:val="000000" w:themeColor="text1"/>
          <w:lang w:val="ru-RU"/>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A844BE" w:rsidRPr="00A844BE" w:rsidRDefault="00A844BE" w:rsidP="00A844BE">
      <w:pPr>
        <w:pStyle w:val="aa"/>
        <w:rPr>
          <w:color w:val="000000" w:themeColor="text1"/>
          <w:lang w:val="ru-RU"/>
        </w:rPr>
      </w:pPr>
      <w:r w:rsidRPr="00A844BE">
        <w:rPr>
          <w:color w:val="000000" w:themeColor="text1"/>
          <w:lang w:val="ru-RU"/>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границы;</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разрешенные виды использования;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параметры разрешенных строительных преобразований объектов недвижимости;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сведения о сервитутах (ограничениях).</w:t>
      </w:r>
    </w:p>
    <w:p w:rsidR="00A844BE" w:rsidRPr="00A844BE" w:rsidRDefault="00A844BE" w:rsidP="00A844BE">
      <w:pPr>
        <w:pStyle w:val="aa"/>
        <w:rPr>
          <w:color w:val="000000" w:themeColor="text1"/>
          <w:lang w:val="ru-RU"/>
        </w:rPr>
      </w:pPr>
      <w:r w:rsidRPr="00A844BE">
        <w:rPr>
          <w:color w:val="000000" w:themeColor="text1"/>
          <w:lang w:val="ru-RU"/>
        </w:rPr>
        <w:t>5.1.2. Комплект сведений и документов о сформированных земельных участках включает: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материалы выноса границ земельных участков в натуру;</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технические условия на подключение объекта к сетям инженерно-технического обеспечения;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решение Администрации Октябрьского района Оренбургской области о проведении торгов (конкурсов, аукционов) или о предоставлении земельных участков без проведения торгов;</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публикация сообщения о проведении торгов или о приеме заявлений о предоставлении земельных участков без проведения торгов.</w:t>
      </w:r>
    </w:p>
    <w:p w:rsidR="00A844BE" w:rsidRPr="00A844BE" w:rsidRDefault="00A844BE" w:rsidP="00A844BE">
      <w:pPr>
        <w:pStyle w:val="aa"/>
        <w:rPr>
          <w:color w:val="000000" w:themeColor="text1"/>
          <w:lang w:val="ru-RU"/>
        </w:rPr>
      </w:pPr>
      <w:r w:rsidRPr="00A844BE">
        <w:rPr>
          <w:color w:val="000000" w:themeColor="text1"/>
          <w:lang w:val="ru-RU"/>
        </w:rPr>
        <w:t>5.1.3. Подготовительные работы по формированию земельных участков могут проводиться по инициативе и за счет средств:</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51626" w:rsidRPr="00A844BE" w:rsidRDefault="00351626" w:rsidP="00351626">
      <w:pPr>
        <w:pStyle w:val="aa"/>
        <w:ind w:left="567" w:firstLine="0"/>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77" w:name="_Toc196878900"/>
      <w:bookmarkStart w:id="78" w:name="_Toc312188796"/>
      <w:bookmarkStart w:id="79" w:name="_Toc470082649"/>
      <w:r w:rsidRPr="00A844BE">
        <w:rPr>
          <w:rFonts w:cs="Times New Roman"/>
          <w:color w:val="000000" w:themeColor="text1"/>
          <w:lang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7"/>
      <w:bookmarkEnd w:id="78"/>
      <w:bookmarkEnd w:id="79"/>
    </w:p>
    <w:p w:rsidR="00A844BE" w:rsidRPr="00A844BE" w:rsidRDefault="00A844BE" w:rsidP="00A844BE">
      <w:pPr>
        <w:pStyle w:val="aa"/>
        <w:rPr>
          <w:color w:val="000000" w:themeColor="text1"/>
          <w:lang w:val="ru-RU"/>
        </w:rPr>
      </w:pPr>
      <w:r w:rsidRPr="00A844BE">
        <w:rPr>
          <w:color w:val="000000" w:themeColor="text1"/>
          <w:lang w:val="ru-RU"/>
        </w:rPr>
        <w:t>5.2.1.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844BE" w:rsidRPr="00A844BE" w:rsidRDefault="00A844BE" w:rsidP="00A844BE">
      <w:pPr>
        <w:pStyle w:val="aa"/>
        <w:rPr>
          <w:color w:val="000000" w:themeColor="text1"/>
          <w:lang w:val="ru-RU"/>
        </w:rPr>
      </w:pPr>
      <w:r w:rsidRPr="00A844BE">
        <w:rPr>
          <w:color w:val="000000" w:themeColor="text1"/>
          <w:lang w:val="ru-RU"/>
        </w:rPr>
        <w:lastRenderedPageBreak/>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844BE" w:rsidRPr="00A844BE" w:rsidRDefault="00A844BE" w:rsidP="00A844BE">
      <w:pPr>
        <w:pStyle w:val="aa"/>
        <w:rPr>
          <w:color w:val="000000" w:themeColor="text1"/>
          <w:lang w:val="ru-RU"/>
        </w:rPr>
      </w:pPr>
      <w:r w:rsidRPr="00A844BE">
        <w:rPr>
          <w:color w:val="000000" w:themeColor="text1"/>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844BE" w:rsidRPr="00A844BE" w:rsidRDefault="00A844BE" w:rsidP="00A844BE">
      <w:pPr>
        <w:pStyle w:val="aa"/>
        <w:rPr>
          <w:color w:val="000000" w:themeColor="text1"/>
          <w:lang w:val="ru-RU"/>
        </w:rPr>
      </w:pPr>
      <w:r w:rsidRPr="00A844BE">
        <w:rPr>
          <w:color w:val="000000" w:themeColor="text1"/>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A844BE" w:rsidRPr="00A844BE" w:rsidRDefault="00A844BE" w:rsidP="00A844BE">
      <w:pPr>
        <w:pStyle w:val="aa"/>
        <w:rPr>
          <w:color w:val="000000" w:themeColor="text1"/>
          <w:lang w:val="ru-RU"/>
        </w:rPr>
      </w:pPr>
      <w:r w:rsidRPr="00A844BE">
        <w:rPr>
          <w:color w:val="000000" w:themeColor="text1"/>
          <w:lang w:val="ru-RU"/>
        </w:rPr>
        <w:t xml:space="preserve">5.2. 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A844BE" w:rsidRPr="00A844BE" w:rsidRDefault="00A844BE" w:rsidP="00A844BE">
      <w:pPr>
        <w:pStyle w:val="aa"/>
        <w:rPr>
          <w:color w:val="000000" w:themeColor="text1"/>
          <w:lang w:val="ru-RU"/>
        </w:rPr>
      </w:pPr>
      <w:r w:rsidRPr="00A844BE">
        <w:rPr>
          <w:color w:val="000000" w:themeColor="text1"/>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844BE" w:rsidRPr="00A844BE" w:rsidRDefault="00A844BE" w:rsidP="00A844BE">
      <w:pPr>
        <w:pStyle w:val="aa"/>
        <w:rPr>
          <w:color w:val="000000" w:themeColor="text1"/>
          <w:lang w:val="ru-RU"/>
        </w:rPr>
      </w:pPr>
      <w:r w:rsidRPr="00A844BE">
        <w:rPr>
          <w:color w:val="000000" w:themeColor="text1"/>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A844BE" w:rsidRPr="00A844BE" w:rsidRDefault="00A844BE" w:rsidP="00A844BE">
      <w:pPr>
        <w:pStyle w:val="aa"/>
        <w:rPr>
          <w:color w:val="000000" w:themeColor="text1"/>
          <w:lang w:val="ru-RU"/>
        </w:rPr>
      </w:pPr>
      <w:r w:rsidRPr="00A844BE">
        <w:rPr>
          <w:color w:val="000000" w:themeColor="text1"/>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A844BE" w:rsidRPr="00A844BE" w:rsidRDefault="00A844BE" w:rsidP="00A844BE">
      <w:pPr>
        <w:pStyle w:val="aa"/>
        <w:rPr>
          <w:color w:val="000000" w:themeColor="text1"/>
          <w:lang w:val="ru-RU"/>
        </w:rPr>
      </w:pPr>
      <w:r w:rsidRPr="00A844BE">
        <w:rPr>
          <w:color w:val="000000" w:themeColor="text1"/>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A844BE" w:rsidRPr="00A844BE" w:rsidRDefault="00A844BE" w:rsidP="00A844BE">
      <w:pPr>
        <w:pStyle w:val="aa"/>
        <w:rPr>
          <w:color w:val="000000" w:themeColor="text1"/>
          <w:lang w:val="ru-RU"/>
        </w:rPr>
      </w:pPr>
      <w:r w:rsidRPr="00A844BE">
        <w:rPr>
          <w:color w:val="000000" w:themeColor="text1"/>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Октябрьского района Оренбургской области ;</w:t>
      </w:r>
    </w:p>
    <w:p w:rsidR="00A844BE" w:rsidRPr="00A844BE" w:rsidRDefault="00A844BE" w:rsidP="00A844BE">
      <w:pPr>
        <w:pStyle w:val="aa"/>
        <w:rPr>
          <w:color w:val="000000" w:themeColor="text1"/>
          <w:lang w:val="ru-RU"/>
        </w:rPr>
      </w:pPr>
      <w:r w:rsidRPr="00A844BE">
        <w:rPr>
          <w:color w:val="000000" w:themeColor="text1"/>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A844BE" w:rsidRPr="00A844BE" w:rsidRDefault="00A844BE" w:rsidP="00A844BE">
      <w:pPr>
        <w:pStyle w:val="aa"/>
        <w:rPr>
          <w:color w:val="000000" w:themeColor="text1"/>
          <w:lang w:val="ru-RU"/>
        </w:rPr>
      </w:pPr>
      <w:r w:rsidRPr="00A844BE">
        <w:rPr>
          <w:color w:val="000000" w:themeColor="text1"/>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A844BE" w:rsidRDefault="00A844BE" w:rsidP="00A844BE">
      <w:pPr>
        <w:pStyle w:val="aa"/>
        <w:rPr>
          <w:color w:val="000000" w:themeColor="text1"/>
          <w:lang w:val="ru-RU"/>
        </w:rPr>
      </w:pPr>
      <w:r w:rsidRPr="00A844BE">
        <w:rPr>
          <w:color w:val="000000" w:themeColor="text1"/>
          <w:lang w:val="ru-RU"/>
        </w:rPr>
        <w:lastRenderedPageBreak/>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80" w:name="_Toc196878901"/>
      <w:bookmarkStart w:id="81" w:name="_Toc312188797"/>
      <w:bookmarkStart w:id="82" w:name="_Toc470082650"/>
      <w:r w:rsidRPr="00A844BE">
        <w:rPr>
          <w:rFonts w:cs="Times New Roman"/>
          <w:color w:val="000000" w:themeColor="text1"/>
          <w:lang w:eastAsia="ar-SA"/>
        </w:rPr>
        <w:t>Статья 5.3. Условия предоставления (изъятия) земельных участков</w:t>
      </w:r>
      <w:bookmarkEnd w:id="80"/>
      <w:bookmarkEnd w:id="81"/>
      <w:bookmarkEnd w:id="82"/>
    </w:p>
    <w:p w:rsidR="00A844BE" w:rsidRPr="00A844BE" w:rsidRDefault="00A844BE" w:rsidP="00A844BE">
      <w:pPr>
        <w:pStyle w:val="aa"/>
        <w:rPr>
          <w:color w:val="000000" w:themeColor="text1"/>
          <w:lang w:val="ru-RU"/>
        </w:rPr>
      </w:pPr>
      <w:r w:rsidRPr="00A844BE">
        <w:rPr>
          <w:color w:val="000000" w:themeColor="text1"/>
          <w:lang w:val="ru-RU"/>
        </w:rPr>
        <w:t>5.3.1. Сформированные в соответствии с требованиями статьи 5.1-5.2 Правил земельные участки в границах МО Имангуловский сельсовет представляются физическим и юридическим лицам на условиях торгов (конкурсов, аукционов) по инициативе Администрации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A844BE" w:rsidRDefault="00A844BE" w:rsidP="00A844BE">
      <w:pPr>
        <w:pStyle w:val="aa"/>
        <w:rPr>
          <w:color w:val="000000" w:themeColor="text1"/>
          <w:lang w:val="ru-RU"/>
        </w:rPr>
      </w:pPr>
      <w:r w:rsidRPr="00A844BE">
        <w:rPr>
          <w:color w:val="000000" w:themeColor="text1"/>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83" w:name="_Toc196878902"/>
      <w:bookmarkStart w:id="84" w:name="_Toc312188798"/>
      <w:bookmarkStart w:id="85" w:name="_Toc470082651"/>
      <w:r w:rsidRPr="00A844BE">
        <w:rPr>
          <w:rFonts w:cs="Times New Roman"/>
          <w:color w:val="000000" w:themeColor="text1"/>
          <w:lang w:eastAsia="ar-SA"/>
        </w:rPr>
        <w:t>Статья 5.4. Нормы предоставления земельных участков</w:t>
      </w:r>
      <w:bookmarkEnd w:id="83"/>
      <w:bookmarkEnd w:id="84"/>
      <w:bookmarkEnd w:id="85"/>
    </w:p>
    <w:p w:rsidR="00A844BE" w:rsidRPr="00A844BE" w:rsidRDefault="00A844BE" w:rsidP="00A844BE">
      <w:pPr>
        <w:spacing w:line="240" w:lineRule="auto"/>
        <w:ind w:firstLine="426"/>
        <w:jc w:val="both"/>
        <w:rPr>
          <w:rFonts w:ascii="Times New Roman" w:hAnsi="Times New Roman"/>
          <w:color w:val="000000" w:themeColor="text1"/>
          <w:lang w:eastAsia="ar-SA"/>
        </w:rPr>
      </w:pPr>
      <w:r w:rsidRPr="00A844BE">
        <w:rPr>
          <w:rFonts w:ascii="Times New Roman" w:hAnsi="Times New Roman"/>
          <w:color w:val="000000" w:themeColor="text1"/>
          <w:lang w:eastAsia="ar-SA"/>
        </w:rPr>
        <w:t>Руководствуясь п. 1 ст. 33 Земельного кодекса Российской Федерации, Законом Оренбургской области « О предельных размерах земельных участков, предоставляемых гражданам на территории Оренбургской области» от 31 декабря 2002 годы №459/79-11-03, Совет депутатов муниципального образования «Октябрьский район» Решил: Установить предельные (минимальные и максимальные) размеры участков, вновь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на семью:</w:t>
      </w:r>
    </w:p>
    <w:p w:rsidR="00A844BE" w:rsidRPr="00A844BE" w:rsidRDefault="00A844BE" w:rsidP="00A844BE">
      <w:pPr>
        <w:pStyle w:val="ab"/>
        <w:spacing w:before="0"/>
        <w:ind w:left="786"/>
        <w:rPr>
          <w:rFonts w:ascii="Times New Roman" w:hAnsi="Times New Roman" w:cs="Times New Roman"/>
          <w:color w:val="000000" w:themeColor="text1"/>
          <w:lang w:eastAsia="ar-SA"/>
        </w:rPr>
      </w:pPr>
      <w:r w:rsidRPr="00A844BE">
        <w:rPr>
          <w:rFonts w:ascii="Times New Roman" w:hAnsi="Times New Roman" w:cs="Times New Roman"/>
          <w:color w:val="000000" w:themeColor="text1"/>
          <w:lang w:eastAsia="ar-SA"/>
        </w:rPr>
        <w:t>– в черте населенного пункта 0,06-0,25 гектара;</w:t>
      </w:r>
    </w:p>
    <w:p w:rsidR="00A844BE" w:rsidRPr="00A844BE" w:rsidRDefault="00A844BE" w:rsidP="00A844BE">
      <w:pPr>
        <w:pStyle w:val="ab"/>
        <w:spacing w:before="0"/>
        <w:ind w:left="786"/>
        <w:rPr>
          <w:rFonts w:ascii="Times New Roman" w:hAnsi="Times New Roman" w:cs="Times New Roman"/>
          <w:color w:val="000000" w:themeColor="text1"/>
          <w:lang w:eastAsia="ar-SA"/>
        </w:rPr>
      </w:pPr>
      <w:r w:rsidRPr="00A844BE">
        <w:rPr>
          <w:rFonts w:ascii="Times New Roman" w:hAnsi="Times New Roman" w:cs="Times New Roman"/>
          <w:color w:val="000000" w:themeColor="text1"/>
          <w:lang w:eastAsia="ar-SA"/>
        </w:rPr>
        <w:t xml:space="preserve">-  за чертой </w:t>
      </w:r>
    </w:p>
    <w:p w:rsidR="00A844BE" w:rsidRPr="00A844BE" w:rsidRDefault="00A844BE" w:rsidP="00A844BE">
      <w:pPr>
        <w:widowControl w:val="0"/>
        <w:tabs>
          <w:tab w:val="left" w:pos="1155"/>
        </w:tabs>
        <w:suppressAutoHyphens/>
        <w:snapToGrid w:val="0"/>
        <w:spacing w:line="240" w:lineRule="auto"/>
        <w:ind w:firstLine="709"/>
        <w:jc w:val="both"/>
        <w:rPr>
          <w:rFonts w:ascii="Times New Roman" w:hAnsi="Times New Roman"/>
          <w:color w:val="000000" w:themeColor="text1"/>
          <w:szCs w:val="24"/>
          <w:lang w:eastAsia="ar-SA"/>
        </w:rPr>
      </w:pPr>
      <w:r w:rsidRPr="00A844BE">
        <w:rPr>
          <w:rFonts w:ascii="Times New Roman" w:hAnsi="Times New Roman"/>
          <w:color w:val="000000" w:themeColor="text1"/>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A844BE">
        <w:rPr>
          <w:rFonts w:ascii="Times New Roman" w:hAnsi="Times New Roman"/>
          <w:b/>
          <w:color w:val="000000" w:themeColor="text1"/>
        </w:rPr>
        <w:t xml:space="preserve"> </w:t>
      </w:r>
      <w:r w:rsidRPr="00A844BE">
        <w:rPr>
          <w:rStyle w:val="a9"/>
          <w:color w:val="000000" w:themeColor="text1"/>
          <w:szCs w:val="24"/>
        </w:rPr>
        <w:t>о предельных размерах земельных участков, предоставляемых гражданам на территории Оренбургской области</w:t>
      </w:r>
      <w:r w:rsidRPr="00A844BE">
        <w:rPr>
          <w:rFonts w:ascii="Times New Roman" w:hAnsi="Times New Roman"/>
          <w:b/>
          <w:color w:val="000000" w:themeColor="text1"/>
          <w:szCs w:val="24"/>
        </w:rPr>
        <w:t xml:space="preserve"> </w:t>
      </w:r>
      <w:r w:rsidRPr="00A844BE">
        <w:rPr>
          <w:rFonts w:ascii="Times New Roman" w:hAnsi="Times New Roman"/>
          <w:color w:val="000000" w:themeColor="text1"/>
          <w:szCs w:val="24"/>
        </w:rPr>
        <w:t>№ 459 от 25.12.2002)</w:t>
      </w:r>
    </w:p>
    <w:p w:rsidR="00A844BE" w:rsidRDefault="00A844BE" w:rsidP="00A844BE">
      <w:pPr>
        <w:pStyle w:val="aa"/>
        <w:rPr>
          <w:color w:val="000000" w:themeColor="text1"/>
          <w:lang w:val="ru-RU"/>
        </w:rPr>
      </w:pPr>
      <w:r w:rsidRPr="00A844BE">
        <w:rPr>
          <w:color w:val="000000" w:themeColor="text1"/>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86" w:name="_Toc196878903"/>
      <w:bookmarkStart w:id="87" w:name="_Toc312188799"/>
      <w:bookmarkStart w:id="88" w:name="_Toc470082652"/>
      <w:r w:rsidRPr="00A844BE">
        <w:rPr>
          <w:rFonts w:cs="Times New Roman"/>
          <w:color w:val="000000" w:themeColor="text1"/>
          <w:lang w:eastAsia="ar-SA"/>
        </w:rPr>
        <w:t>Статья 5.5. Межевание территории</w:t>
      </w:r>
      <w:bookmarkEnd w:id="86"/>
      <w:bookmarkEnd w:id="87"/>
      <w:bookmarkEnd w:id="88"/>
    </w:p>
    <w:p w:rsidR="00A844BE" w:rsidRPr="00A844BE" w:rsidRDefault="00A844BE" w:rsidP="00A844BE">
      <w:pPr>
        <w:pStyle w:val="aa"/>
        <w:rPr>
          <w:color w:val="000000" w:themeColor="text1"/>
          <w:lang w:val="ru-RU"/>
        </w:rPr>
      </w:pPr>
      <w:r w:rsidRPr="00A844BE">
        <w:rPr>
          <w:color w:val="000000" w:themeColor="text1"/>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A844BE" w:rsidRPr="00A844BE" w:rsidRDefault="00A844BE" w:rsidP="00A844BE">
      <w:pPr>
        <w:pStyle w:val="aa"/>
        <w:rPr>
          <w:color w:val="000000" w:themeColor="text1"/>
          <w:lang w:val="ru-RU"/>
        </w:rPr>
      </w:pPr>
      <w:r w:rsidRPr="00A844BE">
        <w:rPr>
          <w:color w:val="000000" w:themeColor="text1"/>
          <w:lang w:val="ru-RU"/>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A844BE" w:rsidRPr="00A844BE" w:rsidRDefault="00A844BE" w:rsidP="00A844BE">
      <w:pPr>
        <w:pStyle w:val="aa"/>
        <w:rPr>
          <w:color w:val="000000" w:themeColor="text1"/>
          <w:lang w:val="ru-RU"/>
        </w:rPr>
      </w:pPr>
      <w:r w:rsidRPr="00A844BE">
        <w:rPr>
          <w:color w:val="000000" w:themeColor="text1"/>
          <w:lang w:val="ru-RU"/>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A844BE" w:rsidRPr="00A844BE" w:rsidRDefault="00A844BE" w:rsidP="00A844BE">
      <w:pPr>
        <w:pStyle w:val="aa"/>
        <w:rPr>
          <w:color w:val="000000" w:themeColor="text1"/>
          <w:lang w:val="ru-RU"/>
        </w:rPr>
      </w:pPr>
      <w:r w:rsidRPr="00A844BE">
        <w:rPr>
          <w:color w:val="000000" w:themeColor="text1"/>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A844BE" w:rsidRPr="00A844BE" w:rsidRDefault="00A844BE" w:rsidP="00A844BE">
      <w:pPr>
        <w:pStyle w:val="aa"/>
        <w:rPr>
          <w:color w:val="000000" w:themeColor="text1"/>
          <w:lang w:val="ru-RU"/>
        </w:rPr>
      </w:pPr>
      <w:r w:rsidRPr="00A844BE">
        <w:rPr>
          <w:color w:val="000000" w:themeColor="text1"/>
          <w:lang w:val="ru-RU"/>
        </w:rPr>
        <w:lastRenderedPageBreak/>
        <w:t>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 xml:space="preserve">5.5.5. В случае если размеры ранее предоставленного земельного участка меньше размеров установленных градостроительными правовыми актами Администрации МО Имангуловский 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A844BE" w:rsidRPr="00A844BE" w:rsidRDefault="00A844BE" w:rsidP="00A844BE">
      <w:pPr>
        <w:pStyle w:val="aa"/>
        <w:rPr>
          <w:color w:val="000000" w:themeColor="text1"/>
          <w:lang w:val="ru-RU"/>
        </w:rPr>
      </w:pPr>
      <w:r w:rsidRPr="00A844BE">
        <w:rPr>
          <w:color w:val="000000" w:themeColor="text1"/>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A844BE" w:rsidRPr="00A844BE" w:rsidRDefault="00A844BE" w:rsidP="00A844BE">
      <w:pPr>
        <w:pStyle w:val="aa"/>
        <w:rPr>
          <w:color w:val="000000" w:themeColor="text1"/>
          <w:lang w:val="ru-RU"/>
        </w:rPr>
      </w:pPr>
      <w:r w:rsidRPr="00A844BE">
        <w:rPr>
          <w:color w:val="000000" w:themeColor="text1"/>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A844BE" w:rsidRDefault="00A844BE" w:rsidP="00A844BE">
      <w:pPr>
        <w:pStyle w:val="aa"/>
        <w:rPr>
          <w:color w:val="000000" w:themeColor="text1"/>
          <w:lang w:val="ru-RU"/>
        </w:rPr>
      </w:pPr>
      <w:r w:rsidRPr="00A844BE">
        <w:rPr>
          <w:color w:val="000000" w:themeColor="text1"/>
          <w:lang w:val="ru-RU"/>
        </w:rPr>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89" w:name="_Toc196878904"/>
      <w:bookmarkStart w:id="90" w:name="_Toc312188800"/>
      <w:bookmarkStart w:id="91" w:name="_Toc470082653"/>
      <w:r w:rsidRPr="00A844BE">
        <w:rPr>
          <w:rFonts w:cs="Times New Roman"/>
          <w:color w:val="000000" w:themeColor="text1"/>
          <w:lang w:eastAsia="ar-SA"/>
        </w:rPr>
        <w:t>Статья 5.6. Установление публичных сервитутов</w:t>
      </w:r>
      <w:bookmarkEnd w:id="89"/>
      <w:bookmarkEnd w:id="90"/>
      <w:bookmarkEnd w:id="91"/>
    </w:p>
    <w:p w:rsidR="00A844BE" w:rsidRPr="00A844BE" w:rsidRDefault="00A844BE" w:rsidP="00A844BE">
      <w:pPr>
        <w:pStyle w:val="aa"/>
        <w:rPr>
          <w:color w:val="000000" w:themeColor="text1"/>
          <w:lang w:val="ru-RU"/>
        </w:rPr>
      </w:pPr>
      <w:r w:rsidRPr="00A844BE">
        <w:rPr>
          <w:color w:val="000000" w:themeColor="text1"/>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A844BE" w:rsidRPr="00A844BE" w:rsidRDefault="00A844BE" w:rsidP="00A844BE">
      <w:pPr>
        <w:pStyle w:val="aa"/>
        <w:rPr>
          <w:color w:val="000000" w:themeColor="text1"/>
          <w:lang w:val="ru-RU"/>
        </w:rPr>
      </w:pPr>
      <w:r w:rsidRPr="00A844BE">
        <w:rPr>
          <w:color w:val="000000" w:themeColor="text1"/>
          <w:lang w:val="ru-RU"/>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A844BE" w:rsidRDefault="00A844BE" w:rsidP="00A844BE">
      <w:pPr>
        <w:pStyle w:val="aa"/>
        <w:rPr>
          <w:color w:val="000000" w:themeColor="text1"/>
          <w:lang w:val="ru-RU"/>
        </w:rPr>
      </w:pPr>
      <w:r w:rsidRPr="00A844BE">
        <w:rPr>
          <w:color w:val="000000" w:themeColor="text1"/>
          <w:lang w:val="ru-RU"/>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92" w:name="_Toc196878905"/>
      <w:bookmarkStart w:id="93" w:name="_Toc312188801"/>
      <w:bookmarkStart w:id="94" w:name="_Toc470082654"/>
      <w:r w:rsidRPr="00A844BE">
        <w:rPr>
          <w:rFonts w:cs="Times New Roman"/>
          <w:color w:val="000000" w:themeColor="text1"/>
          <w:lang w:eastAsia="ar-SA"/>
        </w:rPr>
        <w:t>Статья 5.7. Градостроительный план земельного участка</w:t>
      </w:r>
      <w:bookmarkEnd w:id="92"/>
      <w:bookmarkEnd w:id="93"/>
      <w:bookmarkEnd w:id="94"/>
    </w:p>
    <w:p w:rsidR="00A844BE" w:rsidRPr="00A844BE" w:rsidRDefault="00A844BE" w:rsidP="00A844BE">
      <w:pPr>
        <w:pStyle w:val="aa"/>
        <w:rPr>
          <w:color w:val="000000" w:themeColor="text1"/>
          <w:lang w:val="ru-RU"/>
        </w:rPr>
      </w:pPr>
      <w:r w:rsidRPr="00A844BE">
        <w:rPr>
          <w:color w:val="000000" w:themeColor="text1"/>
          <w:lang w:val="ru-RU"/>
        </w:rPr>
        <w:t>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Минрегиона РФ от 10.05.2011 № 207.</w:t>
      </w:r>
    </w:p>
    <w:p w:rsidR="00A844BE" w:rsidRPr="00A844BE" w:rsidRDefault="00A844BE" w:rsidP="00A844BE">
      <w:pPr>
        <w:pStyle w:val="aa"/>
        <w:rPr>
          <w:color w:val="000000" w:themeColor="text1"/>
          <w:lang w:val="ru-RU"/>
        </w:rPr>
      </w:pPr>
      <w:r w:rsidRPr="00A844BE">
        <w:rPr>
          <w:color w:val="000000" w:themeColor="text1"/>
          <w:lang w:val="ru-RU"/>
        </w:rPr>
        <w:t>Градостроительный план земельного участка включает в себя: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чертеж градостроительного плана земельного участка и линий градостроительного регулирования;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информацию о расположенных в границах земельного участка объектах капитального строительства и объектах культурного наследия;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информацию о разделении земельного участка.</w:t>
      </w:r>
    </w:p>
    <w:p w:rsidR="00A844BE" w:rsidRPr="00A844BE" w:rsidRDefault="00A844BE" w:rsidP="00A844BE">
      <w:pPr>
        <w:pStyle w:val="aa"/>
        <w:rPr>
          <w:color w:val="000000" w:themeColor="text1"/>
          <w:lang w:val="ru-RU"/>
        </w:rPr>
      </w:pPr>
      <w:r w:rsidRPr="00A844BE">
        <w:rPr>
          <w:color w:val="000000" w:themeColor="text1"/>
          <w:lang w:val="ru-RU"/>
        </w:rPr>
        <w:t>5.7.2. Чертеж градостроительного плана земельного участка выполняется на топографической съемке, на нем указываются: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схема расположения земельного участка в окружении смежно расположенных земельных участков (ситуационный план);</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границы земельного участка и координаты поворотных точек;</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красные линии;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lastRenderedPageBreak/>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места допустимого размещения объекта капитального строительства;</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границы зон действия публичных сервитутов (при наличии);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параметры разрешенного строительства.</w:t>
      </w:r>
    </w:p>
    <w:p w:rsidR="00A844BE" w:rsidRPr="00A844BE" w:rsidRDefault="00A844BE" w:rsidP="00A844BE">
      <w:pPr>
        <w:pStyle w:val="aa"/>
        <w:rPr>
          <w:color w:val="000000" w:themeColor="text1"/>
          <w:lang w:val="ru-RU"/>
        </w:rPr>
      </w:pPr>
      <w:r w:rsidRPr="00A844BE">
        <w:rPr>
          <w:color w:val="000000" w:themeColor="text1"/>
          <w:lang w:val="ru-RU"/>
        </w:rPr>
        <w:t>5.7.3. Требования к назначению, параметрам и размещению объекта капитального строительства на указанном земельном участке включают в себя: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предельное количество этажей или предельная высота зданий, строений, сооружений;</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максимальный процент застройки в границах земельного участка;</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иные показатели.</w:t>
      </w:r>
    </w:p>
    <w:p w:rsidR="00A844BE" w:rsidRDefault="00A844BE" w:rsidP="00A844BE">
      <w:pPr>
        <w:pStyle w:val="aa"/>
        <w:rPr>
          <w:color w:val="000000" w:themeColor="text1"/>
          <w:lang w:val="ru-RU"/>
        </w:rPr>
      </w:pPr>
      <w:r w:rsidRPr="00A844BE">
        <w:rPr>
          <w:color w:val="000000" w:themeColor="text1"/>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51626" w:rsidRPr="00A844BE" w:rsidRDefault="00351626" w:rsidP="00A844BE">
      <w:pPr>
        <w:pStyle w:val="aa"/>
        <w:rPr>
          <w:color w:val="000000" w:themeColor="text1"/>
          <w:lang w:val="ru-RU"/>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95" w:name="_Toc196878906"/>
      <w:bookmarkStart w:id="96" w:name="_Toc312188802"/>
      <w:bookmarkStart w:id="97" w:name="_Toc470082655"/>
      <w:r w:rsidRPr="00A844BE">
        <w:rPr>
          <w:rFonts w:ascii="Times New Roman" w:hAnsi="Times New Roman" w:cs="Times New Roman"/>
          <w:color w:val="000000" w:themeColor="text1"/>
          <w:sz w:val="24"/>
          <w:szCs w:val="24"/>
          <w:lang w:eastAsia="ar-SA"/>
        </w:rPr>
        <w:t>РАЗДЕЛ 6. ПОЛОЖЕНИЕ О ПРОВЕДЕНИИ ПУБЛИЧНЫХ СЛУШАНИЙ ПО ВОПРОСАМ ЗЕМЛЕПОЛЬЗОВАНИЯ И ЗАСТРОЙКИ</w:t>
      </w:r>
      <w:bookmarkEnd w:id="95"/>
      <w:bookmarkEnd w:id="96"/>
      <w:bookmarkEnd w:id="97"/>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98" w:name="_Toc196878907"/>
      <w:bookmarkStart w:id="99" w:name="_Toc312188803"/>
      <w:bookmarkStart w:id="100" w:name="_Toc470082656"/>
      <w:r w:rsidRPr="00A844BE">
        <w:rPr>
          <w:rFonts w:cs="Times New Roman"/>
          <w:color w:val="000000" w:themeColor="text1"/>
          <w:lang w:eastAsia="ar-SA"/>
        </w:rPr>
        <w:t>Статья 6.1. Общие положения о публичных слушаниях</w:t>
      </w:r>
      <w:bookmarkEnd w:id="98"/>
      <w:bookmarkEnd w:id="99"/>
      <w:bookmarkEnd w:id="100"/>
    </w:p>
    <w:p w:rsidR="00A844BE" w:rsidRPr="00A844BE" w:rsidRDefault="00A844BE" w:rsidP="00A844BE">
      <w:pPr>
        <w:pStyle w:val="aa"/>
        <w:rPr>
          <w:color w:val="000000" w:themeColor="text1"/>
          <w:lang w:val="ru-RU"/>
        </w:rPr>
      </w:pPr>
      <w:r w:rsidRPr="00A844BE">
        <w:rPr>
          <w:color w:val="000000" w:themeColor="text1"/>
          <w:lang w:val="ru-RU"/>
        </w:rPr>
        <w:t xml:space="preserve">6.1.1. Публичные слушания проводятся в соответствии с Градостроительным кодексом Российской Федерации, Уставом МО Имангуловский сельсовет, настоящими Правилами, иными нормативными правовыми актами органов местной нормативной базы. </w:t>
      </w:r>
    </w:p>
    <w:p w:rsidR="00A844BE" w:rsidRPr="00A844BE" w:rsidRDefault="00A844BE" w:rsidP="00A844BE">
      <w:pPr>
        <w:pStyle w:val="aa"/>
        <w:rPr>
          <w:color w:val="000000" w:themeColor="text1"/>
          <w:lang w:val="ru-RU"/>
        </w:rPr>
      </w:pPr>
      <w:r w:rsidRPr="00A844BE">
        <w:rPr>
          <w:color w:val="000000" w:themeColor="text1"/>
          <w:lang w:val="ru-RU"/>
        </w:rPr>
        <w:t>6.1.2. Публичные слушания проводятся с целью:</w:t>
      </w:r>
    </w:p>
    <w:p w:rsidR="00A844BE" w:rsidRPr="00A844BE" w:rsidRDefault="00A844BE" w:rsidP="00A844BE">
      <w:pPr>
        <w:pStyle w:val="aa"/>
        <w:rPr>
          <w:color w:val="000000" w:themeColor="text1"/>
          <w:lang w:val="ru-RU"/>
        </w:rPr>
      </w:pPr>
      <w:r w:rsidRPr="00A844BE">
        <w:rPr>
          <w:color w:val="000000" w:themeColor="text1"/>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844BE" w:rsidRPr="00A844BE" w:rsidRDefault="00A844BE" w:rsidP="00A844BE">
      <w:pPr>
        <w:pStyle w:val="aa"/>
        <w:rPr>
          <w:color w:val="000000" w:themeColor="text1"/>
          <w:lang w:val="ru-RU"/>
        </w:rPr>
      </w:pPr>
      <w:r w:rsidRPr="00A844BE">
        <w:rPr>
          <w:color w:val="000000" w:themeColor="text1"/>
          <w:lang w:val="ru-RU"/>
        </w:rPr>
        <w:t>2)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решений по землепользованию и застройке.</w:t>
      </w:r>
    </w:p>
    <w:p w:rsidR="00A844BE" w:rsidRPr="00A844BE" w:rsidRDefault="00A844BE" w:rsidP="00A844BE">
      <w:pPr>
        <w:pStyle w:val="aa"/>
        <w:rPr>
          <w:color w:val="000000" w:themeColor="text1"/>
          <w:lang w:val="ru-RU"/>
        </w:rPr>
      </w:pPr>
      <w:r w:rsidRPr="00A844BE">
        <w:rPr>
          <w:color w:val="000000" w:themeColor="text1"/>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844BE" w:rsidRPr="00A844BE" w:rsidRDefault="00A844BE" w:rsidP="00A844BE">
      <w:pPr>
        <w:pStyle w:val="aa"/>
        <w:rPr>
          <w:color w:val="000000" w:themeColor="text1"/>
          <w:lang w:val="ru-RU"/>
        </w:rPr>
      </w:pPr>
      <w:r w:rsidRPr="00A844BE">
        <w:rPr>
          <w:color w:val="000000" w:themeColor="text1"/>
          <w:lang w:val="ru-RU"/>
        </w:rPr>
        <w:t>6.1.4. Инициаторами публичных слушаний могут быть:</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lastRenderedPageBreak/>
        <w:t>население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Администрация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Глава МО Имангуловский сельсовет;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Глава Администрации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Публичные слушания, проводимые по инициативе населения или представительного органа, назначаются Советом народных депутатов, а по инициативе Главы муниципального образования – Главой сельского поселения, а по инициативе Главы Администрации – Главой Администрации сельского поселения.</w:t>
      </w:r>
    </w:p>
    <w:p w:rsidR="00A844BE" w:rsidRPr="00A844BE" w:rsidRDefault="00A844BE" w:rsidP="00A844BE">
      <w:pPr>
        <w:pStyle w:val="aa"/>
        <w:rPr>
          <w:color w:val="000000" w:themeColor="text1"/>
          <w:lang w:val="ru-RU"/>
        </w:rPr>
      </w:pPr>
      <w:r w:rsidRPr="00A844BE">
        <w:rPr>
          <w:color w:val="000000" w:themeColor="text1"/>
          <w:lang w:val="ru-RU"/>
        </w:rPr>
        <w:t>Инициатива населения по проведению публичных слушаний может исходить от инициативной группы жителей муниципального образования.</w:t>
      </w:r>
    </w:p>
    <w:p w:rsidR="00A844BE" w:rsidRPr="00A844BE" w:rsidRDefault="00A844BE" w:rsidP="00A844BE">
      <w:pPr>
        <w:pStyle w:val="aa"/>
        <w:rPr>
          <w:color w:val="000000" w:themeColor="text1"/>
          <w:lang w:val="ru-RU"/>
        </w:rPr>
      </w:pPr>
      <w:r w:rsidRPr="00A844BE">
        <w:rPr>
          <w:color w:val="000000" w:themeColor="text1"/>
          <w:lang w:val="ru-RU"/>
        </w:rPr>
        <w:t>6.1.5. Решение о назначении публичных слушаний принимается на заседании Совета народных депутатов МО Имангуловский сельсовет, большинством голосов от числа присутствующих на заседании депутатов. При отклонении инициативы о проведении публичных слушаний Совет народных депутатов 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A844BE" w:rsidRPr="00A844BE" w:rsidRDefault="00A844BE" w:rsidP="00A844BE">
      <w:pPr>
        <w:pStyle w:val="aa"/>
        <w:rPr>
          <w:color w:val="000000" w:themeColor="text1"/>
          <w:lang w:val="ru-RU"/>
        </w:rPr>
      </w:pPr>
      <w:r w:rsidRPr="00A844BE">
        <w:rPr>
          <w:color w:val="000000" w:themeColor="text1"/>
          <w:lang w:val="ru-RU"/>
        </w:rPr>
        <w:t>Решение о проведении публичных слушаний принимается не ранее чем за 20 и не позднее чем за 3 дня до дня проведения публичных слушаний.</w:t>
      </w:r>
    </w:p>
    <w:p w:rsidR="00A844BE" w:rsidRPr="00A844BE" w:rsidRDefault="00A844BE" w:rsidP="00A844BE">
      <w:pPr>
        <w:pStyle w:val="aa"/>
        <w:rPr>
          <w:color w:val="000000" w:themeColor="text1"/>
          <w:lang w:val="ru-RU"/>
        </w:rPr>
      </w:pPr>
      <w:r w:rsidRPr="00A844BE">
        <w:rPr>
          <w:color w:val="000000" w:themeColor="text1"/>
          <w:lang w:val="ru-RU"/>
        </w:rPr>
        <w:t>6.1.6. В решении о назначении публичных слушаний указывается: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наименование проекта, выносимого на публичные слушания;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время и место проведения публичных слушаний;</w:t>
      </w:r>
    </w:p>
    <w:p w:rsid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порядок подачи заявок на участие в публичных слушаниях.</w:t>
      </w:r>
    </w:p>
    <w:p w:rsidR="00351626" w:rsidRPr="00A844BE" w:rsidRDefault="00351626" w:rsidP="00351626">
      <w:pPr>
        <w:pStyle w:val="aa"/>
        <w:ind w:left="567" w:firstLine="0"/>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01" w:name="_Toc196878908"/>
      <w:bookmarkStart w:id="102" w:name="_Toc312188804"/>
      <w:bookmarkStart w:id="103" w:name="_Toc470082657"/>
      <w:r w:rsidRPr="00A844BE">
        <w:rPr>
          <w:rFonts w:cs="Times New Roman"/>
          <w:color w:val="000000" w:themeColor="text1"/>
          <w:lang w:eastAsia="ar-SA"/>
        </w:rPr>
        <w:t>Статья 6.2. Организация подготовки публичных слушаний</w:t>
      </w:r>
      <w:bookmarkEnd w:id="101"/>
      <w:bookmarkEnd w:id="102"/>
      <w:bookmarkEnd w:id="103"/>
    </w:p>
    <w:p w:rsidR="00A844BE" w:rsidRPr="00A844BE" w:rsidRDefault="00A844BE" w:rsidP="00A844BE">
      <w:pPr>
        <w:pStyle w:val="aa"/>
        <w:rPr>
          <w:color w:val="000000" w:themeColor="text1"/>
          <w:lang w:val="ru-RU"/>
        </w:rPr>
      </w:pPr>
      <w:r w:rsidRPr="00A844BE">
        <w:rPr>
          <w:color w:val="000000" w:themeColor="text1"/>
          <w:lang w:val="ru-RU"/>
        </w:rPr>
        <w:t>6.2.1. На основании решения Совета народных депутатов МО Имангуловский сельсовет или постановления Главы Администрации МО Имангуловский сельсовет формируется организационный комитет по подготовке и проведению публичных слушаний.</w:t>
      </w:r>
    </w:p>
    <w:p w:rsidR="00A844BE" w:rsidRPr="00A844BE" w:rsidRDefault="00A844BE" w:rsidP="00A844BE">
      <w:pPr>
        <w:pStyle w:val="aa"/>
        <w:rPr>
          <w:color w:val="000000" w:themeColor="text1"/>
          <w:lang w:val="ru-RU"/>
        </w:rPr>
      </w:pPr>
      <w:r w:rsidRPr="00A844BE">
        <w:rPr>
          <w:color w:val="000000" w:themeColor="text1"/>
          <w:lang w:val="ru-RU"/>
        </w:rPr>
        <w:t>Глава сельского поселения, Глава Администрации МО Имангуловский сельсовет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A844BE" w:rsidRPr="00A844BE" w:rsidRDefault="00A844BE" w:rsidP="00A844BE">
      <w:pPr>
        <w:pStyle w:val="aa"/>
        <w:rPr>
          <w:color w:val="000000" w:themeColor="text1"/>
          <w:lang w:val="ru-RU"/>
        </w:rPr>
      </w:pPr>
      <w:r w:rsidRPr="00A844BE">
        <w:rPr>
          <w:color w:val="000000" w:themeColor="text1"/>
          <w:lang w:val="ru-RU"/>
        </w:rPr>
        <w:t>6.2.2. Организационный комитет:</w:t>
      </w:r>
    </w:p>
    <w:p w:rsidR="00A844BE" w:rsidRPr="00A844BE" w:rsidRDefault="00A844BE" w:rsidP="00A844BE">
      <w:pPr>
        <w:pStyle w:val="aa"/>
        <w:rPr>
          <w:color w:val="000000" w:themeColor="text1"/>
          <w:lang w:val="ru-RU"/>
        </w:rPr>
      </w:pPr>
      <w:r w:rsidRPr="00A844BE">
        <w:rPr>
          <w:color w:val="000000" w:themeColor="text1"/>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 МО Имангуловский сельсовет и предоставляет его Главе Администрации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A844BE" w:rsidRPr="00A844BE" w:rsidRDefault="00A844BE" w:rsidP="00A844BE">
      <w:pPr>
        <w:pStyle w:val="aa"/>
        <w:rPr>
          <w:color w:val="000000" w:themeColor="text1"/>
          <w:lang w:val="ru-RU"/>
        </w:rPr>
      </w:pPr>
      <w:r w:rsidRPr="00A844BE">
        <w:rPr>
          <w:color w:val="000000" w:themeColor="text1"/>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 на обсуждение проектов;</w:t>
      </w:r>
    </w:p>
    <w:p w:rsidR="00A844BE" w:rsidRPr="00A844BE" w:rsidRDefault="00A844BE" w:rsidP="00A844BE">
      <w:pPr>
        <w:pStyle w:val="aa"/>
        <w:rPr>
          <w:color w:val="000000" w:themeColor="text1"/>
          <w:lang w:val="ru-RU"/>
        </w:rPr>
      </w:pPr>
      <w:r w:rsidRPr="00A844BE">
        <w:rPr>
          <w:color w:val="000000" w:themeColor="text1"/>
          <w:lang w:val="ru-RU"/>
        </w:rPr>
        <w:t xml:space="preserve">4) составляет список должностных лиц, специалистов, представителей организаций, заинтересованных жителей муниципального образования, направляет им </w:t>
      </w:r>
      <w:r w:rsidRPr="00A844BE">
        <w:rPr>
          <w:color w:val="000000" w:themeColor="text1"/>
          <w:lang w:val="ru-RU"/>
        </w:rPr>
        <w:lastRenderedPageBreak/>
        <w:t>официальные сообщения с просьбой дать свои предложения (поправки) по проектам, выносимым на обсуждение;</w:t>
      </w:r>
    </w:p>
    <w:p w:rsidR="00A844BE" w:rsidRPr="00A844BE" w:rsidRDefault="00A844BE" w:rsidP="00A844BE">
      <w:pPr>
        <w:pStyle w:val="aa"/>
        <w:rPr>
          <w:color w:val="000000" w:themeColor="text1"/>
          <w:lang w:val="ru-RU"/>
        </w:rPr>
      </w:pPr>
      <w:r w:rsidRPr="00A844BE">
        <w:rPr>
          <w:color w:val="000000" w:themeColor="text1"/>
          <w:lang w:val="ru-RU"/>
        </w:rPr>
        <w:t>5)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A844BE" w:rsidRPr="00A844BE" w:rsidRDefault="00A844BE" w:rsidP="00A844BE">
      <w:pPr>
        <w:pStyle w:val="aa"/>
        <w:rPr>
          <w:color w:val="000000" w:themeColor="text1"/>
          <w:lang w:val="ru-RU"/>
        </w:rPr>
      </w:pPr>
      <w:r w:rsidRPr="00A844BE">
        <w:rPr>
          <w:color w:val="000000" w:themeColor="text1"/>
          <w:lang w:val="ru-RU"/>
        </w:rPr>
        <w:t>6) не позднее 3 дней до даты проведения публичных слушаний оповещает население МО Имангуловский сельсовет об инициаторах, дате, времени и месте проведения публичных слушаний, теме и вопросах, выносимых на обсуждение.</w:t>
      </w:r>
    </w:p>
    <w:p w:rsidR="00A844BE" w:rsidRPr="00A844BE" w:rsidRDefault="00A844BE" w:rsidP="00A844BE">
      <w:pPr>
        <w:pStyle w:val="aa"/>
        <w:rPr>
          <w:color w:val="000000" w:themeColor="text1"/>
          <w:lang w:val="ru-RU"/>
        </w:rPr>
      </w:pPr>
      <w:r w:rsidRPr="00A844BE">
        <w:rPr>
          <w:color w:val="000000" w:themeColor="text1"/>
          <w:lang w:val="ru-RU"/>
        </w:rPr>
        <w:t>7) обобщает заявки об участии в публичных слушаниях;</w:t>
      </w:r>
    </w:p>
    <w:p w:rsidR="00A844BE" w:rsidRPr="00A844BE" w:rsidRDefault="00A844BE" w:rsidP="00A844BE">
      <w:pPr>
        <w:pStyle w:val="aa"/>
        <w:rPr>
          <w:color w:val="000000" w:themeColor="text1"/>
          <w:lang w:val="ru-RU"/>
        </w:rPr>
      </w:pPr>
      <w:r w:rsidRPr="00A844BE">
        <w:rPr>
          <w:color w:val="000000" w:themeColor="text1"/>
          <w:lang w:val="ru-RU"/>
        </w:rPr>
        <w:t>8) регистрирует участников публичных слушаний.</w:t>
      </w:r>
    </w:p>
    <w:p w:rsidR="00A844BE" w:rsidRDefault="00A844BE" w:rsidP="00A844BE">
      <w:pPr>
        <w:pStyle w:val="aa"/>
        <w:rPr>
          <w:color w:val="000000" w:themeColor="text1"/>
          <w:lang w:val="ru-RU"/>
        </w:rPr>
      </w:pPr>
      <w:r w:rsidRPr="00A844BE">
        <w:rPr>
          <w:color w:val="000000" w:themeColor="text1"/>
          <w:lang w:val="ru-RU"/>
        </w:rPr>
        <w:t>Организационный комитет подотчетен в своей деятельности Совету народных депутатов МО Имангуловский сельсовет.</w:t>
      </w:r>
    </w:p>
    <w:p w:rsidR="00351626" w:rsidRPr="00A844BE" w:rsidRDefault="00351626" w:rsidP="00A844BE">
      <w:pPr>
        <w:pStyle w:val="aa"/>
        <w:rPr>
          <w:color w:val="000000" w:themeColor="text1"/>
          <w:lang w:val="ru-RU"/>
        </w:rPr>
      </w:pPr>
    </w:p>
    <w:p w:rsidR="00A844BE" w:rsidRPr="00A844BE" w:rsidRDefault="00A844BE" w:rsidP="00351626">
      <w:pPr>
        <w:pStyle w:val="3"/>
        <w:numPr>
          <w:ilvl w:val="0"/>
          <w:numId w:val="0"/>
        </w:numPr>
        <w:spacing w:before="0" w:line="240" w:lineRule="auto"/>
        <w:ind w:left="2160"/>
        <w:jc w:val="both"/>
        <w:rPr>
          <w:rFonts w:cs="Times New Roman"/>
          <w:color w:val="000000" w:themeColor="text1"/>
          <w:lang w:eastAsia="ar-SA"/>
        </w:rPr>
      </w:pPr>
      <w:bookmarkStart w:id="104" w:name="_Toc196878909"/>
      <w:bookmarkStart w:id="105" w:name="_Toc312188805"/>
      <w:bookmarkStart w:id="106" w:name="_Toc470082658"/>
      <w:r w:rsidRPr="00A844BE">
        <w:rPr>
          <w:rFonts w:cs="Times New Roman"/>
          <w:color w:val="000000" w:themeColor="text1"/>
          <w:lang w:eastAsia="ar-SA"/>
        </w:rPr>
        <w:t>Статья 6.3. Процедура проведения публичных слушаний</w:t>
      </w:r>
      <w:bookmarkEnd w:id="104"/>
      <w:bookmarkEnd w:id="105"/>
      <w:bookmarkEnd w:id="106"/>
    </w:p>
    <w:p w:rsidR="00A844BE" w:rsidRPr="00A844BE" w:rsidRDefault="00A844BE" w:rsidP="00A844BE">
      <w:pPr>
        <w:pStyle w:val="aa"/>
        <w:rPr>
          <w:color w:val="000000" w:themeColor="text1"/>
          <w:lang w:val="ru-RU"/>
        </w:rPr>
      </w:pPr>
      <w:r w:rsidRPr="00A844BE">
        <w:rPr>
          <w:color w:val="000000" w:themeColor="text1"/>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A844BE" w:rsidRPr="00A844BE" w:rsidRDefault="00A844BE" w:rsidP="00A844BE">
      <w:pPr>
        <w:pStyle w:val="aa"/>
        <w:rPr>
          <w:color w:val="000000" w:themeColor="text1"/>
          <w:lang w:val="ru-RU"/>
        </w:rPr>
      </w:pPr>
      <w:r w:rsidRPr="00A844BE">
        <w:rPr>
          <w:color w:val="000000" w:themeColor="text1"/>
          <w:lang w:val="ru-RU"/>
        </w:rPr>
        <w:t>6.3.2.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народных депутатов или Главы МО Имангуловский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A844BE" w:rsidRPr="00A844BE" w:rsidRDefault="00A844BE" w:rsidP="00A844BE">
      <w:pPr>
        <w:pStyle w:val="aa"/>
        <w:rPr>
          <w:color w:val="000000" w:themeColor="text1"/>
          <w:lang w:val="ru-RU"/>
        </w:rPr>
      </w:pPr>
      <w:r w:rsidRPr="00A844BE">
        <w:rPr>
          <w:color w:val="000000" w:themeColor="text1"/>
          <w:lang w:val="ru-RU"/>
        </w:rPr>
        <w:t>6.3.3. С сообщением на публичных слушаниях выступает субъект правотворческой инициативы – разработчик вынесенного на обсуждение проекта.</w:t>
      </w:r>
    </w:p>
    <w:p w:rsidR="00A844BE" w:rsidRPr="00A844BE" w:rsidRDefault="00A844BE" w:rsidP="00A844BE">
      <w:pPr>
        <w:pStyle w:val="aa"/>
        <w:rPr>
          <w:color w:val="000000" w:themeColor="text1"/>
          <w:lang w:val="ru-RU"/>
        </w:rPr>
      </w:pPr>
      <w:r w:rsidRPr="00A844BE">
        <w:rPr>
          <w:color w:val="000000" w:themeColor="text1"/>
          <w:lang w:val="ru-RU"/>
        </w:rPr>
        <w:t>6.3.4. Предложения (поправки) по проекту не должны противоречить Конституции Российской Федерации, федеральным и областным законам, Уставу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A844BE" w:rsidRPr="00A844BE" w:rsidRDefault="00A844BE" w:rsidP="00A844BE">
      <w:pPr>
        <w:pStyle w:val="aa"/>
        <w:rPr>
          <w:color w:val="000000" w:themeColor="text1"/>
          <w:lang w:val="ru-RU"/>
        </w:rPr>
      </w:pPr>
      <w:r w:rsidRPr="00A844BE">
        <w:rPr>
          <w:color w:val="000000" w:themeColor="text1"/>
          <w:lang w:val="ru-RU"/>
        </w:rPr>
        <w:t>6.3.6. Все предложения (поправки) в проект протоколируются, заносятся в проект решения публичных слушаний.</w:t>
      </w:r>
    </w:p>
    <w:p w:rsidR="00A844BE" w:rsidRPr="00A844BE" w:rsidRDefault="00A844BE" w:rsidP="00A844BE">
      <w:pPr>
        <w:pStyle w:val="aa"/>
        <w:rPr>
          <w:color w:val="000000" w:themeColor="text1"/>
          <w:lang w:val="ru-RU"/>
        </w:rPr>
      </w:pPr>
      <w:r w:rsidRPr="00A844BE">
        <w:rPr>
          <w:color w:val="000000" w:themeColor="text1"/>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A844BE" w:rsidRPr="00A844BE" w:rsidRDefault="00A844BE" w:rsidP="00A844BE">
      <w:pPr>
        <w:pStyle w:val="aa"/>
        <w:rPr>
          <w:color w:val="000000" w:themeColor="text1"/>
          <w:lang w:val="ru-RU"/>
        </w:rPr>
      </w:pPr>
      <w:r w:rsidRPr="00A844BE">
        <w:rPr>
          <w:color w:val="000000" w:themeColor="text1"/>
          <w:lang w:val="ru-RU"/>
        </w:rPr>
        <w:t>6.3.8. Решение по результатам публичных слушаний считается принятым, если за него проголосовало большинство участников слушаний;</w:t>
      </w:r>
    </w:p>
    <w:p w:rsidR="00A844BE" w:rsidRPr="00A844BE" w:rsidRDefault="00A844BE" w:rsidP="00A844BE">
      <w:pPr>
        <w:pStyle w:val="aa"/>
        <w:rPr>
          <w:color w:val="000000" w:themeColor="text1"/>
          <w:lang w:val="ru-RU"/>
        </w:rPr>
      </w:pPr>
      <w:r w:rsidRPr="00A844BE">
        <w:rPr>
          <w:color w:val="000000" w:themeColor="text1"/>
          <w:lang w:val="ru-RU"/>
        </w:rPr>
        <w:t>6.3.9. Решение, принятое на публичных слушаниях по проекту направляется в Совет народных депутатов или Главе МО Имангуловский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A844BE" w:rsidRPr="00A844BE" w:rsidRDefault="00A844BE" w:rsidP="00A844BE">
      <w:pPr>
        <w:pStyle w:val="aa"/>
        <w:rPr>
          <w:color w:val="000000" w:themeColor="text1"/>
          <w:lang w:val="ru-RU"/>
        </w:rPr>
      </w:pPr>
      <w:r w:rsidRPr="00A844BE">
        <w:rPr>
          <w:color w:val="000000" w:themeColor="text1"/>
          <w:lang w:val="ru-RU"/>
        </w:rPr>
        <w:t>6.3.10. В течение пяти дней после принятия проекта, который выносился на публичные слушания, Совет народных депутатов, либо Глава МО Имангуловский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A844BE" w:rsidRDefault="00A844BE" w:rsidP="00A844BE">
      <w:pPr>
        <w:pStyle w:val="aa"/>
        <w:rPr>
          <w:color w:val="000000" w:themeColor="text1"/>
          <w:lang w:val="ru-RU"/>
        </w:rPr>
      </w:pPr>
      <w:r w:rsidRPr="00A844BE">
        <w:rPr>
          <w:color w:val="000000" w:themeColor="text1"/>
          <w:lang w:val="ru-RU"/>
        </w:rPr>
        <w:lastRenderedPageBreak/>
        <w:t xml:space="preserve">6.3.11. В течение 7 дней после окончания публичных слушаний организационный комитет направляет материалы о результатах публичных слушаний Главе МО Имангуловский сельсовет для опубликования. </w:t>
      </w:r>
    </w:p>
    <w:p w:rsidR="00351626" w:rsidRPr="00A844BE" w:rsidRDefault="00351626" w:rsidP="00A844BE">
      <w:pPr>
        <w:pStyle w:val="aa"/>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07" w:name="_Toc196878910"/>
      <w:bookmarkStart w:id="108" w:name="_Toc312188806"/>
      <w:bookmarkStart w:id="109" w:name="_Toc470082659"/>
      <w:r w:rsidRPr="00A844BE">
        <w:rPr>
          <w:rFonts w:cs="Times New Roman"/>
          <w:color w:val="000000" w:themeColor="text1"/>
          <w:lang w:eastAsia="ar-SA"/>
        </w:rPr>
        <w:t>Статья 6.4. Публичные слушания применительно к рассмотрению вопросов о специальном согласовании, отклонениях от Правил</w:t>
      </w:r>
      <w:bookmarkEnd w:id="107"/>
      <w:bookmarkEnd w:id="108"/>
      <w:bookmarkEnd w:id="109"/>
    </w:p>
    <w:p w:rsidR="00A844BE" w:rsidRPr="00A844BE" w:rsidRDefault="00A844BE" w:rsidP="00A844BE">
      <w:pPr>
        <w:pStyle w:val="aa"/>
        <w:rPr>
          <w:color w:val="000000" w:themeColor="text1"/>
          <w:lang w:val="ru-RU"/>
        </w:rPr>
      </w:pPr>
      <w:r w:rsidRPr="00A844BE">
        <w:rPr>
          <w:color w:val="000000" w:themeColor="text1"/>
          <w:lang w:val="ru-RU"/>
        </w:rPr>
        <w:t>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A844BE" w:rsidRPr="00A844BE" w:rsidRDefault="00A844BE" w:rsidP="00A844BE">
      <w:pPr>
        <w:pStyle w:val="aa"/>
        <w:rPr>
          <w:color w:val="000000" w:themeColor="text1"/>
          <w:lang w:val="ru-RU"/>
        </w:rPr>
      </w:pPr>
      <w:r w:rsidRPr="00A844BE">
        <w:rPr>
          <w:color w:val="000000" w:themeColor="text1"/>
          <w:lang w:val="ru-RU"/>
        </w:rPr>
        <w:t>Специальные согласования могут проводиться: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на стадии подготовки проектной документации, до получения разрешения на строительство;</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844BE" w:rsidRPr="00A844BE" w:rsidRDefault="00A844BE" w:rsidP="00A844BE">
      <w:pPr>
        <w:pStyle w:val="aa"/>
        <w:rPr>
          <w:color w:val="000000" w:themeColor="text1"/>
          <w:lang w:val="ru-RU"/>
        </w:rPr>
      </w:pPr>
      <w:r w:rsidRPr="00A844BE">
        <w:rPr>
          <w:color w:val="000000" w:themeColor="text1"/>
          <w:lang w:val="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Имангуловский сельсовет.</w:t>
      </w:r>
    </w:p>
    <w:p w:rsidR="00A844BE" w:rsidRPr="00A844BE" w:rsidRDefault="00A844BE" w:rsidP="00A844BE">
      <w:pPr>
        <w:pStyle w:val="aa"/>
        <w:rPr>
          <w:color w:val="000000" w:themeColor="text1"/>
          <w:lang w:val="ru-RU"/>
        </w:rPr>
      </w:pPr>
      <w:r w:rsidRPr="00A844BE">
        <w:rPr>
          <w:color w:val="000000" w:themeColor="text1"/>
          <w:lang w:val="ru-RU"/>
        </w:rPr>
        <w:t xml:space="preserve">Заявление должно содержать: </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запрос о предоставлении специального согласования;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844BE" w:rsidRPr="00A844BE" w:rsidRDefault="00A844BE" w:rsidP="00A844BE">
      <w:pPr>
        <w:pStyle w:val="aa"/>
        <w:rPr>
          <w:color w:val="000000" w:themeColor="text1"/>
          <w:lang w:val="ru-RU"/>
        </w:rPr>
      </w:pPr>
      <w:r w:rsidRPr="00A844BE">
        <w:rPr>
          <w:color w:val="000000" w:themeColor="text1"/>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A844BE" w:rsidRPr="00A844BE" w:rsidRDefault="00A844BE" w:rsidP="00A844BE">
      <w:pPr>
        <w:pStyle w:val="aa"/>
        <w:rPr>
          <w:color w:val="000000" w:themeColor="text1"/>
          <w:lang w:val="ru-RU"/>
        </w:rPr>
      </w:pPr>
      <w:r w:rsidRPr="00A844BE">
        <w:rPr>
          <w:color w:val="000000" w:themeColor="text1"/>
          <w:lang w:val="ru-RU"/>
        </w:rPr>
        <w:t xml:space="preserve">а) уполномоченного органа по природным ресурсам и охране окружающей среды; </w:t>
      </w:r>
    </w:p>
    <w:p w:rsidR="00A844BE" w:rsidRPr="00A844BE" w:rsidRDefault="00A844BE" w:rsidP="00A844BE">
      <w:pPr>
        <w:pStyle w:val="aa"/>
        <w:rPr>
          <w:color w:val="000000" w:themeColor="text1"/>
          <w:lang w:val="ru-RU"/>
        </w:rPr>
      </w:pPr>
      <w:r w:rsidRPr="00A844BE">
        <w:rPr>
          <w:color w:val="000000" w:themeColor="text1"/>
          <w:lang w:val="ru-RU"/>
        </w:rPr>
        <w:t xml:space="preserve">б) уполномоченного органа по государственному санитарно-эпидемиологическому надзору; </w:t>
      </w:r>
    </w:p>
    <w:p w:rsidR="00A844BE" w:rsidRPr="00A844BE" w:rsidRDefault="00A844BE" w:rsidP="00A844BE">
      <w:pPr>
        <w:pStyle w:val="aa"/>
        <w:rPr>
          <w:color w:val="000000" w:themeColor="text1"/>
          <w:lang w:val="ru-RU"/>
        </w:rPr>
      </w:pPr>
      <w:r w:rsidRPr="00A844BE">
        <w:rPr>
          <w:color w:val="000000" w:themeColor="text1"/>
          <w:lang w:val="ru-RU"/>
        </w:rPr>
        <w:t>в) уполномоченного органа по охране и использованию объектов культурного наследия.</w:t>
      </w:r>
    </w:p>
    <w:p w:rsidR="00A844BE" w:rsidRPr="00A844BE" w:rsidRDefault="00A844BE" w:rsidP="00A844BE">
      <w:pPr>
        <w:pStyle w:val="aa"/>
        <w:rPr>
          <w:color w:val="000000" w:themeColor="text1"/>
          <w:lang w:val="ru-RU"/>
        </w:rPr>
      </w:pPr>
      <w:r w:rsidRPr="00A844BE">
        <w:rPr>
          <w:color w:val="000000" w:themeColor="text1"/>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844BE" w:rsidRPr="00A844BE" w:rsidRDefault="00A844BE" w:rsidP="00A844BE">
      <w:pPr>
        <w:pStyle w:val="aa"/>
        <w:rPr>
          <w:color w:val="000000" w:themeColor="text1"/>
          <w:lang w:val="ru-RU"/>
        </w:rPr>
      </w:pPr>
      <w:r w:rsidRPr="00A844BE">
        <w:rPr>
          <w:color w:val="000000" w:themeColor="text1"/>
          <w:lang w:val="ru-RU"/>
        </w:rPr>
        <w:t>Предметами для составления письменных заключений являются: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соответствие намерений заявителя настоящим Правилам;</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lastRenderedPageBreak/>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не причинение ущерба правам владельцев смежно-расположенных объектов недвижимости, иных физических и юридических лиц.</w:t>
      </w:r>
    </w:p>
    <w:p w:rsidR="00A844BE" w:rsidRPr="00A844BE" w:rsidRDefault="00A844BE" w:rsidP="00A844BE">
      <w:pPr>
        <w:pStyle w:val="aa"/>
        <w:rPr>
          <w:color w:val="000000" w:themeColor="text1"/>
          <w:lang w:val="ru-RU"/>
        </w:rPr>
      </w:pPr>
      <w:r w:rsidRPr="00A844BE">
        <w:rPr>
          <w:color w:val="000000" w:themeColor="text1"/>
          <w:lang w:val="ru-RU"/>
        </w:rPr>
        <w:t>Комиссия подготавливает и направляет Главе МО Имангуловский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844BE" w:rsidRPr="00A844BE" w:rsidRDefault="00A844BE" w:rsidP="00A844BE">
      <w:pPr>
        <w:pStyle w:val="aa"/>
        <w:rPr>
          <w:color w:val="000000" w:themeColor="text1"/>
          <w:lang w:val="ru-RU"/>
        </w:rPr>
      </w:pPr>
      <w:r w:rsidRPr="00A844BE">
        <w:rPr>
          <w:color w:val="000000" w:themeColor="text1"/>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A844BE" w:rsidRPr="00A844BE" w:rsidRDefault="00A844BE" w:rsidP="00A844BE">
      <w:pPr>
        <w:pStyle w:val="aa"/>
        <w:rPr>
          <w:color w:val="000000" w:themeColor="text1"/>
          <w:lang w:val="ru-RU"/>
        </w:rPr>
      </w:pPr>
      <w:r w:rsidRPr="00A844BE">
        <w:rPr>
          <w:color w:val="000000" w:themeColor="text1"/>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844BE" w:rsidRPr="00A844BE" w:rsidRDefault="00A844BE" w:rsidP="00A844BE">
      <w:pPr>
        <w:pStyle w:val="aa"/>
        <w:rPr>
          <w:color w:val="000000" w:themeColor="text1"/>
          <w:lang w:val="ru-RU"/>
        </w:rPr>
      </w:pPr>
      <w:r w:rsidRPr="00A844BE">
        <w:rPr>
          <w:color w:val="000000" w:themeColor="text1"/>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844BE" w:rsidRPr="00A844BE" w:rsidRDefault="00A844BE" w:rsidP="00A844BE">
      <w:pPr>
        <w:pStyle w:val="aa"/>
        <w:rPr>
          <w:color w:val="000000" w:themeColor="text1"/>
          <w:lang w:val="ru-RU"/>
        </w:rPr>
      </w:pPr>
      <w:r w:rsidRPr="00A844BE">
        <w:rPr>
          <w:color w:val="000000" w:themeColor="text1"/>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844BE" w:rsidRPr="00A844BE" w:rsidRDefault="00A844BE" w:rsidP="00A844BE">
      <w:pPr>
        <w:pStyle w:val="aa"/>
        <w:rPr>
          <w:color w:val="000000" w:themeColor="text1"/>
          <w:lang w:val="ru-RU"/>
        </w:rPr>
      </w:pPr>
      <w:r w:rsidRPr="00A844BE">
        <w:rPr>
          <w:color w:val="000000" w:themeColor="text1"/>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необходимы для эффективного использования земельного участка;</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не ущемляют права соседей и не входят в противоречие с интересами сельского поселения;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844BE" w:rsidRPr="00A844BE" w:rsidRDefault="00A844BE" w:rsidP="00A844BE">
      <w:pPr>
        <w:pStyle w:val="aa"/>
        <w:rPr>
          <w:color w:val="000000" w:themeColor="text1"/>
          <w:lang w:val="ru-RU"/>
        </w:rPr>
      </w:pPr>
      <w:r w:rsidRPr="00A844BE">
        <w:rPr>
          <w:color w:val="000000" w:themeColor="text1"/>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4BE" w:rsidRPr="00A844BE" w:rsidRDefault="00A844BE" w:rsidP="00A844BE">
      <w:pPr>
        <w:pStyle w:val="aa"/>
        <w:rPr>
          <w:color w:val="000000" w:themeColor="text1"/>
          <w:lang w:val="ru-RU"/>
        </w:rPr>
      </w:pPr>
      <w:r w:rsidRPr="00A844BE">
        <w:rPr>
          <w:color w:val="000000" w:themeColor="text1"/>
          <w:lang w:val="ru-RU"/>
        </w:rPr>
        <w:t>Комиссия подготавливает и направляет Главе МО Имангуловский сельсовет рекомендации по результатам рассмотрения письменных заключений и публичных слушаний не позднее 7 дней после их проведения.</w:t>
      </w:r>
    </w:p>
    <w:p w:rsidR="00A844BE" w:rsidRPr="00A844BE" w:rsidRDefault="00A844BE" w:rsidP="00A844BE">
      <w:pPr>
        <w:pStyle w:val="aa"/>
        <w:rPr>
          <w:color w:val="000000" w:themeColor="text1"/>
          <w:lang w:val="ru-RU"/>
        </w:rPr>
      </w:pPr>
      <w:r w:rsidRPr="00A844BE">
        <w:rPr>
          <w:color w:val="000000" w:themeColor="text1"/>
          <w:lang w:val="ru-RU"/>
        </w:rPr>
        <w:t xml:space="preserve">Решение о предоставлении разрешения на отклонение от настоящих Правил принимается Главой МО Имангуловский сельсовет не позднее 10 дней после поступления рекомендаций комиссии по землепользованию и застройке. </w:t>
      </w:r>
    </w:p>
    <w:p w:rsidR="00A844BE" w:rsidRDefault="00A844BE" w:rsidP="00A844BE">
      <w:pPr>
        <w:pStyle w:val="aa"/>
        <w:rPr>
          <w:color w:val="000000" w:themeColor="text1"/>
          <w:lang w:val="ru-RU"/>
        </w:rPr>
      </w:pPr>
      <w:r w:rsidRPr="00A844BE">
        <w:rPr>
          <w:color w:val="000000" w:themeColor="text1"/>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51626" w:rsidRPr="00A844BE" w:rsidRDefault="00351626" w:rsidP="00A844BE">
      <w:pPr>
        <w:pStyle w:val="aa"/>
        <w:rPr>
          <w:color w:val="000000" w:themeColor="text1"/>
          <w:lang w:val="ru-RU"/>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10" w:name="_Toc196878911"/>
      <w:bookmarkStart w:id="111" w:name="_Toc312188807"/>
      <w:bookmarkStart w:id="112" w:name="_Toc470082660"/>
      <w:r w:rsidRPr="00A844BE">
        <w:rPr>
          <w:rFonts w:ascii="Times New Roman" w:hAnsi="Times New Roman" w:cs="Times New Roman"/>
          <w:color w:val="000000" w:themeColor="text1"/>
          <w:sz w:val="24"/>
          <w:szCs w:val="24"/>
          <w:lang w:eastAsia="ar-SA"/>
        </w:rPr>
        <w:lastRenderedPageBreak/>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110"/>
      <w:bookmarkEnd w:id="111"/>
      <w:bookmarkEnd w:id="112"/>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13" w:name="_Toc196878912"/>
      <w:bookmarkStart w:id="114" w:name="_Toc312188808"/>
      <w:bookmarkStart w:id="115" w:name="_Toc470082661"/>
      <w:r w:rsidRPr="00A844BE">
        <w:rPr>
          <w:rFonts w:cs="Times New Roman"/>
          <w:color w:val="000000" w:themeColor="text1"/>
          <w:lang w:eastAsia="ar-SA"/>
        </w:rPr>
        <w:t>Статья 7.1. Основания для осуществления контроля, субъекты контроля</w:t>
      </w:r>
      <w:bookmarkEnd w:id="113"/>
      <w:bookmarkEnd w:id="114"/>
      <w:bookmarkEnd w:id="115"/>
    </w:p>
    <w:p w:rsidR="00A844BE" w:rsidRPr="00A844BE" w:rsidRDefault="00A844BE" w:rsidP="00A844BE">
      <w:pPr>
        <w:pStyle w:val="aa"/>
        <w:rPr>
          <w:color w:val="000000" w:themeColor="text1"/>
          <w:lang w:val="ru-RU"/>
        </w:rPr>
      </w:pPr>
      <w:r w:rsidRPr="00A844BE">
        <w:rPr>
          <w:color w:val="000000" w:themeColor="text1"/>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A844BE" w:rsidRPr="00A844BE" w:rsidRDefault="00A844BE" w:rsidP="00A844BE">
      <w:pPr>
        <w:pStyle w:val="aa"/>
        <w:rPr>
          <w:color w:val="000000" w:themeColor="text1"/>
          <w:lang w:val="ru-RU"/>
        </w:rPr>
      </w:pPr>
      <w:r w:rsidRPr="00A844BE">
        <w:rPr>
          <w:color w:val="000000" w:themeColor="text1"/>
          <w:lang w:val="ru-RU"/>
        </w:rPr>
        <w:t>Контроль за использованием и строительными изменениями объектов недвижимости осуществляют: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отдел архитектуры и градостроительства Администрации Октябрьского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351626" w:rsidRPr="00A844BE" w:rsidRDefault="00351626" w:rsidP="00351626">
      <w:pPr>
        <w:pStyle w:val="aa"/>
        <w:ind w:left="567" w:firstLine="0"/>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16" w:name="_Toc196878913"/>
      <w:bookmarkStart w:id="117" w:name="_Toc312188809"/>
      <w:bookmarkStart w:id="118" w:name="_Toc470082662"/>
      <w:r w:rsidRPr="00A844BE">
        <w:rPr>
          <w:rFonts w:cs="Times New Roman"/>
          <w:color w:val="000000" w:themeColor="text1"/>
          <w:lang w:eastAsia="ar-SA"/>
        </w:rPr>
        <w:t>Статья 7.2. Виды контроля изменения объектов недвижимости</w:t>
      </w:r>
      <w:bookmarkEnd w:id="116"/>
      <w:bookmarkEnd w:id="117"/>
      <w:bookmarkEnd w:id="118"/>
    </w:p>
    <w:p w:rsidR="00A844BE" w:rsidRPr="00A844BE" w:rsidRDefault="00A844BE" w:rsidP="00A844BE">
      <w:pPr>
        <w:pStyle w:val="aa"/>
        <w:rPr>
          <w:color w:val="000000" w:themeColor="text1"/>
          <w:lang w:val="ru-RU"/>
        </w:rPr>
      </w:pPr>
      <w:r w:rsidRPr="00A844BE">
        <w:rPr>
          <w:color w:val="000000" w:themeColor="text1"/>
          <w:lang w:val="ru-RU"/>
        </w:rPr>
        <w:t>7.2.1. Контроль за использованием и строительными изменениями недвижимости проводятся в виде:</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51626" w:rsidRPr="00A844BE" w:rsidRDefault="00351626" w:rsidP="00351626">
      <w:pPr>
        <w:pStyle w:val="aa"/>
        <w:ind w:left="567" w:firstLine="0"/>
        <w:rPr>
          <w:color w:val="000000" w:themeColor="text1"/>
          <w:lang w:val="ru-RU"/>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19" w:name="_Toc196878914"/>
      <w:bookmarkStart w:id="120" w:name="_Toc312188810"/>
      <w:bookmarkStart w:id="121" w:name="_Toc470082663"/>
      <w:r w:rsidRPr="00A844BE">
        <w:rPr>
          <w:rFonts w:ascii="Times New Roman" w:hAnsi="Times New Roman" w:cs="Times New Roman"/>
          <w:color w:val="000000" w:themeColor="text1"/>
          <w:sz w:val="24"/>
          <w:szCs w:val="24"/>
          <w:lang w:eastAsia="ar-SA"/>
        </w:rPr>
        <w:t>РАЗДЕЛ 8. ПОРЯДОК ВНЕСЕНИЯ ДОПОЛНЕНИЙ И ИЗМЕНЕНИЙ В ПРАВИЛА ЗАСТРОЙКИ</w:t>
      </w:r>
      <w:bookmarkEnd w:id="119"/>
      <w:bookmarkEnd w:id="120"/>
      <w:bookmarkEnd w:id="121"/>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22" w:name="_Toc196878915"/>
      <w:bookmarkStart w:id="123" w:name="_Toc312188811"/>
      <w:bookmarkStart w:id="124" w:name="_Toc470082664"/>
      <w:r w:rsidRPr="00A844BE">
        <w:rPr>
          <w:rFonts w:cs="Times New Roman"/>
          <w:color w:val="000000" w:themeColor="text1"/>
          <w:lang w:eastAsia="ar-SA"/>
        </w:rPr>
        <w:t>Статья 8.1. Основания для внесения изменений в Правила землепользования и застройки</w:t>
      </w:r>
      <w:bookmarkEnd w:id="122"/>
      <w:bookmarkEnd w:id="123"/>
      <w:bookmarkEnd w:id="124"/>
    </w:p>
    <w:p w:rsidR="00A844BE" w:rsidRPr="00A844BE" w:rsidRDefault="00A844BE" w:rsidP="00A844BE">
      <w:pPr>
        <w:pStyle w:val="aa"/>
        <w:rPr>
          <w:color w:val="000000" w:themeColor="text1"/>
          <w:lang w:val="ru-RU"/>
        </w:rPr>
      </w:pPr>
      <w:r w:rsidRPr="00A844BE">
        <w:rPr>
          <w:color w:val="000000" w:themeColor="text1"/>
          <w:lang w:val="ru-RU"/>
        </w:rPr>
        <w:t xml:space="preserve">Основаниями для рассмотрения вопроса о внесении изменений в Правила землепользования и застройки МО Имангуловский сельсовет являются: </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несоответствие правил генеральному плану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поступления предложений об изменении границ территориальных зон, изменений градостроительных регламентов.</w:t>
      </w:r>
    </w:p>
    <w:p w:rsidR="00351626" w:rsidRPr="00A844BE" w:rsidRDefault="00351626" w:rsidP="00351626">
      <w:pPr>
        <w:pStyle w:val="aa"/>
        <w:ind w:left="567" w:firstLine="0"/>
        <w:rPr>
          <w:color w:val="000000" w:themeColor="text1"/>
          <w:lang w:val="ru-RU"/>
        </w:rPr>
      </w:pPr>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25" w:name="_Toc196878916"/>
      <w:bookmarkStart w:id="126" w:name="_Toc312188812"/>
      <w:bookmarkStart w:id="127" w:name="_Toc470082665"/>
      <w:r w:rsidRPr="00A844BE">
        <w:rPr>
          <w:rFonts w:cs="Times New Roman"/>
          <w:color w:val="000000" w:themeColor="text1"/>
          <w:lang w:eastAsia="ar-SA"/>
        </w:rPr>
        <w:t>Статья 8.2. Порядок внесения изменений в Правила застройки</w:t>
      </w:r>
      <w:bookmarkEnd w:id="125"/>
      <w:bookmarkEnd w:id="126"/>
      <w:bookmarkEnd w:id="127"/>
    </w:p>
    <w:p w:rsidR="00A844BE" w:rsidRPr="00A844BE" w:rsidRDefault="00A844BE" w:rsidP="00A844BE">
      <w:pPr>
        <w:pStyle w:val="aa"/>
        <w:rPr>
          <w:color w:val="000000" w:themeColor="text1"/>
          <w:lang w:val="ru-RU"/>
        </w:rPr>
      </w:pPr>
      <w:r w:rsidRPr="00A844BE">
        <w:rPr>
          <w:color w:val="000000" w:themeColor="text1"/>
          <w:lang w:val="ru-RU"/>
        </w:rPr>
        <w:t>8.2.1. Предложения о внесении изменений в Правила застройки в комиссию по подготовке проекта Правил направляются: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lastRenderedPageBreak/>
        <w:t>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844BE" w:rsidRPr="00A844BE" w:rsidRDefault="00A844BE" w:rsidP="00A844BE">
      <w:pPr>
        <w:pStyle w:val="aa"/>
        <w:rPr>
          <w:color w:val="000000" w:themeColor="text1"/>
          <w:lang w:val="ru-RU"/>
        </w:rPr>
      </w:pPr>
      <w:r w:rsidRPr="00A844BE">
        <w:rPr>
          <w:color w:val="000000" w:themeColor="text1"/>
          <w:lang w:val="ru-RU"/>
        </w:rPr>
        <w:t>8.2.2.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МО Имангуловский сельсовет .</w:t>
      </w:r>
    </w:p>
    <w:p w:rsidR="00A844BE" w:rsidRPr="00A844BE" w:rsidRDefault="00A844BE" w:rsidP="00A844BE">
      <w:pPr>
        <w:pStyle w:val="aa"/>
        <w:rPr>
          <w:color w:val="000000" w:themeColor="text1"/>
          <w:lang w:val="ru-RU"/>
        </w:rPr>
      </w:pPr>
      <w:r w:rsidRPr="00A844BE">
        <w:rPr>
          <w:color w:val="000000" w:themeColor="text1"/>
          <w:lang w:val="ru-RU"/>
        </w:rPr>
        <w:t>8.2.3. Глава МО Имангуловский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A844BE" w:rsidRDefault="00A844BE" w:rsidP="00A844BE">
      <w:pPr>
        <w:pStyle w:val="aa"/>
        <w:rPr>
          <w:color w:val="000000" w:themeColor="text1"/>
          <w:lang w:val="ru-RU"/>
        </w:rPr>
      </w:pPr>
      <w:r w:rsidRPr="00A844BE">
        <w:rPr>
          <w:color w:val="000000" w:themeColor="text1"/>
          <w:lang w:val="ru-RU"/>
        </w:rPr>
        <w:t>В случае отрицательного решения граждане и их объединения имеют право обращаться в суд.</w:t>
      </w:r>
    </w:p>
    <w:p w:rsidR="00351626" w:rsidRPr="00A844BE" w:rsidRDefault="00351626" w:rsidP="00A844BE">
      <w:pPr>
        <w:pStyle w:val="aa"/>
        <w:rPr>
          <w:color w:val="000000" w:themeColor="text1"/>
          <w:lang w:val="ru-RU"/>
        </w:rPr>
      </w:pPr>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28" w:name="_Toc196878924"/>
      <w:bookmarkStart w:id="129" w:name="_Toc312188820"/>
      <w:bookmarkStart w:id="130" w:name="_Toc470082666"/>
      <w:r w:rsidRPr="00A844BE">
        <w:rPr>
          <w:rFonts w:ascii="Times New Roman" w:hAnsi="Times New Roman" w:cs="Times New Roman"/>
          <w:color w:val="000000" w:themeColor="text1"/>
          <w:sz w:val="24"/>
          <w:szCs w:val="24"/>
          <w:lang w:eastAsia="ar-SA"/>
        </w:rPr>
        <w:t xml:space="preserve">РАЗДЕЛ </w:t>
      </w:r>
      <w:r w:rsidR="00351626">
        <w:rPr>
          <w:rFonts w:ascii="Times New Roman" w:hAnsi="Times New Roman" w:cs="Times New Roman"/>
          <w:color w:val="000000" w:themeColor="text1"/>
          <w:sz w:val="24"/>
          <w:szCs w:val="24"/>
          <w:lang w:eastAsia="ar-SA"/>
        </w:rPr>
        <w:t>9</w:t>
      </w:r>
      <w:r w:rsidRPr="00A844BE">
        <w:rPr>
          <w:rFonts w:ascii="Times New Roman" w:hAnsi="Times New Roman" w:cs="Times New Roman"/>
          <w:color w:val="000000" w:themeColor="text1"/>
          <w:sz w:val="24"/>
          <w:szCs w:val="24"/>
          <w:lang w:eastAsia="ar-SA"/>
        </w:rPr>
        <w:t>. ПЕРЕХОДНЫЕ И ЗАКЛЮЧИТЕЛЬНЫЕ ПОЛОЖЕНИЯ</w:t>
      </w:r>
      <w:bookmarkEnd w:id="128"/>
      <w:bookmarkEnd w:id="129"/>
      <w:bookmarkEnd w:id="130"/>
    </w:p>
    <w:p w:rsidR="00A844BE" w:rsidRPr="00A844BE" w:rsidRDefault="00A844BE" w:rsidP="00A844BE">
      <w:pPr>
        <w:pStyle w:val="3"/>
        <w:numPr>
          <w:ilvl w:val="0"/>
          <w:numId w:val="0"/>
        </w:numPr>
        <w:spacing w:before="0" w:line="240" w:lineRule="auto"/>
        <w:jc w:val="both"/>
        <w:rPr>
          <w:rFonts w:cs="Times New Roman"/>
          <w:color w:val="000000" w:themeColor="text1"/>
          <w:lang w:eastAsia="ar-SA"/>
        </w:rPr>
      </w:pPr>
      <w:bookmarkStart w:id="131" w:name="_Toc196878925"/>
      <w:bookmarkStart w:id="132" w:name="_Toc312188821"/>
      <w:bookmarkStart w:id="133" w:name="_Toc470082667"/>
      <w:r w:rsidRPr="00A844BE">
        <w:rPr>
          <w:rFonts w:cs="Times New Roman"/>
          <w:color w:val="000000" w:themeColor="text1"/>
          <w:lang w:eastAsia="ar-SA"/>
        </w:rPr>
        <w:t xml:space="preserve">Статья </w:t>
      </w:r>
      <w:r w:rsidR="00351626">
        <w:rPr>
          <w:rFonts w:cs="Times New Roman"/>
          <w:color w:val="000000" w:themeColor="text1"/>
          <w:lang w:eastAsia="ar-SA"/>
        </w:rPr>
        <w:t>9</w:t>
      </w:r>
      <w:r w:rsidRPr="00A844BE">
        <w:rPr>
          <w:rFonts w:cs="Times New Roman"/>
          <w:color w:val="000000" w:themeColor="text1"/>
          <w:lang w:eastAsia="ar-SA"/>
        </w:rPr>
        <w:t>.1. О введении в действие настоящих Правил застройки</w:t>
      </w:r>
      <w:bookmarkEnd w:id="131"/>
      <w:bookmarkEnd w:id="132"/>
      <w:bookmarkEnd w:id="133"/>
    </w:p>
    <w:p w:rsidR="00A844BE" w:rsidRPr="00A844BE" w:rsidRDefault="00A844BE" w:rsidP="00A844BE">
      <w:pPr>
        <w:pStyle w:val="aa"/>
        <w:rPr>
          <w:color w:val="000000" w:themeColor="text1"/>
          <w:lang w:val="ru-RU"/>
        </w:rPr>
      </w:pPr>
      <w:r w:rsidRPr="00A844BE">
        <w:rPr>
          <w:color w:val="000000" w:themeColor="text1"/>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A844BE" w:rsidRPr="00A844BE" w:rsidRDefault="00A844BE" w:rsidP="00A844BE">
      <w:pPr>
        <w:pStyle w:val="aa"/>
        <w:rPr>
          <w:color w:val="000000" w:themeColor="text1"/>
          <w:lang w:val="ru-RU"/>
        </w:rPr>
      </w:pPr>
      <w:r w:rsidRPr="00A844BE">
        <w:rPr>
          <w:color w:val="000000" w:themeColor="text1"/>
          <w:lang w:val="ru-RU"/>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имеют вид/виды использования, которые не поименованы как разрешенные для соответствующих территориальных зон;</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A844BE" w:rsidRPr="00A844BE" w:rsidRDefault="00A844BE" w:rsidP="00A844BE">
      <w:pPr>
        <w:pStyle w:val="1"/>
        <w:numPr>
          <w:ilvl w:val="0"/>
          <w:numId w:val="0"/>
        </w:numPr>
        <w:spacing w:before="0" w:line="240" w:lineRule="auto"/>
        <w:ind w:left="720"/>
        <w:rPr>
          <w:rFonts w:ascii="Times New Roman" w:hAnsi="Times New Roman" w:cs="Times New Roman"/>
          <w:color w:val="000000" w:themeColor="text1"/>
        </w:rPr>
      </w:pPr>
      <w:r w:rsidRPr="00A844BE">
        <w:rPr>
          <w:rFonts w:ascii="Times New Roman" w:hAnsi="Times New Roman" w:cs="Times New Roman"/>
          <w:color w:val="000000" w:themeColor="text1"/>
          <w:kern w:val="32"/>
        </w:rPr>
        <w:br w:type="page"/>
      </w:r>
      <w:bookmarkStart w:id="134" w:name="_Toc196878926"/>
      <w:bookmarkStart w:id="135" w:name="_Toc312188822"/>
      <w:bookmarkStart w:id="136" w:name="_Toc470082668"/>
      <w:r w:rsidRPr="00A844BE">
        <w:rPr>
          <w:rFonts w:ascii="Times New Roman" w:hAnsi="Times New Roman" w:cs="Times New Roman"/>
          <w:b/>
          <w:color w:val="000000" w:themeColor="text1"/>
          <w:kern w:val="32"/>
          <w:sz w:val="24"/>
          <w:lang w:eastAsia="ar-SA"/>
        </w:rPr>
        <w:lastRenderedPageBreak/>
        <w:t>ЧАСТЬ II. СХЕМА ГРАДОСТРОИТЕЛЬНОГО ЗОНИРОВАНИЯ</w:t>
      </w:r>
      <w:bookmarkEnd w:id="134"/>
      <w:bookmarkEnd w:id="135"/>
      <w:bookmarkEnd w:id="136"/>
    </w:p>
    <w:p w:rsidR="00A844BE" w:rsidRPr="00514089" w:rsidRDefault="00A844BE" w:rsidP="00514089">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37" w:name="_Toc196878927"/>
      <w:bookmarkStart w:id="138" w:name="_Toc168826904"/>
      <w:bookmarkStart w:id="139" w:name="_Toc312188823"/>
      <w:bookmarkStart w:id="140" w:name="_Toc470082669"/>
      <w:r w:rsidRPr="00514089">
        <w:rPr>
          <w:rFonts w:ascii="Times New Roman" w:hAnsi="Times New Roman" w:cs="Times New Roman"/>
          <w:color w:val="000000" w:themeColor="text1"/>
          <w:sz w:val="24"/>
          <w:szCs w:val="24"/>
          <w:lang w:eastAsia="ar-SA"/>
        </w:rPr>
        <w:t>РАЗДЕЛ 1</w:t>
      </w:r>
      <w:r w:rsidR="00351626">
        <w:rPr>
          <w:rFonts w:ascii="Times New Roman" w:hAnsi="Times New Roman" w:cs="Times New Roman"/>
          <w:color w:val="000000" w:themeColor="text1"/>
          <w:sz w:val="24"/>
          <w:szCs w:val="24"/>
          <w:lang w:eastAsia="ar-SA"/>
        </w:rPr>
        <w:t>0</w:t>
      </w:r>
      <w:r w:rsidRPr="00514089">
        <w:rPr>
          <w:rFonts w:ascii="Times New Roman" w:hAnsi="Times New Roman" w:cs="Times New Roman"/>
          <w:color w:val="000000" w:themeColor="text1"/>
          <w:sz w:val="24"/>
          <w:szCs w:val="24"/>
          <w:lang w:eastAsia="ar-SA"/>
        </w:rPr>
        <w:t>. КАРТА ГРАДОСТРОИТЕЛЬНОГО ЗОНИРОВАНИЯ</w:t>
      </w:r>
      <w:bookmarkEnd w:id="137"/>
      <w:bookmarkEnd w:id="138"/>
      <w:bookmarkEnd w:id="139"/>
      <w:bookmarkEnd w:id="140"/>
    </w:p>
    <w:p w:rsidR="00A844BE" w:rsidRPr="00A844BE" w:rsidRDefault="00A844BE" w:rsidP="00A844BE">
      <w:pPr>
        <w:pStyle w:val="aa"/>
        <w:rPr>
          <w:color w:val="000000" w:themeColor="text1"/>
          <w:lang w:val="ru-RU"/>
        </w:rPr>
      </w:pPr>
      <w:r w:rsidRPr="00A844BE">
        <w:rPr>
          <w:color w:val="000000" w:themeColor="text1"/>
          <w:lang w:val="ru-RU"/>
        </w:rPr>
        <w:t>Схема градостроительного зонирования территории МО Имангуловский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A844BE" w:rsidRPr="00A844BE" w:rsidRDefault="00A844BE" w:rsidP="00A844BE">
      <w:pPr>
        <w:pStyle w:val="aa"/>
        <w:rPr>
          <w:color w:val="000000" w:themeColor="text1"/>
          <w:lang w:val="ru-RU"/>
        </w:rPr>
      </w:pPr>
      <w:r w:rsidRPr="00A844BE">
        <w:rPr>
          <w:color w:val="000000" w:themeColor="text1"/>
          <w:lang w:val="ru-RU"/>
        </w:rPr>
        <w:t>Базой зонирования является схема территориального планирования - генеральный план (основной чертеж) МО Имангуловский сельсовет с учетом его положений, отраженных на «Карте градостроительного зонирования».</w:t>
      </w:r>
    </w:p>
    <w:p w:rsidR="00A844BE" w:rsidRPr="00A844BE" w:rsidRDefault="00A844BE" w:rsidP="00A844BE">
      <w:pPr>
        <w:pStyle w:val="aa"/>
        <w:rPr>
          <w:color w:val="000000" w:themeColor="text1"/>
          <w:lang w:val="ru-RU"/>
        </w:rPr>
      </w:pPr>
      <w:r w:rsidRPr="00A844BE">
        <w:rPr>
          <w:color w:val="000000" w:themeColor="text1"/>
          <w:lang w:val="ru-RU"/>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A844BE" w:rsidRPr="00A844BE" w:rsidRDefault="00A844BE" w:rsidP="00A844BE">
      <w:pPr>
        <w:pStyle w:val="aa"/>
        <w:rPr>
          <w:color w:val="000000" w:themeColor="text1"/>
          <w:lang w:val="ru-RU"/>
        </w:rPr>
      </w:pPr>
      <w:r w:rsidRPr="00A844BE">
        <w:rPr>
          <w:color w:val="000000" w:themeColor="text1"/>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Жст, Р1, Р2, и т.д.).</w:t>
      </w:r>
    </w:p>
    <w:p w:rsidR="00A844BE" w:rsidRPr="00A844BE" w:rsidRDefault="00A844BE" w:rsidP="00A844BE">
      <w:pPr>
        <w:pStyle w:val="aa"/>
        <w:rPr>
          <w:color w:val="000000" w:themeColor="text1"/>
          <w:lang w:val="ru-RU"/>
        </w:rPr>
      </w:pPr>
      <w:r w:rsidRPr="00A844BE">
        <w:rPr>
          <w:color w:val="000000" w:themeColor="text1"/>
          <w:lang w:val="ru-RU"/>
        </w:rPr>
        <w:t>Границы территориальных зон устанавливаются по:</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линиям магистралей, улиц, проездов;</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красным линиям;</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границам земельных участков;</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естественным границам природных объектов.</w:t>
      </w:r>
    </w:p>
    <w:p w:rsidR="00A844BE" w:rsidRPr="00A844BE" w:rsidRDefault="00A844BE" w:rsidP="00A844BE">
      <w:pPr>
        <w:pStyle w:val="1"/>
        <w:numPr>
          <w:ilvl w:val="0"/>
          <w:numId w:val="0"/>
        </w:numPr>
        <w:spacing w:before="0" w:line="240" w:lineRule="auto"/>
        <w:ind w:left="720"/>
        <w:rPr>
          <w:rFonts w:ascii="Times New Roman" w:hAnsi="Times New Roman" w:cs="Times New Roman"/>
          <w:b/>
          <w:color w:val="000000" w:themeColor="text1"/>
          <w:kern w:val="32"/>
          <w:sz w:val="24"/>
          <w:lang w:eastAsia="ar-SA"/>
        </w:rPr>
      </w:pPr>
      <w:r w:rsidRPr="00A844BE">
        <w:rPr>
          <w:rFonts w:ascii="Times New Roman" w:hAnsi="Times New Roman" w:cs="Times New Roman"/>
          <w:color w:val="000000" w:themeColor="text1"/>
          <w:kern w:val="32"/>
          <w:lang w:eastAsia="ar-SA"/>
        </w:rPr>
        <w:br w:type="page"/>
      </w:r>
      <w:bookmarkStart w:id="141" w:name="_Toc196878928"/>
      <w:bookmarkStart w:id="142" w:name="_Toc312188824"/>
      <w:bookmarkStart w:id="143" w:name="_Toc470082670"/>
      <w:r w:rsidRPr="00A844BE">
        <w:rPr>
          <w:rFonts w:ascii="Times New Roman" w:hAnsi="Times New Roman" w:cs="Times New Roman"/>
          <w:b/>
          <w:color w:val="000000" w:themeColor="text1"/>
          <w:kern w:val="32"/>
          <w:sz w:val="24"/>
          <w:lang w:eastAsia="ar-SA"/>
        </w:rPr>
        <w:lastRenderedPageBreak/>
        <w:t>ЧАСТЬ III. ГРАДОСТРОИТЕЛЬНЫЕ РЕГЛАМЕНТЫ</w:t>
      </w:r>
      <w:bookmarkEnd w:id="141"/>
      <w:bookmarkEnd w:id="142"/>
      <w:bookmarkEnd w:id="143"/>
    </w:p>
    <w:p w:rsidR="00A844BE" w:rsidRPr="00A844BE" w:rsidRDefault="00A844BE" w:rsidP="00A844B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44" w:name="_Toc196878929"/>
      <w:bookmarkStart w:id="145" w:name="_Toc168826907"/>
      <w:bookmarkStart w:id="146" w:name="_Toc312188825"/>
      <w:bookmarkStart w:id="147" w:name="_Toc470082671"/>
      <w:r w:rsidRPr="00A844BE">
        <w:rPr>
          <w:rFonts w:ascii="Times New Roman" w:hAnsi="Times New Roman" w:cs="Times New Roman"/>
          <w:color w:val="000000" w:themeColor="text1"/>
          <w:sz w:val="24"/>
          <w:szCs w:val="24"/>
          <w:lang w:eastAsia="ar-SA"/>
        </w:rPr>
        <w:t>РАЗДЕЛ 1</w:t>
      </w:r>
      <w:r w:rsidR="00351626">
        <w:rPr>
          <w:rFonts w:ascii="Times New Roman" w:hAnsi="Times New Roman" w:cs="Times New Roman"/>
          <w:color w:val="000000" w:themeColor="text1"/>
          <w:sz w:val="24"/>
          <w:szCs w:val="24"/>
          <w:lang w:eastAsia="ar-SA"/>
        </w:rPr>
        <w:t>1</w:t>
      </w:r>
      <w:r w:rsidRPr="00A844BE">
        <w:rPr>
          <w:rFonts w:ascii="Times New Roman" w:hAnsi="Times New Roman" w:cs="Times New Roman"/>
          <w:color w:val="000000" w:themeColor="text1"/>
          <w:sz w:val="24"/>
          <w:szCs w:val="24"/>
          <w:lang w:eastAsia="ar-SA"/>
        </w:rPr>
        <w:t>. ГРАДОСТРОИТЕЛЬНЫЕ РЕГЛАМЕНТЫ О ВИДАХ ИСПОЛЬЗОВАНИЯ ТЕРРИТОРИИ</w:t>
      </w:r>
      <w:bookmarkEnd w:id="144"/>
      <w:bookmarkEnd w:id="145"/>
      <w:bookmarkEnd w:id="146"/>
      <w:bookmarkEnd w:id="147"/>
    </w:p>
    <w:p w:rsidR="00A844BE" w:rsidRPr="00A844BE" w:rsidRDefault="00A844BE" w:rsidP="00514089">
      <w:pPr>
        <w:pStyle w:val="3"/>
        <w:numPr>
          <w:ilvl w:val="0"/>
          <w:numId w:val="0"/>
        </w:numPr>
        <w:spacing w:before="0" w:line="240" w:lineRule="auto"/>
        <w:jc w:val="both"/>
        <w:rPr>
          <w:rFonts w:cs="Times New Roman"/>
          <w:color w:val="000000" w:themeColor="text1"/>
          <w:lang w:eastAsia="ar-SA"/>
        </w:rPr>
      </w:pPr>
      <w:bookmarkStart w:id="148" w:name="_Toc196878930"/>
      <w:bookmarkStart w:id="149" w:name="_Toc168826908"/>
      <w:bookmarkStart w:id="150" w:name="_Toc312188826"/>
      <w:bookmarkStart w:id="151" w:name="_Toc470082672"/>
      <w:r w:rsidRPr="00A844BE">
        <w:rPr>
          <w:rFonts w:cs="Times New Roman"/>
          <w:color w:val="000000" w:themeColor="text1"/>
          <w:lang w:eastAsia="ar-SA"/>
        </w:rPr>
        <w:t>Статья 1</w:t>
      </w:r>
      <w:r w:rsidR="00351626">
        <w:rPr>
          <w:rFonts w:cs="Times New Roman"/>
          <w:color w:val="000000" w:themeColor="text1"/>
          <w:lang w:eastAsia="ar-SA"/>
        </w:rPr>
        <w:t>1</w:t>
      </w:r>
      <w:r w:rsidRPr="00A844BE">
        <w:rPr>
          <w:rFonts w:cs="Times New Roman"/>
          <w:color w:val="000000" w:themeColor="text1"/>
          <w:lang w:eastAsia="ar-SA"/>
        </w:rPr>
        <w:t>.1. Общие положения</w:t>
      </w:r>
      <w:bookmarkEnd w:id="148"/>
      <w:bookmarkEnd w:id="149"/>
      <w:bookmarkEnd w:id="150"/>
      <w:bookmarkEnd w:id="151"/>
    </w:p>
    <w:p w:rsidR="00A844BE" w:rsidRPr="00A844BE" w:rsidRDefault="00A844BE" w:rsidP="00A844BE">
      <w:pPr>
        <w:pStyle w:val="aa"/>
        <w:rPr>
          <w:color w:val="000000" w:themeColor="text1"/>
          <w:lang w:val="ru-RU"/>
        </w:rPr>
      </w:pPr>
      <w:r w:rsidRPr="00A844BE">
        <w:rPr>
          <w:color w:val="000000" w:themeColor="text1"/>
          <w:lang w:val="ru-RU"/>
        </w:rPr>
        <w:t>Решения по землепользованию и застройке принимаются в соответствии с генеральным планом развития МО Имангуловский сельсовет,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844BE" w:rsidRDefault="00A844BE" w:rsidP="00A844BE">
      <w:pPr>
        <w:pStyle w:val="aa"/>
        <w:rPr>
          <w:color w:val="000000" w:themeColor="text1"/>
          <w:lang w:val="ru-RU"/>
        </w:rPr>
      </w:pPr>
      <w:r w:rsidRPr="00A844BE">
        <w:rPr>
          <w:color w:val="000000" w:themeColor="text1"/>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СанПиНов и т. д.</w:t>
      </w:r>
    </w:p>
    <w:p w:rsidR="00351626" w:rsidRPr="00A844BE" w:rsidRDefault="00351626" w:rsidP="00A844BE">
      <w:pPr>
        <w:pStyle w:val="aa"/>
        <w:rPr>
          <w:color w:val="000000" w:themeColor="text1"/>
          <w:lang w:val="ru-RU"/>
        </w:rPr>
      </w:pPr>
    </w:p>
    <w:p w:rsidR="00A844BE" w:rsidRPr="00A844BE" w:rsidRDefault="00A844BE" w:rsidP="00514089">
      <w:pPr>
        <w:pStyle w:val="3"/>
        <w:numPr>
          <w:ilvl w:val="0"/>
          <w:numId w:val="0"/>
        </w:numPr>
        <w:spacing w:before="0" w:line="240" w:lineRule="auto"/>
        <w:jc w:val="both"/>
        <w:rPr>
          <w:rFonts w:cs="Times New Roman"/>
          <w:color w:val="000000" w:themeColor="text1"/>
          <w:lang w:eastAsia="ar-SA"/>
        </w:rPr>
      </w:pPr>
      <w:bookmarkStart w:id="152" w:name="_Toc196878931"/>
      <w:bookmarkStart w:id="153" w:name="_Toc168826909"/>
      <w:bookmarkStart w:id="154" w:name="_Toc312188827"/>
      <w:bookmarkStart w:id="155" w:name="_Toc470082673"/>
      <w:r w:rsidRPr="00A844BE">
        <w:rPr>
          <w:rFonts w:cs="Times New Roman"/>
          <w:color w:val="000000" w:themeColor="text1"/>
          <w:lang w:eastAsia="ar-SA"/>
        </w:rPr>
        <w:t>Статья 1</w:t>
      </w:r>
      <w:r w:rsidR="00351626">
        <w:rPr>
          <w:rFonts w:cs="Times New Roman"/>
          <w:color w:val="000000" w:themeColor="text1"/>
          <w:lang w:eastAsia="ar-SA"/>
        </w:rPr>
        <w:t>1</w:t>
      </w:r>
      <w:r w:rsidRPr="00A844BE">
        <w:rPr>
          <w:rFonts w:cs="Times New Roman"/>
          <w:color w:val="000000" w:themeColor="text1"/>
          <w:lang w:eastAsia="ar-SA"/>
        </w:rPr>
        <w:t>.2. Перечень градостроительных регламентов и территориальных зон</w:t>
      </w:r>
      <w:bookmarkEnd w:id="152"/>
      <w:bookmarkEnd w:id="153"/>
      <w:bookmarkEnd w:id="154"/>
      <w:bookmarkEnd w:id="155"/>
    </w:p>
    <w:p w:rsidR="00A844BE" w:rsidRPr="00A844BE" w:rsidRDefault="00A844BE" w:rsidP="00A844BE">
      <w:pPr>
        <w:pStyle w:val="aa"/>
        <w:rPr>
          <w:color w:val="000000" w:themeColor="text1"/>
          <w:lang w:val="ru-RU"/>
        </w:rPr>
      </w:pPr>
      <w:r w:rsidRPr="00A844BE">
        <w:rPr>
          <w:color w:val="000000" w:themeColor="text1"/>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844BE" w:rsidRPr="00A844BE" w:rsidRDefault="00A844BE" w:rsidP="00A844BE">
      <w:pPr>
        <w:pStyle w:val="aa"/>
        <w:rPr>
          <w:color w:val="000000" w:themeColor="text1"/>
          <w:lang w:val="ru-RU"/>
        </w:rPr>
      </w:pPr>
      <w:r w:rsidRPr="00A844BE">
        <w:rPr>
          <w:color w:val="000000" w:themeColor="text1"/>
          <w:u w:val="single"/>
          <w:lang w:val="ru-RU"/>
        </w:rPr>
        <w:t>Виды разрешенного использования</w:t>
      </w:r>
      <w:r w:rsidRPr="00A844BE">
        <w:rPr>
          <w:color w:val="000000" w:themeColor="text1"/>
          <w:lang w:val="ru-RU"/>
        </w:rPr>
        <w:t>, в том числе:</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основные виды разрешенного использования земельных участков и иных объектов недвижимости;</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вспомогательные виды разрешенного использования;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условно разрешенные виды использования;</w:t>
      </w:r>
    </w:p>
    <w:p w:rsidR="00A844BE" w:rsidRPr="00A844BE" w:rsidRDefault="00A844BE" w:rsidP="00A844BE">
      <w:pPr>
        <w:pStyle w:val="aa"/>
        <w:rPr>
          <w:color w:val="000000" w:themeColor="text1"/>
          <w:lang w:val="ru-RU"/>
        </w:rPr>
      </w:pPr>
      <w:r w:rsidRPr="00A844BE">
        <w:rPr>
          <w:color w:val="000000" w:themeColor="text1"/>
          <w:u w:val="single"/>
          <w:lang w:val="ru-RU"/>
        </w:rPr>
        <w:t>Параметры разрешенного строительства, реконструкция объектов капитального строительства</w:t>
      </w:r>
      <w:r w:rsidRPr="00A844BE">
        <w:rPr>
          <w:color w:val="000000" w:themeColor="text1"/>
          <w:lang w:val="ru-RU"/>
        </w:rPr>
        <w:t>, в т.ч.:</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 xml:space="preserve">архитектурно-строительные требования; </w:t>
      </w:r>
    </w:p>
    <w:p w:rsidR="00A844BE" w:rsidRPr="00A844BE" w:rsidRDefault="00A844BE" w:rsidP="00A844BE">
      <w:pPr>
        <w:pStyle w:val="aa"/>
        <w:rPr>
          <w:color w:val="000000" w:themeColor="text1"/>
          <w:lang w:val="ru-RU"/>
        </w:rPr>
      </w:pPr>
      <w:r w:rsidRPr="00A844BE">
        <w:rPr>
          <w:color w:val="000000" w:themeColor="text1"/>
          <w:u w:val="single"/>
          <w:lang w:val="ru-RU"/>
        </w:rPr>
        <w:t>Ограничения использования земельных участков и объектов капитального строительства</w:t>
      </w:r>
      <w:r w:rsidRPr="00A844BE">
        <w:rPr>
          <w:color w:val="000000" w:themeColor="text1"/>
          <w:lang w:val="ru-RU"/>
        </w:rPr>
        <w:t>:</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санитарно-гигиенические и экологические требования;</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защита от опасных природных процессов;</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охрана культурного наследия.</w:t>
      </w:r>
    </w:p>
    <w:p w:rsidR="00A844BE" w:rsidRPr="00A844BE" w:rsidRDefault="00A844BE" w:rsidP="00A844BE">
      <w:pPr>
        <w:pStyle w:val="aa"/>
        <w:rPr>
          <w:color w:val="000000" w:themeColor="text1"/>
          <w:lang w:val="ru-RU"/>
        </w:rPr>
      </w:pPr>
      <w:r w:rsidRPr="00A844BE">
        <w:rPr>
          <w:color w:val="000000" w:themeColor="text1"/>
          <w:lang w:val="ru-RU"/>
        </w:rPr>
        <w:t>Градостроительный регламент по видам разрешенного использования недвижимости включает:</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A844BE" w:rsidRPr="00A844BE" w:rsidRDefault="00A844BE" w:rsidP="0043662F">
      <w:pPr>
        <w:pStyle w:val="aa"/>
        <w:numPr>
          <w:ilvl w:val="0"/>
          <w:numId w:val="3"/>
        </w:numPr>
        <w:ind w:left="567" w:hanging="283"/>
        <w:rPr>
          <w:color w:val="000000" w:themeColor="text1"/>
          <w:lang w:val="ru-RU"/>
        </w:rPr>
      </w:pPr>
      <w:r w:rsidRPr="00A844BE">
        <w:rPr>
          <w:color w:val="000000" w:themeColor="text1"/>
          <w:lang w:val="ru-RU"/>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844BE" w:rsidRPr="00A844BE" w:rsidRDefault="00A844BE" w:rsidP="00A844BE">
      <w:pPr>
        <w:pStyle w:val="aa"/>
        <w:rPr>
          <w:color w:val="000000" w:themeColor="text1"/>
          <w:lang w:val="ru-RU"/>
        </w:rPr>
      </w:pPr>
      <w:r w:rsidRPr="00A844BE">
        <w:rPr>
          <w:color w:val="000000" w:themeColor="text1"/>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A844BE" w:rsidRPr="00A844BE" w:rsidRDefault="00A844BE" w:rsidP="00A844BE">
      <w:pPr>
        <w:pStyle w:val="aa"/>
        <w:rPr>
          <w:color w:val="000000" w:themeColor="text1"/>
          <w:lang w:val="ru-RU"/>
        </w:rPr>
      </w:pPr>
      <w:r w:rsidRPr="00A844BE">
        <w:rPr>
          <w:color w:val="000000" w:themeColor="text1"/>
          <w:lang w:val="ru-RU"/>
        </w:rPr>
        <w:lastRenderedPageBreak/>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A844BE">
        <w:rPr>
          <w:b/>
          <w:color w:val="000000" w:themeColor="text1"/>
          <w:lang w:val="ru-RU"/>
        </w:rPr>
        <w:t>разрешенным видам использования на территории всех зон</w:t>
      </w:r>
      <w:r w:rsidRPr="00A844BE">
        <w:rPr>
          <w:color w:val="000000" w:themeColor="text1"/>
          <w:lang w:val="ru-RU"/>
        </w:rPr>
        <w:t xml:space="preserve"> при отсутствии норм законодательства, запрещающих их применение.</w:t>
      </w:r>
    </w:p>
    <w:p w:rsidR="00A844BE" w:rsidRPr="00A844BE" w:rsidRDefault="00A844BE" w:rsidP="00A844BE">
      <w:pPr>
        <w:pStyle w:val="aa"/>
        <w:rPr>
          <w:b/>
          <w:bCs/>
          <w:color w:val="000000" w:themeColor="text1"/>
          <w:lang w:val="ru-RU"/>
        </w:rPr>
      </w:pPr>
      <w:r w:rsidRPr="00A844BE">
        <w:rPr>
          <w:color w:val="000000" w:themeColor="text1"/>
          <w:lang w:val="ru-RU"/>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A844BE" w:rsidRPr="00A844BE" w:rsidRDefault="00A844BE" w:rsidP="00A844BE">
      <w:pPr>
        <w:pStyle w:val="aa"/>
        <w:rPr>
          <w:color w:val="000000" w:themeColor="text1"/>
          <w:lang w:val="ru-RU"/>
        </w:rPr>
      </w:pPr>
      <w:r w:rsidRPr="00A844BE">
        <w:rPr>
          <w:color w:val="000000" w:themeColor="text1"/>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A844BE" w:rsidRPr="00A844BE" w:rsidRDefault="00A844BE" w:rsidP="00A844BE">
      <w:pPr>
        <w:pStyle w:val="aa"/>
        <w:rPr>
          <w:color w:val="000000" w:themeColor="text1"/>
          <w:lang w:val="ru-RU"/>
        </w:rPr>
      </w:pPr>
    </w:p>
    <w:p w:rsidR="00A844BE" w:rsidRPr="00A844BE" w:rsidRDefault="00A844BE" w:rsidP="00A844BE">
      <w:pPr>
        <w:pStyle w:val="aa"/>
        <w:rPr>
          <w:color w:val="000000" w:themeColor="text1"/>
          <w:lang w:val="ru-RU"/>
        </w:rPr>
      </w:pPr>
      <w:r w:rsidRPr="00A844BE">
        <w:rPr>
          <w:color w:val="000000" w:themeColor="text1"/>
          <w:lang w:val="ru-RU"/>
        </w:rPr>
        <w:t>Информационные источники регламентов:</w:t>
      </w:r>
    </w:p>
    <w:p w:rsidR="00A844BE" w:rsidRPr="00A844BE" w:rsidRDefault="00A844BE" w:rsidP="00A844BE">
      <w:pPr>
        <w:pStyle w:val="aa"/>
        <w:rPr>
          <w:color w:val="000000" w:themeColor="text1"/>
          <w:lang w:val="ru-RU"/>
        </w:rPr>
      </w:pPr>
      <w:r w:rsidRPr="00A844BE">
        <w:rPr>
          <w:color w:val="000000" w:themeColor="text1"/>
          <w:lang w:val="ru-RU"/>
        </w:rPr>
        <w:t>СНиП 2.07.01.-89* Планировка и застройка городских и сельских поселений.</w:t>
      </w:r>
    </w:p>
    <w:p w:rsidR="00A844BE" w:rsidRPr="00A844BE" w:rsidRDefault="00A844BE" w:rsidP="00A844BE">
      <w:pPr>
        <w:pStyle w:val="aa"/>
        <w:rPr>
          <w:color w:val="000000" w:themeColor="text1"/>
          <w:lang w:val="ru-RU"/>
        </w:rPr>
      </w:pPr>
      <w:r w:rsidRPr="00A844BE">
        <w:rPr>
          <w:color w:val="000000" w:themeColor="text1"/>
          <w:lang w:val="ru-RU"/>
        </w:rPr>
        <w:t>СП 30-102-99 Планировка и застройка территории малоэтажного жилищного строительства.</w:t>
      </w:r>
    </w:p>
    <w:p w:rsidR="00A844BE" w:rsidRPr="00A844BE" w:rsidRDefault="00A844BE" w:rsidP="00A844BE">
      <w:pPr>
        <w:pStyle w:val="aa"/>
        <w:rPr>
          <w:color w:val="000000" w:themeColor="text1"/>
          <w:lang w:val="ru-RU"/>
        </w:rPr>
      </w:pPr>
      <w:r w:rsidRPr="00A844BE">
        <w:rPr>
          <w:color w:val="000000" w:themeColor="text1"/>
          <w:lang w:val="ru-RU"/>
        </w:rPr>
        <w:t>МДС 30-1.99 Методические рекомендации по разработке схем зонирования городов.</w:t>
      </w:r>
    </w:p>
    <w:p w:rsidR="00A844BE" w:rsidRPr="00A844BE" w:rsidRDefault="00A844BE" w:rsidP="00A844BE">
      <w:pPr>
        <w:pStyle w:val="aa"/>
        <w:rPr>
          <w:color w:val="000000" w:themeColor="text1"/>
          <w:lang w:val="ru-RU"/>
        </w:rPr>
      </w:pPr>
      <w:r w:rsidRPr="00A844BE">
        <w:rPr>
          <w:color w:val="000000" w:themeColor="text1"/>
          <w:lang w:val="ru-RU"/>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A844BE" w:rsidRPr="00A844BE" w:rsidRDefault="00A844BE" w:rsidP="00A844BE">
      <w:pPr>
        <w:pStyle w:val="aa"/>
        <w:rPr>
          <w:color w:val="000000" w:themeColor="text1"/>
          <w:lang w:val="ru-RU"/>
        </w:rPr>
      </w:pPr>
      <w:r w:rsidRPr="00A844BE">
        <w:rPr>
          <w:color w:val="000000" w:themeColor="text1"/>
          <w:lang w:val="ru-RU"/>
        </w:rPr>
        <w:t>СНиП 31-05-2003 «Общественные здания административного назначения».</w:t>
      </w:r>
    </w:p>
    <w:p w:rsidR="00A844BE" w:rsidRPr="00A844BE" w:rsidRDefault="00A844BE" w:rsidP="00A844BE">
      <w:pPr>
        <w:pStyle w:val="aa"/>
        <w:rPr>
          <w:color w:val="000000" w:themeColor="text1"/>
          <w:lang w:val="ru-RU"/>
        </w:rPr>
      </w:pPr>
      <w:r w:rsidRPr="00A844BE">
        <w:rPr>
          <w:color w:val="000000" w:themeColor="text1"/>
          <w:lang w:val="ru-RU"/>
        </w:rPr>
        <w:t>СНиП 21-02-99 «Стоянки автомобилей».</w:t>
      </w:r>
    </w:p>
    <w:p w:rsidR="00A844BE" w:rsidRPr="00A844BE" w:rsidRDefault="00A844BE" w:rsidP="00A844BE">
      <w:pPr>
        <w:pStyle w:val="aa"/>
        <w:rPr>
          <w:color w:val="000000" w:themeColor="text1"/>
          <w:lang w:val="ru-RU"/>
        </w:rPr>
      </w:pPr>
      <w:r w:rsidRPr="00A844BE">
        <w:rPr>
          <w:color w:val="000000" w:themeColor="text1"/>
          <w:lang w:val="ru-RU"/>
        </w:rPr>
        <w:t>СНиП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A844BE">
          <w:rPr>
            <w:color w:val="000000" w:themeColor="text1"/>
            <w:lang w:val="ru-RU"/>
          </w:rPr>
          <w:t>2003 г</w:t>
        </w:r>
      </w:smartTag>
      <w:r w:rsidRPr="00A844BE">
        <w:rPr>
          <w:color w:val="000000" w:themeColor="text1"/>
          <w:lang w:val="ru-RU"/>
        </w:rPr>
        <w:t>. «Здания жилые многоквартирные»</w:t>
      </w:r>
    </w:p>
    <w:p w:rsidR="00A844BE" w:rsidRPr="00A844BE" w:rsidRDefault="00A844BE" w:rsidP="00A844BE">
      <w:pPr>
        <w:pStyle w:val="aa"/>
        <w:rPr>
          <w:color w:val="000000" w:themeColor="text1"/>
          <w:lang w:val="ru-RU"/>
        </w:rPr>
      </w:pPr>
      <w:r w:rsidRPr="00A844BE">
        <w:rPr>
          <w:color w:val="000000" w:themeColor="text1"/>
          <w:lang w:val="ru-RU"/>
        </w:rPr>
        <w:t>СанПиН 2.2.1/2.1.1.1200-03 «Санитарно-защитные зоны и санитарная классификация предприятий и иных объектов».</w:t>
      </w:r>
    </w:p>
    <w:p w:rsidR="00A844BE" w:rsidRPr="00A844BE" w:rsidRDefault="00A844BE" w:rsidP="00A844BE">
      <w:pPr>
        <w:pStyle w:val="aa"/>
        <w:rPr>
          <w:color w:val="000000" w:themeColor="text1"/>
          <w:lang w:val="ru-RU"/>
        </w:rPr>
      </w:pPr>
      <w:r w:rsidRPr="00A844BE">
        <w:rPr>
          <w:color w:val="000000" w:themeColor="text1"/>
          <w:lang w:val="ru-RU"/>
        </w:rPr>
        <w:t>ФЗ №27 от 30.12.2006 г. «О розничных рынках и внесении изменений в трудовой Кодекс РФ».</w:t>
      </w:r>
    </w:p>
    <w:p w:rsidR="00A844BE" w:rsidRPr="00A844BE" w:rsidRDefault="00A844BE" w:rsidP="00514089">
      <w:pPr>
        <w:pStyle w:val="3"/>
        <w:numPr>
          <w:ilvl w:val="0"/>
          <w:numId w:val="0"/>
        </w:numPr>
        <w:spacing w:before="0" w:line="240" w:lineRule="auto"/>
        <w:jc w:val="both"/>
        <w:rPr>
          <w:rFonts w:cs="Times New Roman"/>
          <w:color w:val="000000" w:themeColor="text1"/>
          <w:lang w:eastAsia="ar-SA"/>
        </w:rPr>
      </w:pPr>
      <w:bookmarkStart w:id="156" w:name="_Toc196878932"/>
      <w:r w:rsidRPr="00A844BE">
        <w:rPr>
          <w:rFonts w:cs="Times New Roman"/>
          <w:color w:val="000000" w:themeColor="text1"/>
          <w:szCs w:val="26"/>
        </w:rPr>
        <w:br w:type="page"/>
      </w:r>
      <w:bookmarkStart w:id="157" w:name="_Toc312188828"/>
      <w:bookmarkStart w:id="158" w:name="_Toc470082674"/>
      <w:bookmarkEnd w:id="156"/>
      <w:r w:rsidRPr="00A844BE">
        <w:rPr>
          <w:rFonts w:cs="Times New Roman"/>
          <w:color w:val="000000" w:themeColor="text1"/>
          <w:lang w:eastAsia="ar-SA"/>
        </w:rPr>
        <w:lastRenderedPageBreak/>
        <w:t>Статья 1</w:t>
      </w:r>
      <w:r w:rsidR="00351626">
        <w:rPr>
          <w:rFonts w:cs="Times New Roman"/>
          <w:color w:val="000000" w:themeColor="text1"/>
          <w:lang w:eastAsia="ar-SA"/>
        </w:rPr>
        <w:t>1</w:t>
      </w:r>
      <w:r w:rsidRPr="00A844BE">
        <w:rPr>
          <w:rFonts w:cs="Times New Roman"/>
          <w:color w:val="000000" w:themeColor="text1"/>
          <w:lang w:eastAsia="ar-SA"/>
        </w:rPr>
        <w:t>.3. Перечень территориальных зон</w:t>
      </w:r>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8523"/>
      </w:tblGrid>
      <w:tr w:rsidR="00A844BE" w:rsidRPr="00351626" w:rsidTr="00514089">
        <w:trPr>
          <w:trHeight w:val="135"/>
        </w:trPr>
        <w:tc>
          <w:tcPr>
            <w:tcW w:w="9345" w:type="dxa"/>
            <w:gridSpan w:val="2"/>
          </w:tcPr>
          <w:p w:rsidR="00A844BE" w:rsidRPr="00351626" w:rsidRDefault="00A844BE"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I. Жилые зоны</w:t>
            </w:r>
          </w:p>
        </w:tc>
      </w:tr>
      <w:tr w:rsidR="00A844BE" w:rsidRPr="00351626" w:rsidTr="00514089">
        <w:tc>
          <w:tcPr>
            <w:tcW w:w="822" w:type="dxa"/>
          </w:tcPr>
          <w:p w:rsidR="00A844BE" w:rsidRPr="00351626" w:rsidRDefault="00A844BE"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Ж</w:t>
            </w:r>
            <w:r w:rsidR="00514089" w:rsidRPr="00351626">
              <w:rPr>
                <w:rFonts w:ascii="Times New Roman" w:hAnsi="Times New Roman"/>
                <w:color w:val="000000" w:themeColor="text1"/>
                <w:sz w:val="24"/>
                <w:szCs w:val="24"/>
                <w:lang w:eastAsia="ar-SA"/>
              </w:rPr>
              <w:t>-</w:t>
            </w:r>
            <w:r w:rsidRPr="00351626">
              <w:rPr>
                <w:rFonts w:ascii="Times New Roman" w:hAnsi="Times New Roman"/>
                <w:color w:val="000000" w:themeColor="text1"/>
                <w:sz w:val="24"/>
                <w:szCs w:val="24"/>
                <w:lang w:eastAsia="ar-SA"/>
              </w:rPr>
              <w:t xml:space="preserve">1 </w:t>
            </w:r>
          </w:p>
        </w:tc>
        <w:tc>
          <w:tcPr>
            <w:tcW w:w="8523" w:type="dxa"/>
          </w:tcPr>
          <w:p w:rsidR="00A844BE" w:rsidRPr="00351626" w:rsidRDefault="00A844BE"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индивидуальной жилой застройки</w:t>
            </w:r>
          </w:p>
        </w:tc>
      </w:tr>
      <w:tr w:rsidR="00A844BE" w:rsidRPr="00351626" w:rsidTr="00514089">
        <w:trPr>
          <w:trHeight w:val="215"/>
        </w:trPr>
        <w:tc>
          <w:tcPr>
            <w:tcW w:w="822" w:type="dxa"/>
          </w:tcPr>
          <w:p w:rsidR="00A844BE" w:rsidRPr="00351626" w:rsidRDefault="00A844BE"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xml:space="preserve">Жст </w:t>
            </w:r>
          </w:p>
        </w:tc>
        <w:tc>
          <w:tcPr>
            <w:tcW w:w="8523" w:type="dxa"/>
          </w:tcPr>
          <w:p w:rsidR="00A844BE" w:rsidRPr="00351626" w:rsidRDefault="00A844BE"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индивидуальной жилой застройки в зоне особого строительного режима</w:t>
            </w:r>
          </w:p>
        </w:tc>
      </w:tr>
      <w:tr w:rsidR="00514089" w:rsidRPr="00351626" w:rsidTr="00514089">
        <w:trPr>
          <w:trHeight w:val="215"/>
        </w:trPr>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Ж-2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запроектированной малоэтажной жилой застройки</w:t>
            </w:r>
          </w:p>
        </w:tc>
      </w:tr>
      <w:tr w:rsidR="00A844BE" w:rsidRPr="00351626" w:rsidTr="00514089">
        <w:trPr>
          <w:trHeight w:val="104"/>
        </w:trPr>
        <w:tc>
          <w:tcPr>
            <w:tcW w:w="822" w:type="dxa"/>
          </w:tcPr>
          <w:p w:rsidR="00A844BE" w:rsidRPr="00351626" w:rsidRDefault="00A844BE"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ОЖ</w:t>
            </w:r>
          </w:p>
        </w:tc>
        <w:tc>
          <w:tcPr>
            <w:tcW w:w="8523" w:type="dxa"/>
          </w:tcPr>
          <w:p w:rsidR="00A844BE"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xml:space="preserve">– </w:t>
            </w:r>
            <w:r w:rsidR="00A844BE" w:rsidRPr="00351626">
              <w:rPr>
                <w:rFonts w:ascii="Times New Roman" w:hAnsi="Times New Roman"/>
                <w:color w:val="000000" w:themeColor="text1"/>
                <w:sz w:val="24"/>
                <w:szCs w:val="24"/>
                <w:lang w:eastAsia="ar-SA"/>
              </w:rPr>
              <w:t>Зона общественно-жилой застройки</w:t>
            </w:r>
          </w:p>
        </w:tc>
      </w:tr>
      <w:tr w:rsidR="00514089" w:rsidRPr="00351626" w:rsidTr="00514089">
        <w:trPr>
          <w:trHeight w:val="104"/>
        </w:trPr>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РТ</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Резервные территории</w:t>
            </w:r>
          </w:p>
        </w:tc>
      </w:tr>
      <w:tr w:rsidR="00514089" w:rsidRPr="00351626" w:rsidTr="00514089">
        <w:trPr>
          <w:trHeight w:val="264"/>
        </w:trPr>
        <w:tc>
          <w:tcPr>
            <w:tcW w:w="9345" w:type="dxa"/>
            <w:gridSpan w:val="2"/>
            <w:vAlign w:val="center"/>
          </w:tcPr>
          <w:p w:rsidR="00514089" w:rsidRPr="00351626" w:rsidRDefault="00514089"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II. Общественно-деловые зоны</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О-1</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делового, коммерческого и общественного назначения.</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Зоны оптовой торговли, открытых рынков и мелкого производства</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О-3</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учреждений здравоохранения</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О-4</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размещения социальных объектов</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О-5</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спортивных сооружений</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О-7</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памятников и мемориалов</w:t>
            </w:r>
          </w:p>
        </w:tc>
      </w:tr>
      <w:tr w:rsidR="00514089" w:rsidRPr="00351626" w:rsidTr="00514089">
        <w:trPr>
          <w:trHeight w:val="120"/>
        </w:trPr>
        <w:tc>
          <w:tcPr>
            <w:tcW w:w="9345" w:type="dxa"/>
            <w:gridSpan w:val="2"/>
            <w:vAlign w:val="center"/>
          </w:tcPr>
          <w:p w:rsidR="00514089" w:rsidRPr="00351626" w:rsidRDefault="00514089"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III. Зоны транспортных и инженерных инфраструктур</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ИС-1</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магистральной и улично-дорожной сети</w:t>
            </w:r>
          </w:p>
        </w:tc>
      </w:tr>
      <w:tr w:rsidR="00514089" w:rsidRPr="00351626" w:rsidTr="00514089">
        <w:trPr>
          <w:trHeight w:val="155"/>
        </w:trPr>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ИС-2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Коридоры инженерных сетей, коммуникаций и объектов, связанных с их обслуживанием</w:t>
            </w:r>
          </w:p>
        </w:tc>
      </w:tr>
      <w:tr w:rsidR="00514089" w:rsidRPr="00351626" w:rsidTr="00514089">
        <w:trPr>
          <w:trHeight w:val="70"/>
        </w:trPr>
        <w:tc>
          <w:tcPr>
            <w:tcW w:w="9345" w:type="dxa"/>
            <w:gridSpan w:val="2"/>
            <w:vAlign w:val="center"/>
          </w:tcPr>
          <w:p w:rsidR="00514089" w:rsidRPr="00351626" w:rsidRDefault="00514089"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IV. Зоны сельскохозяйственного использования</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С-2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садово-огородных участков, личных подсобных хозяйств</w:t>
            </w:r>
          </w:p>
        </w:tc>
      </w:tr>
      <w:tr w:rsidR="00514089" w:rsidRPr="00351626" w:rsidTr="00514089">
        <w:trPr>
          <w:trHeight w:val="70"/>
        </w:trPr>
        <w:tc>
          <w:tcPr>
            <w:tcW w:w="9345" w:type="dxa"/>
            <w:gridSpan w:val="2"/>
            <w:vAlign w:val="center"/>
          </w:tcPr>
          <w:p w:rsidR="00514089" w:rsidRPr="00351626" w:rsidRDefault="00514089"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V. Рекреационные зоны</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Р-1</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зеленых насаждений общего пользования</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Р-2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водных объектов</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Р-3</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природного ландшафта</w:t>
            </w:r>
          </w:p>
        </w:tc>
      </w:tr>
      <w:tr w:rsidR="00514089" w:rsidRPr="00351626" w:rsidTr="00514089">
        <w:trPr>
          <w:trHeight w:val="70"/>
        </w:trPr>
        <w:tc>
          <w:tcPr>
            <w:tcW w:w="9345" w:type="dxa"/>
            <w:gridSpan w:val="2"/>
            <w:vAlign w:val="center"/>
          </w:tcPr>
          <w:p w:rsidR="00514089" w:rsidRPr="00351626" w:rsidRDefault="00514089"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VI. Зоны специального назначения</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СП-1</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водозаборных сооружений</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СП-2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Скотомогильники</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СП-3</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кладбищ</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СП-4</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зеленых насаждений специального назначения (санитарно-защитные зоны)</w:t>
            </w:r>
          </w:p>
        </w:tc>
      </w:tr>
      <w:tr w:rsidR="00514089" w:rsidRPr="00351626" w:rsidTr="00514089">
        <w:tc>
          <w:tcPr>
            <w:tcW w:w="9345" w:type="dxa"/>
            <w:gridSpan w:val="2"/>
            <w:vAlign w:val="center"/>
          </w:tcPr>
          <w:p w:rsidR="00514089" w:rsidRPr="00351626" w:rsidRDefault="00514089" w:rsidP="00514089">
            <w:pPr>
              <w:suppressAutoHyphens/>
              <w:spacing w:line="240" w:lineRule="auto"/>
              <w:rPr>
                <w:rFonts w:ascii="Times New Roman" w:hAnsi="Times New Roman"/>
                <w:b/>
                <w:color w:val="000000" w:themeColor="text1"/>
                <w:sz w:val="24"/>
                <w:szCs w:val="24"/>
                <w:lang w:eastAsia="ar-SA"/>
              </w:rPr>
            </w:pPr>
            <w:r w:rsidRPr="00351626">
              <w:rPr>
                <w:rFonts w:ascii="Times New Roman" w:hAnsi="Times New Roman"/>
                <w:b/>
                <w:color w:val="000000" w:themeColor="text1"/>
                <w:sz w:val="24"/>
                <w:szCs w:val="24"/>
                <w:lang w:eastAsia="ar-SA"/>
              </w:rPr>
              <w:t>VII. Производственные зоны</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П-1</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сельскохозяйственных предприятий 1-3 класса вредности</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П-2</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производственных предприятий 4-5 класса вредности</w:t>
            </w:r>
          </w:p>
        </w:tc>
      </w:tr>
      <w:tr w:rsidR="00514089" w:rsidRPr="00351626" w:rsidTr="00514089">
        <w:tc>
          <w:tcPr>
            <w:tcW w:w="822" w:type="dxa"/>
          </w:tcPr>
          <w:p w:rsidR="00514089" w:rsidRPr="00351626" w:rsidRDefault="00514089" w:rsidP="00514089">
            <w:pPr>
              <w:suppressAutoHyphens/>
              <w:spacing w:line="240" w:lineRule="auto"/>
              <w:jc w:val="both"/>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П-3</w:t>
            </w:r>
          </w:p>
        </w:tc>
        <w:tc>
          <w:tcPr>
            <w:tcW w:w="8523" w:type="dxa"/>
          </w:tcPr>
          <w:p w:rsidR="00514089" w:rsidRPr="00351626" w:rsidRDefault="00514089" w:rsidP="00514089">
            <w:pPr>
              <w:suppressAutoHyphens/>
              <w:spacing w:line="240" w:lineRule="auto"/>
              <w:jc w:val="left"/>
              <w:rPr>
                <w:rFonts w:ascii="Times New Roman" w:hAnsi="Times New Roman"/>
                <w:color w:val="000000" w:themeColor="text1"/>
                <w:sz w:val="24"/>
                <w:szCs w:val="24"/>
                <w:lang w:eastAsia="ar-SA"/>
              </w:rPr>
            </w:pPr>
            <w:r w:rsidRPr="00351626">
              <w:rPr>
                <w:rFonts w:ascii="Times New Roman" w:hAnsi="Times New Roman"/>
                <w:color w:val="000000" w:themeColor="text1"/>
                <w:sz w:val="24"/>
                <w:szCs w:val="24"/>
                <w:lang w:eastAsia="ar-SA"/>
              </w:rPr>
              <w:t>– Зона коммунально-складских объектов, объектов жилищно-коммунального хозяйства, объектов транспорта и объектов оптовой торговли</w:t>
            </w:r>
          </w:p>
        </w:tc>
      </w:tr>
    </w:tbl>
    <w:p w:rsidR="00A844BE" w:rsidRPr="00A84674" w:rsidRDefault="00A844BE" w:rsidP="00A844BE">
      <w:pPr>
        <w:pStyle w:val="aa"/>
        <w:rPr>
          <w:rFonts w:asciiTheme="majorHAnsi" w:hAnsiTheme="majorHAnsi"/>
          <w:lang w:val="ru-RU"/>
        </w:rPr>
      </w:pPr>
    </w:p>
    <w:p w:rsidR="00A844BE" w:rsidRPr="00A84674" w:rsidRDefault="00A844BE" w:rsidP="00A844BE">
      <w:pPr>
        <w:rPr>
          <w:rFonts w:asciiTheme="majorHAnsi" w:hAnsiTheme="majorHAnsi"/>
          <w:lang w:eastAsia="ar-SA"/>
        </w:rPr>
      </w:pPr>
      <w:r w:rsidRPr="00A84674">
        <w:rPr>
          <w:rFonts w:asciiTheme="majorHAnsi" w:hAnsiTheme="majorHAnsi"/>
          <w:lang w:eastAsia="ar-SA"/>
        </w:rPr>
        <w:br w:type="page"/>
      </w:r>
    </w:p>
    <w:p w:rsidR="00844653" w:rsidRPr="00844653" w:rsidRDefault="00844653" w:rsidP="00844653">
      <w:pPr>
        <w:pStyle w:val="3"/>
        <w:numPr>
          <w:ilvl w:val="0"/>
          <w:numId w:val="0"/>
        </w:numPr>
        <w:spacing w:before="0" w:line="240" w:lineRule="auto"/>
        <w:jc w:val="both"/>
        <w:rPr>
          <w:rFonts w:cs="Times New Roman"/>
          <w:color w:val="000000" w:themeColor="text1"/>
          <w:lang w:eastAsia="ar-SA"/>
        </w:rPr>
      </w:pPr>
      <w:bookmarkStart w:id="159" w:name="_Toc312188829"/>
      <w:bookmarkStart w:id="160" w:name="_Toc470082675"/>
      <w:r w:rsidRPr="00844653">
        <w:rPr>
          <w:rFonts w:cs="Times New Roman"/>
          <w:color w:val="000000" w:themeColor="text1"/>
          <w:lang w:eastAsia="ar-SA"/>
        </w:rPr>
        <w:lastRenderedPageBreak/>
        <w:t>Статья 1</w:t>
      </w:r>
      <w:r w:rsidR="00351626">
        <w:rPr>
          <w:rFonts w:cs="Times New Roman"/>
          <w:color w:val="000000" w:themeColor="text1"/>
          <w:lang w:eastAsia="ar-SA"/>
        </w:rPr>
        <w:t>1</w:t>
      </w:r>
      <w:r w:rsidRPr="00844653">
        <w:rPr>
          <w:rFonts w:cs="Times New Roman"/>
          <w:color w:val="000000" w:themeColor="text1"/>
          <w:lang w:eastAsia="ar-SA"/>
        </w:rPr>
        <w:t>.4. Жилые зоны</w:t>
      </w:r>
      <w:bookmarkEnd w:id="159"/>
      <w:bookmarkEnd w:id="160"/>
    </w:p>
    <w:p w:rsidR="00844653" w:rsidRPr="00AD472E" w:rsidRDefault="00844653" w:rsidP="00403131">
      <w:pPr>
        <w:pStyle w:val="aa"/>
        <w:jc w:val="right"/>
        <w:rPr>
          <w:b/>
          <w:lang w:val="ru-RU"/>
        </w:rPr>
      </w:pPr>
      <w:r w:rsidRPr="00AD472E">
        <w:rPr>
          <w:b/>
          <w:lang w:val="ru-RU"/>
        </w:rPr>
        <w:t>Индекс зон Ж 1, Жст</w:t>
      </w:r>
    </w:p>
    <w:p w:rsidR="00844653" w:rsidRPr="00AD472E" w:rsidRDefault="00844653" w:rsidP="00403131">
      <w:pPr>
        <w:pStyle w:val="aa"/>
        <w:jc w:val="right"/>
        <w:rPr>
          <w:b/>
          <w:lang w:val="ru-RU"/>
        </w:rPr>
      </w:pPr>
      <w:r w:rsidRPr="00AD472E">
        <w:rPr>
          <w:b/>
          <w:lang w:val="ru-RU"/>
        </w:rPr>
        <w:t>Зона индивидуальной жилой застройки.</w:t>
      </w:r>
    </w:p>
    <w:p w:rsidR="00844653" w:rsidRPr="00AD472E" w:rsidRDefault="00844653" w:rsidP="00403131">
      <w:pPr>
        <w:pStyle w:val="aa"/>
        <w:jc w:val="right"/>
        <w:rPr>
          <w:b/>
          <w:lang w:val="ru-RU"/>
        </w:rPr>
      </w:pPr>
      <w:r w:rsidRPr="00AD472E">
        <w:rPr>
          <w:b/>
          <w:lang w:val="ru-RU"/>
        </w:rPr>
        <w:t>Зона индивидуальной жилой застройки в зоне особого строительного режима</w:t>
      </w:r>
    </w:p>
    <w:p w:rsidR="00844653" w:rsidRPr="00844653" w:rsidRDefault="00844653" w:rsidP="00844653">
      <w:pPr>
        <w:suppressAutoHyphens/>
        <w:spacing w:line="240" w:lineRule="auto"/>
        <w:ind w:firstLine="851"/>
        <w:jc w:val="both"/>
        <w:rPr>
          <w:rFonts w:ascii="Times New Roman" w:hAnsi="Times New Roman"/>
          <w:sz w:val="24"/>
          <w:szCs w:val="28"/>
        </w:rPr>
      </w:pPr>
      <w:r w:rsidRPr="00844653">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844653" w:rsidRPr="00C53244" w:rsidTr="00844653">
        <w:tc>
          <w:tcPr>
            <w:tcW w:w="2547" w:type="dxa"/>
          </w:tcPr>
          <w:p w:rsidR="00844653" w:rsidRPr="00844653" w:rsidRDefault="00844653" w:rsidP="00844653">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844653" w:rsidRPr="00844653" w:rsidRDefault="00844653" w:rsidP="00844653">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44653" w:rsidRPr="00C53244" w:rsidTr="00844653">
        <w:trPr>
          <w:trHeight w:val="1518"/>
        </w:trPr>
        <w:tc>
          <w:tcPr>
            <w:tcW w:w="2547" w:type="dxa"/>
          </w:tcPr>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eastAsia="Times New Roman" w:hAnsi="Times New Roman"/>
                <w:sz w:val="24"/>
                <w:szCs w:val="24"/>
                <w:lang w:eastAsia="ru-RU"/>
              </w:rPr>
              <w:t>Для индивидуального жилищного строительства (2.1);</w:t>
            </w:r>
          </w:p>
        </w:tc>
        <w:tc>
          <w:tcPr>
            <w:tcW w:w="6804" w:type="dxa"/>
            <w:vMerge w:val="restart"/>
          </w:tcPr>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индивидуального жилищного строительства – от 500 до 1500 кв. м;</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ведения личного подсобного хозяйства – от 800 до 5000 кв. м;</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до утверждения настоящих ПЗЗ – от 15 до 100 м;</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после утверждения настоящих ПЗЗ – от 20 до 100 м;</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до утверждения настоящих ПЗЗ – от 20 до 100 м;</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после утверждения настоящих ПЗЗ – от 25 до 100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2. Минимальные отступы от границ земельных участков:</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844653">
                <w:rPr>
                  <w:rFonts w:ascii="Times New Roman" w:hAnsi="Times New Roman" w:cs="Times New Roman"/>
                  <w:color w:val="000000"/>
                  <w:sz w:val="24"/>
                  <w:szCs w:val="24"/>
                </w:rPr>
                <w:t>4 м</w:t>
              </w:r>
            </w:smartTag>
            <w:r w:rsidRPr="0084465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844653">
                <w:rPr>
                  <w:rFonts w:ascii="Times New Roman" w:hAnsi="Times New Roman" w:cs="Times New Roman"/>
                  <w:color w:val="000000"/>
                  <w:sz w:val="24"/>
                  <w:szCs w:val="24"/>
                </w:rPr>
                <w:t>1 м;</w:t>
              </w:r>
            </w:smartTag>
            <w:r w:rsidRPr="00844653">
              <w:rPr>
                <w:rFonts w:ascii="Times New Roman" w:hAnsi="Times New Roman" w:cs="Times New Roman"/>
                <w:color w:val="000000"/>
                <w:sz w:val="24"/>
                <w:szCs w:val="24"/>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44653" w:rsidRPr="00844653" w:rsidRDefault="00844653" w:rsidP="00844653">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844653">
                <w:rPr>
                  <w:rFonts w:ascii="Times New Roman" w:hAnsi="Times New Roman" w:cs="Times New Roman"/>
                  <w:color w:val="000000"/>
                  <w:sz w:val="24"/>
                  <w:szCs w:val="24"/>
                </w:rPr>
                <w:t>3 м.</w:t>
              </w:r>
            </w:smartTag>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Примечание:</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 xml:space="preserve">1. Допускается блокировка хозяйственных построек на </w:t>
            </w:r>
            <w:r w:rsidRPr="00844653">
              <w:rPr>
                <w:rFonts w:ascii="Times New Roman" w:eastAsia="Times New Roman" w:hAnsi="Times New Roman"/>
                <w:color w:val="000000"/>
                <w:sz w:val="24"/>
                <w:szCs w:val="24"/>
                <w:lang w:eastAsia="ru-RU"/>
              </w:rPr>
              <w:lastRenderedPageBreak/>
              <w:t>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844653">
                <w:rPr>
                  <w:rFonts w:ascii="Times New Roman" w:eastAsia="Times New Roman" w:hAnsi="Times New Roman"/>
                  <w:color w:val="000000"/>
                  <w:sz w:val="24"/>
                  <w:szCs w:val="24"/>
                  <w:lang w:eastAsia="ru-RU"/>
                </w:rPr>
                <w:t>2,5 м</w:t>
              </w:r>
            </w:smartTag>
            <w:r w:rsidRPr="00844653">
              <w:rPr>
                <w:rFonts w:ascii="Times New Roman" w:eastAsia="Times New Roman" w:hAnsi="Times New Roman"/>
                <w:color w:val="000000"/>
                <w:sz w:val="24"/>
                <w:szCs w:val="24"/>
                <w:lang w:eastAsia="ru-RU"/>
              </w:rPr>
              <w:t>.</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r w:rsidR="00844653" w:rsidRPr="00C53244" w:rsidTr="00844653">
        <w:trPr>
          <w:trHeight w:val="179"/>
        </w:trPr>
        <w:tc>
          <w:tcPr>
            <w:tcW w:w="2547" w:type="dxa"/>
          </w:tcPr>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eastAsia="Times New Roman" w:hAnsi="Times New Roman"/>
                <w:sz w:val="24"/>
                <w:szCs w:val="24"/>
                <w:lang w:eastAsia="ru-RU"/>
              </w:rPr>
              <w:t>Для ведения личного подсобного хозяйства (2.2).</w:t>
            </w:r>
          </w:p>
        </w:tc>
        <w:tc>
          <w:tcPr>
            <w:tcW w:w="6804" w:type="dxa"/>
            <w:vMerge/>
          </w:tcPr>
          <w:p w:rsidR="00844653" w:rsidRPr="00844653" w:rsidRDefault="00844653" w:rsidP="00844653">
            <w:pPr>
              <w:pStyle w:val="ConsNormal"/>
              <w:widowControl/>
              <w:numPr>
                <w:ilvl w:val="0"/>
                <w:numId w:val="7"/>
              </w:numPr>
              <w:ind w:right="0"/>
              <w:jc w:val="both"/>
              <w:rPr>
                <w:rFonts w:ascii="Times New Roman" w:hAnsi="Times New Roman" w:cs="Times New Roman"/>
                <w:color w:val="000000"/>
                <w:sz w:val="24"/>
                <w:szCs w:val="24"/>
              </w:rPr>
            </w:pPr>
          </w:p>
        </w:tc>
      </w:tr>
      <w:tr w:rsidR="00844653" w:rsidRPr="00C53244" w:rsidTr="00844653">
        <w:trPr>
          <w:trHeight w:val="179"/>
        </w:trPr>
        <w:tc>
          <w:tcPr>
            <w:tcW w:w="2547" w:type="dxa"/>
          </w:tcPr>
          <w:p w:rsidR="00844653" w:rsidRPr="00844653" w:rsidRDefault="00844653" w:rsidP="00844653">
            <w:pPr>
              <w:suppressAutoHyphens/>
              <w:spacing w:line="240" w:lineRule="auto"/>
              <w:jc w:val="both"/>
              <w:rPr>
                <w:rFonts w:ascii="Times New Roman" w:eastAsia="Times New Roman" w:hAnsi="Times New Roman"/>
                <w:sz w:val="24"/>
                <w:szCs w:val="24"/>
                <w:lang w:eastAsia="ru-RU"/>
              </w:rPr>
            </w:pPr>
            <w:r w:rsidRPr="00844653">
              <w:rPr>
                <w:rFonts w:ascii="Times New Roman" w:eastAsia="Times New Roman" w:hAnsi="Times New Roman"/>
                <w:sz w:val="24"/>
                <w:szCs w:val="24"/>
                <w:lang w:eastAsia="ru-RU"/>
              </w:rPr>
              <w:lastRenderedPageBreak/>
              <w:t>Блокированная жилая застройка (2.3).</w:t>
            </w:r>
          </w:p>
        </w:tc>
        <w:tc>
          <w:tcPr>
            <w:tcW w:w="6804" w:type="dxa"/>
          </w:tcPr>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 от 800 до 5000 кв.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 от 10 до 100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 от 10 до 100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2. Минимальные отступы от границ земельных участков: </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844653" w:rsidRPr="00844653" w:rsidRDefault="00844653" w:rsidP="00844653">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Примечание:</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844653">
                <w:rPr>
                  <w:rFonts w:ascii="Times New Roman" w:eastAsia="Times New Roman" w:hAnsi="Times New Roman"/>
                  <w:color w:val="000000"/>
                  <w:sz w:val="24"/>
                  <w:szCs w:val="24"/>
                  <w:lang w:eastAsia="ru-RU"/>
                </w:rPr>
                <w:t>2,5 м</w:t>
              </w:r>
            </w:smartTag>
            <w:r w:rsidRPr="00844653">
              <w:rPr>
                <w:rFonts w:ascii="Times New Roman" w:eastAsia="Times New Roman" w:hAnsi="Times New Roman"/>
                <w:color w:val="000000"/>
                <w:sz w:val="24"/>
                <w:szCs w:val="24"/>
                <w:lang w:eastAsia="ru-RU"/>
              </w:rPr>
              <w:t>.</w:t>
            </w:r>
          </w:p>
          <w:p w:rsidR="00844653" w:rsidRPr="00844653" w:rsidRDefault="00844653" w:rsidP="00844653">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bl>
    <w:p w:rsidR="004C6C6D" w:rsidRDefault="004C6C6D" w:rsidP="00A844BE">
      <w:pPr>
        <w:pStyle w:val="aa"/>
        <w:rPr>
          <w:lang w:val="ru-RU"/>
        </w:rPr>
      </w:pPr>
    </w:p>
    <w:p w:rsidR="00844653" w:rsidRPr="00844653" w:rsidRDefault="00844653" w:rsidP="00844653">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844653" w:rsidRPr="00C53244" w:rsidTr="00844653">
        <w:tc>
          <w:tcPr>
            <w:tcW w:w="2547" w:type="dxa"/>
          </w:tcPr>
          <w:p w:rsidR="00844653" w:rsidRPr="00844653" w:rsidRDefault="00844653" w:rsidP="00844653">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844653" w:rsidRPr="00844653" w:rsidRDefault="00844653" w:rsidP="00844653">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44653" w:rsidRPr="00C53244" w:rsidTr="00844653">
        <w:trPr>
          <w:trHeight w:val="116"/>
        </w:trPr>
        <w:tc>
          <w:tcPr>
            <w:tcW w:w="2547" w:type="dxa"/>
          </w:tcPr>
          <w:p w:rsidR="00844653" w:rsidRPr="00844653" w:rsidRDefault="00844653" w:rsidP="00844653">
            <w:pPr>
              <w:suppressAutoHyphens/>
              <w:spacing w:line="240" w:lineRule="auto"/>
              <w:jc w:val="both"/>
              <w:rPr>
                <w:rFonts w:ascii="Times New Roman" w:hAnsi="Times New Roman"/>
                <w:sz w:val="24"/>
                <w:szCs w:val="24"/>
              </w:rPr>
            </w:pPr>
            <w:r>
              <w:rPr>
                <w:rFonts w:ascii="Times New Roman" w:hAnsi="Times New Roman"/>
                <w:sz w:val="24"/>
                <w:szCs w:val="24"/>
              </w:rPr>
              <w:t>Объекты гаражного назначения (2.7.1)</w:t>
            </w:r>
          </w:p>
        </w:tc>
        <w:tc>
          <w:tcPr>
            <w:tcW w:w="6804" w:type="dxa"/>
          </w:tcPr>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hAnsi="Times New Roman"/>
                <w:sz w:val="24"/>
                <w:szCs w:val="24"/>
              </w:rPr>
              <w:t>1. Предельные (минимальные и (или) максимальные) размеры земельных участков:</w:t>
            </w:r>
          </w:p>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 </w:t>
            </w:r>
            <w:r>
              <w:rPr>
                <w:rFonts w:ascii="Times New Roman" w:hAnsi="Times New Roman"/>
                <w:sz w:val="24"/>
                <w:szCs w:val="24"/>
              </w:rPr>
              <w:t>не подлежат установлению</w:t>
            </w:r>
            <w:r w:rsidRPr="00844653">
              <w:rPr>
                <w:rFonts w:ascii="Times New Roman" w:hAnsi="Times New Roman"/>
                <w:sz w:val="24"/>
                <w:szCs w:val="24"/>
              </w:rPr>
              <w:t>.</w:t>
            </w:r>
          </w:p>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2. Минимальные отступы от границ земельных участков - </w:t>
            </w:r>
            <w:r>
              <w:rPr>
                <w:rFonts w:ascii="Times New Roman" w:hAnsi="Times New Roman"/>
                <w:sz w:val="24"/>
                <w:szCs w:val="24"/>
              </w:rPr>
              <w:t>не подлежат установлению</w:t>
            </w:r>
            <w:r w:rsidRPr="00844653">
              <w:rPr>
                <w:rFonts w:ascii="Times New Roman" w:hAnsi="Times New Roman"/>
                <w:sz w:val="24"/>
                <w:szCs w:val="24"/>
              </w:rPr>
              <w:t>.</w:t>
            </w:r>
          </w:p>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3. Предельное количество этажей – </w:t>
            </w:r>
            <w:r>
              <w:rPr>
                <w:rFonts w:ascii="Times New Roman" w:hAnsi="Times New Roman"/>
                <w:sz w:val="24"/>
                <w:szCs w:val="24"/>
              </w:rPr>
              <w:t>1</w:t>
            </w:r>
            <w:r w:rsidRPr="00844653">
              <w:rPr>
                <w:rFonts w:ascii="Times New Roman" w:hAnsi="Times New Roman"/>
                <w:sz w:val="24"/>
                <w:szCs w:val="24"/>
              </w:rPr>
              <w:t xml:space="preserve"> этаж.</w:t>
            </w:r>
          </w:p>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4. Максимальный процент застройки в границах земельного участка – </w:t>
            </w:r>
            <w:r>
              <w:rPr>
                <w:rFonts w:ascii="Times New Roman" w:hAnsi="Times New Roman"/>
                <w:sz w:val="24"/>
                <w:szCs w:val="24"/>
              </w:rPr>
              <w:t>не подлежит установлению</w:t>
            </w:r>
            <w:r w:rsidRPr="00844653">
              <w:rPr>
                <w:rFonts w:ascii="Times New Roman" w:hAnsi="Times New Roman"/>
                <w:sz w:val="24"/>
                <w:szCs w:val="24"/>
              </w:rPr>
              <w:t>.</w:t>
            </w:r>
          </w:p>
        </w:tc>
      </w:tr>
      <w:tr w:rsidR="00844653" w:rsidRPr="00C53244" w:rsidTr="00844653">
        <w:trPr>
          <w:trHeight w:val="116"/>
        </w:trPr>
        <w:tc>
          <w:tcPr>
            <w:tcW w:w="2547" w:type="dxa"/>
          </w:tcPr>
          <w:p w:rsidR="00844653" w:rsidRPr="00844653" w:rsidRDefault="00844653" w:rsidP="00844653">
            <w:pPr>
              <w:suppressAutoHyphens/>
              <w:spacing w:line="240" w:lineRule="auto"/>
              <w:jc w:val="both"/>
              <w:rPr>
                <w:rFonts w:ascii="Times New Roman" w:hAnsi="Times New Roman"/>
                <w:sz w:val="24"/>
                <w:szCs w:val="24"/>
              </w:rPr>
            </w:pPr>
            <w:r w:rsidRPr="00844653">
              <w:rPr>
                <w:rFonts w:ascii="Times New Roman" w:hAnsi="Times New Roman"/>
                <w:sz w:val="24"/>
                <w:szCs w:val="24"/>
              </w:rPr>
              <w:t>Религиозное использование (3.7);</w:t>
            </w:r>
          </w:p>
        </w:tc>
        <w:tc>
          <w:tcPr>
            <w:tcW w:w="6804" w:type="dxa"/>
          </w:tcPr>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lastRenderedPageBreak/>
              <w:t>- площадь земельного участка- от 400 до 30000 кв. м;</w:t>
            </w:r>
          </w:p>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844653" w:rsidRPr="00844653" w:rsidRDefault="00844653" w:rsidP="00844653">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403131" w:rsidRPr="00C53244" w:rsidTr="00844653">
        <w:trPr>
          <w:trHeight w:val="116"/>
        </w:trPr>
        <w:tc>
          <w:tcPr>
            <w:tcW w:w="2547" w:type="dxa"/>
          </w:tcPr>
          <w:p w:rsidR="00403131" w:rsidRPr="00403131" w:rsidRDefault="00403131" w:rsidP="00403131">
            <w:pPr>
              <w:suppressAutoHyphens/>
              <w:spacing w:line="240" w:lineRule="auto"/>
              <w:jc w:val="both"/>
              <w:rPr>
                <w:rFonts w:ascii="Times New Roman" w:hAnsi="Times New Roman"/>
                <w:sz w:val="24"/>
                <w:szCs w:val="24"/>
              </w:rPr>
            </w:pPr>
            <w:r w:rsidRPr="00403131">
              <w:rPr>
                <w:rFonts w:ascii="Times New Roman" w:hAnsi="Times New Roman"/>
                <w:sz w:val="24"/>
                <w:szCs w:val="24"/>
              </w:rPr>
              <w:lastRenderedPageBreak/>
              <w:t>Ведение огородничества (13.2).</w:t>
            </w:r>
          </w:p>
        </w:tc>
        <w:tc>
          <w:tcPr>
            <w:tcW w:w="6804" w:type="dxa"/>
          </w:tcPr>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844653" w:rsidRDefault="00844653" w:rsidP="00A844BE">
      <w:pPr>
        <w:pStyle w:val="aa"/>
        <w:rPr>
          <w:lang w:val="ru-RU"/>
        </w:rPr>
      </w:pPr>
    </w:p>
    <w:p w:rsidR="00403131" w:rsidRPr="00844653" w:rsidRDefault="00403131" w:rsidP="00403131">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403131" w:rsidRPr="00C53244" w:rsidTr="00536A71">
        <w:tc>
          <w:tcPr>
            <w:tcW w:w="2547" w:type="dxa"/>
          </w:tcPr>
          <w:p w:rsidR="00403131" w:rsidRPr="00844653" w:rsidRDefault="0040313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403131" w:rsidRPr="00844653" w:rsidRDefault="0040313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3131" w:rsidRPr="00C53244" w:rsidTr="00536A71">
        <w:trPr>
          <w:trHeight w:val="116"/>
        </w:trPr>
        <w:tc>
          <w:tcPr>
            <w:tcW w:w="2547" w:type="dxa"/>
          </w:tcPr>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Магазины (4.4).</w:t>
            </w:r>
          </w:p>
        </w:tc>
        <w:tc>
          <w:tcPr>
            <w:tcW w:w="6804" w:type="dxa"/>
          </w:tcPr>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от 600 до 20000 кв.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15 до 100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15 до 200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- 5 м.</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 2 этажа.</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70 %.</w:t>
            </w:r>
          </w:p>
          <w:p w:rsidR="00403131" w:rsidRPr="00403131" w:rsidRDefault="00403131" w:rsidP="0040313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5. Иные показатели - максимальная высота оград – 1м в легких конструкциях</w:t>
            </w:r>
          </w:p>
        </w:tc>
      </w:tr>
    </w:tbl>
    <w:p w:rsidR="00403131" w:rsidRDefault="00403131" w:rsidP="00A844BE">
      <w:pPr>
        <w:pStyle w:val="aa"/>
        <w:rPr>
          <w:lang w:val="ru-RU"/>
        </w:rPr>
      </w:pPr>
    </w:p>
    <w:p w:rsidR="00403131" w:rsidRDefault="00AD472E" w:rsidP="00A844B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Pr="00AD472E" w:rsidRDefault="00AD472E" w:rsidP="00A844BE">
      <w:pPr>
        <w:pStyle w:val="aa"/>
        <w:rPr>
          <w:b/>
          <w:lang w:val="ru-RU"/>
        </w:rPr>
      </w:pPr>
    </w:p>
    <w:p w:rsidR="00403131" w:rsidRPr="00403131" w:rsidRDefault="00403131" w:rsidP="00403131">
      <w:pPr>
        <w:pStyle w:val="aa"/>
        <w:jc w:val="right"/>
        <w:rPr>
          <w:b/>
          <w:lang w:val="ru-RU"/>
        </w:rPr>
      </w:pPr>
      <w:r w:rsidRPr="00403131">
        <w:rPr>
          <w:b/>
          <w:lang w:val="ru-RU"/>
        </w:rPr>
        <w:t>Индекс зон</w:t>
      </w:r>
      <w:r>
        <w:rPr>
          <w:b/>
          <w:lang w:val="ru-RU"/>
        </w:rPr>
        <w:t>ы</w:t>
      </w:r>
      <w:r w:rsidRPr="00403131">
        <w:rPr>
          <w:b/>
          <w:lang w:val="ru-RU"/>
        </w:rPr>
        <w:t xml:space="preserve"> Ж </w:t>
      </w:r>
      <w:r>
        <w:rPr>
          <w:b/>
          <w:lang w:val="ru-RU"/>
        </w:rPr>
        <w:t>2</w:t>
      </w:r>
    </w:p>
    <w:p w:rsidR="00403131" w:rsidRPr="00403131" w:rsidRDefault="00403131" w:rsidP="00403131">
      <w:pPr>
        <w:pStyle w:val="aa"/>
        <w:jc w:val="right"/>
        <w:rPr>
          <w:b/>
          <w:lang w:val="ru-RU"/>
        </w:rPr>
      </w:pPr>
      <w:r w:rsidRPr="00403131">
        <w:rPr>
          <w:b/>
          <w:lang w:val="ru-RU"/>
        </w:rPr>
        <w:t xml:space="preserve">Зона </w:t>
      </w:r>
      <w:r>
        <w:rPr>
          <w:b/>
          <w:lang w:val="ru-RU"/>
        </w:rPr>
        <w:t>запроектированной малоэтажной жилой застройки</w:t>
      </w:r>
      <w:r w:rsidRPr="00403131">
        <w:rPr>
          <w:b/>
          <w:lang w:val="ru-RU"/>
        </w:rPr>
        <w:t>.</w:t>
      </w:r>
    </w:p>
    <w:p w:rsidR="00403131" w:rsidRPr="00403131" w:rsidRDefault="00403131" w:rsidP="00403131">
      <w:pPr>
        <w:suppressAutoHyphens/>
        <w:spacing w:line="240" w:lineRule="auto"/>
        <w:ind w:firstLine="851"/>
        <w:jc w:val="both"/>
        <w:rPr>
          <w:rFonts w:ascii="Times New Roman" w:hAnsi="Times New Roman"/>
          <w:sz w:val="24"/>
          <w:szCs w:val="28"/>
        </w:rPr>
      </w:pPr>
      <w:r w:rsidRPr="00403131">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403131" w:rsidRPr="00403131" w:rsidTr="00403131">
        <w:tc>
          <w:tcPr>
            <w:tcW w:w="2547" w:type="dxa"/>
          </w:tcPr>
          <w:p w:rsidR="00403131" w:rsidRPr="00403131" w:rsidRDefault="00403131" w:rsidP="00403131">
            <w:pPr>
              <w:suppressAutoHyphens/>
              <w:spacing w:line="240" w:lineRule="auto"/>
              <w:rPr>
                <w:rFonts w:ascii="Times New Roman" w:hAnsi="Times New Roman"/>
                <w:b/>
                <w:sz w:val="24"/>
                <w:szCs w:val="28"/>
              </w:rPr>
            </w:pPr>
            <w:r w:rsidRPr="00403131">
              <w:rPr>
                <w:rFonts w:ascii="Times New Roman" w:hAnsi="Times New Roman"/>
                <w:b/>
                <w:sz w:val="24"/>
                <w:szCs w:val="28"/>
              </w:rPr>
              <w:t>Вид использования</w:t>
            </w:r>
          </w:p>
        </w:tc>
        <w:tc>
          <w:tcPr>
            <w:tcW w:w="6804" w:type="dxa"/>
          </w:tcPr>
          <w:p w:rsidR="00403131" w:rsidRPr="00403131" w:rsidRDefault="00403131" w:rsidP="00403131">
            <w:pPr>
              <w:suppressAutoHyphens/>
              <w:spacing w:line="240" w:lineRule="auto"/>
              <w:rPr>
                <w:rFonts w:ascii="Times New Roman" w:hAnsi="Times New Roman"/>
                <w:sz w:val="24"/>
                <w:szCs w:val="28"/>
              </w:rPr>
            </w:pPr>
            <w:r w:rsidRPr="00403131">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3131" w:rsidRPr="00403131" w:rsidTr="00403131">
        <w:trPr>
          <w:trHeight w:val="983"/>
        </w:trPr>
        <w:tc>
          <w:tcPr>
            <w:tcW w:w="2547" w:type="dxa"/>
          </w:tcPr>
          <w:p w:rsidR="00403131" w:rsidRPr="00403131" w:rsidRDefault="00403131" w:rsidP="00403131">
            <w:pPr>
              <w:suppressAutoHyphens/>
              <w:spacing w:line="240" w:lineRule="auto"/>
              <w:jc w:val="both"/>
              <w:rPr>
                <w:rFonts w:ascii="Times New Roman" w:hAnsi="Times New Roman"/>
                <w:sz w:val="24"/>
                <w:szCs w:val="28"/>
              </w:rPr>
            </w:pPr>
            <w:r w:rsidRPr="00403131">
              <w:rPr>
                <w:rFonts w:ascii="Times New Roman" w:eastAsia="Times New Roman" w:hAnsi="Times New Roman"/>
                <w:sz w:val="24"/>
                <w:szCs w:val="28"/>
                <w:lang w:eastAsia="ru-RU"/>
              </w:rPr>
              <w:lastRenderedPageBreak/>
              <w:t>Малоэтажная многоквартирная жилая застройка (2.1.1);</w:t>
            </w:r>
          </w:p>
        </w:tc>
        <w:tc>
          <w:tcPr>
            <w:tcW w:w="6804" w:type="dxa"/>
          </w:tcPr>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1. Предельные (минимальные и (или) максимальные) размеры земельных участков:</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площадь земельного участка – от 300 до 20000 кв.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ширина земельного участка – от 10 до 100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длина земельного участка – от 20 до 200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2. Минимальные отступы от границ земельных участков: </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отступ от границ земельных участков до зданий, строений, сооружений – не менее 5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3. Предельное количество этажей – не более 4 этажей.</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 Максимальный процент застройки в границах земельного участка – 70 %.</w:t>
            </w:r>
          </w:p>
        </w:tc>
      </w:tr>
      <w:tr w:rsidR="00403131" w:rsidRPr="00403131" w:rsidTr="00403131">
        <w:trPr>
          <w:trHeight w:val="179"/>
        </w:trPr>
        <w:tc>
          <w:tcPr>
            <w:tcW w:w="2547" w:type="dxa"/>
          </w:tcPr>
          <w:p w:rsidR="00403131" w:rsidRPr="00403131" w:rsidRDefault="00403131" w:rsidP="00403131">
            <w:pPr>
              <w:suppressAutoHyphens/>
              <w:spacing w:line="240" w:lineRule="auto"/>
              <w:jc w:val="both"/>
              <w:rPr>
                <w:rFonts w:ascii="Times New Roman" w:eastAsia="Times New Roman" w:hAnsi="Times New Roman"/>
                <w:sz w:val="24"/>
                <w:szCs w:val="28"/>
                <w:lang w:eastAsia="ru-RU"/>
              </w:rPr>
            </w:pPr>
            <w:r w:rsidRPr="00403131">
              <w:rPr>
                <w:rFonts w:ascii="Times New Roman" w:eastAsia="Times New Roman" w:hAnsi="Times New Roman"/>
                <w:sz w:val="24"/>
                <w:szCs w:val="28"/>
                <w:lang w:eastAsia="ru-RU"/>
              </w:rPr>
              <w:t>Блокированная жилая застройка (2.3)</w:t>
            </w:r>
          </w:p>
        </w:tc>
        <w:tc>
          <w:tcPr>
            <w:tcW w:w="6804" w:type="dxa"/>
          </w:tcPr>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1. Предельные (минимальные и (или) максимальные) размеры земельных участков:</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площадь земельного участка – от 800 до 5000 кв.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ширина земельного участка – от 10 до 100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длина земельного участка – от 10 до 100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2. Минимальные отступы от границ земельных участков: </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3. Предельное количество этажей – не более 3 этажей.</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 Высота зданий:</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4.1. Максимальная высота жилого дома – 12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5. Максимальный процент застройки в границах земельного участка – 60 %.</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hAnsi="Times New Roman" w:cs="Times New Roman"/>
                  <w:color w:val="000000"/>
                  <w:sz w:val="24"/>
                  <w:szCs w:val="28"/>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hAnsi="Times New Roman" w:cs="Times New Roman"/>
                <w:color w:val="000000"/>
                <w:sz w:val="24"/>
                <w:szCs w:val="28"/>
              </w:rPr>
              <w:t>.</w:t>
            </w:r>
          </w:p>
          <w:p w:rsidR="00403131" w:rsidRPr="00403131" w:rsidRDefault="00403131" w:rsidP="00403131">
            <w:pPr>
              <w:spacing w:line="240" w:lineRule="auto"/>
              <w:ind w:firstLine="284"/>
              <w:jc w:val="both"/>
              <w:rPr>
                <w:rFonts w:ascii="Times New Roman" w:eastAsia="Times New Roman" w:hAnsi="Times New Roman"/>
                <w:color w:val="000000"/>
                <w:sz w:val="24"/>
                <w:szCs w:val="28"/>
                <w:lang w:eastAsia="ru-RU"/>
              </w:rPr>
            </w:pPr>
            <w:r w:rsidRPr="00403131">
              <w:rPr>
                <w:rFonts w:ascii="Times New Roman" w:eastAsia="Times New Roman" w:hAnsi="Times New Roman"/>
                <w:color w:val="000000"/>
                <w:sz w:val="24"/>
                <w:szCs w:val="28"/>
                <w:lang w:eastAsia="ru-RU"/>
              </w:rPr>
              <w:t>Примечание:</w:t>
            </w:r>
          </w:p>
          <w:p w:rsidR="00403131" w:rsidRPr="00403131" w:rsidRDefault="00403131" w:rsidP="00403131">
            <w:pPr>
              <w:spacing w:line="240" w:lineRule="auto"/>
              <w:ind w:firstLine="284"/>
              <w:jc w:val="both"/>
              <w:rPr>
                <w:rFonts w:ascii="Times New Roman" w:eastAsia="Times New Roman" w:hAnsi="Times New Roman"/>
                <w:color w:val="000000"/>
                <w:sz w:val="24"/>
                <w:szCs w:val="28"/>
                <w:lang w:eastAsia="ru-RU"/>
              </w:rPr>
            </w:pPr>
            <w:r w:rsidRPr="00403131">
              <w:rPr>
                <w:rFonts w:ascii="Times New Roman" w:eastAsia="Times New Roman" w:hAnsi="Times New Roman"/>
                <w:color w:val="000000"/>
                <w:sz w:val="24"/>
                <w:szCs w:val="28"/>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03131" w:rsidRPr="00403131" w:rsidRDefault="00403131" w:rsidP="00403131">
            <w:pPr>
              <w:spacing w:line="240" w:lineRule="auto"/>
              <w:ind w:firstLine="284"/>
              <w:jc w:val="both"/>
              <w:rPr>
                <w:rFonts w:ascii="Times New Roman" w:eastAsia="Times New Roman" w:hAnsi="Times New Roman"/>
                <w:color w:val="000000"/>
                <w:sz w:val="24"/>
                <w:szCs w:val="28"/>
                <w:lang w:eastAsia="ru-RU"/>
              </w:rPr>
            </w:pPr>
            <w:r w:rsidRPr="00403131">
              <w:rPr>
                <w:rFonts w:ascii="Times New Roman" w:eastAsia="Times New Roman" w:hAnsi="Times New Roman"/>
                <w:color w:val="000000"/>
                <w:sz w:val="24"/>
                <w:szCs w:val="28"/>
                <w:lang w:eastAsia="ru-RU"/>
              </w:rPr>
              <w:t xml:space="preserve">2. Высота ворот гаражей – не более </w:t>
            </w:r>
            <w:smartTag w:uri="urn:schemas-microsoft-com:office:smarttags" w:element="metricconverter">
              <w:smartTagPr>
                <w:attr w:name="ProductID" w:val="2,5 м"/>
              </w:smartTagPr>
              <w:r w:rsidRPr="00403131">
                <w:rPr>
                  <w:rFonts w:ascii="Times New Roman" w:eastAsia="Times New Roman" w:hAnsi="Times New Roman"/>
                  <w:color w:val="000000"/>
                  <w:sz w:val="24"/>
                  <w:szCs w:val="28"/>
                  <w:lang w:eastAsia="ru-RU"/>
                </w:rPr>
                <w:t>2,5 м</w:t>
              </w:r>
            </w:smartTag>
            <w:r w:rsidRPr="00403131">
              <w:rPr>
                <w:rFonts w:ascii="Times New Roman" w:eastAsia="Times New Roman" w:hAnsi="Times New Roman"/>
                <w:color w:val="000000"/>
                <w:sz w:val="24"/>
                <w:szCs w:val="28"/>
                <w:lang w:eastAsia="ru-RU"/>
              </w:rPr>
              <w:t>.</w:t>
            </w:r>
          </w:p>
          <w:p w:rsidR="00403131" w:rsidRPr="00403131" w:rsidRDefault="00403131" w:rsidP="00403131">
            <w:pPr>
              <w:suppressAutoHyphens/>
              <w:autoSpaceDE w:val="0"/>
              <w:autoSpaceDN w:val="0"/>
              <w:adjustRightInd w:val="0"/>
              <w:spacing w:line="240" w:lineRule="auto"/>
              <w:jc w:val="both"/>
              <w:rPr>
                <w:rFonts w:ascii="Times New Roman" w:eastAsia="Times New Roman" w:hAnsi="Times New Roman"/>
                <w:sz w:val="24"/>
                <w:szCs w:val="28"/>
                <w:lang w:eastAsia="ru-RU"/>
              </w:rPr>
            </w:pPr>
            <w:r w:rsidRPr="00403131">
              <w:rPr>
                <w:rFonts w:ascii="Times New Roman" w:hAnsi="Times New Roman"/>
                <w:color w:val="000000"/>
                <w:sz w:val="24"/>
                <w:szCs w:val="28"/>
              </w:rPr>
              <w:t>3. Вспомогательные строения, за исключением гаражей, размещать со стороны улиц не допускается.</w:t>
            </w:r>
          </w:p>
        </w:tc>
      </w:tr>
      <w:tr w:rsidR="00403131" w:rsidRPr="00403131" w:rsidTr="00403131">
        <w:trPr>
          <w:trHeight w:val="179"/>
        </w:trPr>
        <w:tc>
          <w:tcPr>
            <w:tcW w:w="2547" w:type="dxa"/>
          </w:tcPr>
          <w:p w:rsidR="00403131" w:rsidRPr="00403131" w:rsidRDefault="00403131" w:rsidP="00403131">
            <w:pPr>
              <w:suppressAutoHyphens/>
              <w:spacing w:line="240" w:lineRule="auto"/>
              <w:jc w:val="both"/>
              <w:rPr>
                <w:rFonts w:ascii="Times New Roman" w:eastAsia="Times New Roman" w:hAnsi="Times New Roman"/>
                <w:sz w:val="24"/>
                <w:szCs w:val="28"/>
                <w:lang w:eastAsia="ru-RU"/>
              </w:rPr>
            </w:pPr>
            <w:r w:rsidRPr="00403131">
              <w:rPr>
                <w:rFonts w:ascii="Times New Roman" w:eastAsia="Times New Roman" w:hAnsi="Times New Roman"/>
                <w:sz w:val="24"/>
                <w:szCs w:val="28"/>
                <w:lang w:eastAsia="ru-RU"/>
              </w:rPr>
              <w:t>Коммунальное обслуживание (3.1)</w:t>
            </w:r>
          </w:p>
        </w:tc>
        <w:tc>
          <w:tcPr>
            <w:tcW w:w="6804" w:type="dxa"/>
          </w:tcPr>
          <w:p w:rsidR="00403131" w:rsidRPr="00403131" w:rsidRDefault="00403131" w:rsidP="00403131">
            <w:pPr>
              <w:suppressAutoHyphens/>
              <w:autoSpaceDE w:val="0"/>
              <w:autoSpaceDN w:val="0"/>
              <w:adjustRightInd w:val="0"/>
              <w:spacing w:line="240" w:lineRule="auto"/>
              <w:jc w:val="both"/>
              <w:rPr>
                <w:rFonts w:ascii="Times New Roman" w:eastAsia="Times New Roman" w:hAnsi="Times New Roman"/>
                <w:sz w:val="24"/>
                <w:szCs w:val="28"/>
                <w:lang w:eastAsia="ru-RU"/>
              </w:rPr>
            </w:pPr>
            <w:r w:rsidRPr="00403131">
              <w:rPr>
                <w:rFonts w:ascii="Times New Roman" w:eastAsia="Times New Roman" w:hAnsi="Times New Roman"/>
                <w:sz w:val="24"/>
                <w:szCs w:val="28"/>
                <w:lang w:eastAsia="ru-RU"/>
              </w:rPr>
              <w:t>Не подлежат установлению.</w:t>
            </w:r>
          </w:p>
          <w:p w:rsidR="00403131" w:rsidRPr="00403131" w:rsidRDefault="00403131" w:rsidP="00403131">
            <w:pPr>
              <w:suppressAutoHyphens/>
              <w:autoSpaceDE w:val="0"/>
              <w:autoSpaceDN w:val="0"/>
              <w:adjustRightInd w:val="0"/>
              <w:spacing w:line="240" w:lineRule="auto"/>
              <w:jc w:val="both"/>
              <w:rPr>
                <w:rFonts w:ascii="Times New Roman" w:eastAsia="Times New Roman" w:hAnsi="Times New Roman"/>
                <w:sz w:val="24"/>
                <w:szCs w:val="28"/>
                <w:lang w:eastAsia="ru-RU"/>
              </w:rPr>
            </w:pPr>
            <w:r w:rsidRPr="00403131">
              <w:rPr>
                <w:rFonts w:ascii="Times New Roman" w:hAnsi="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bl>
    <w:p w:rsidR="00403131" w:rsidRDefault="00403131" w:rsidP="00403131">
      <w:pPr>
        <w:suppressAutoHyphens/>
        <w:spacing w:line="240" w:lineRule="auto"/>
        <w:ind w:firstLine="851"/>
        <w:jc w:val="both"/>
        <w:rPr>
          <w:rFonts w:ascii="Times New Roman" w:hAnsi="Times New Roman"/>
          <w:sz w:val="24"/>
          <w:szCs w:val="28"/>
        </w:rPr>
      </w:pPr>
    </w:p>
    <w:p w:rsidR="0032125B" w:rsidRPr="0032125B" w:rsidRDefault="0032125B" w:rsidP="0032125B">
      <w:pPr>
        <w:suppressAutoHyphens/>
        <w:spacing w:line="360" w:lineRule="exact"/>
        <w:ind w:firstLine="851"/>
        <w:jc w:val="both"/>
        <w:rPr>
          <w:rFonts w:ascii="Times New Roman" w:hAnsi="Times New Roman"/>
          <w:sz w:val="24"/>
          <w:szCs w:val="28"/>
        </w:rPr>
      </w:pPr>
      <w:r w:rsidRPr="0032125B">
        <w:rPr>
          <w:rFonts w:ascii="Times New Roman" w:hAnsi="Times New Roman"/>
          <w:sz w:val="24"/>
          <w:szCs w:val="28"/>
        </w:rPr>
        <w:t>Вспомогательные виды разрешенного использования:</w:t>
      </w:r>
    </w:p>
    <w:tbl>
      <w:tblPr>
        <w:tblStyle w:val="afff5"/>
        <w:tblW w:w="9351" w:type="dxa"/>
        <w:tblLook w:val="04A0"/>
      </w:tblPr>
      <w:tblGrid>
        <w:gridCol w:w="2547"/>
        <w:gridCol w:w="6804"/>
      </w:tblGrid>
      <w:tr w:rsidR="00403131" w:rsidRPr="00C53244" w:rsidTr="00536A71">
        <w:tc>
          <w:tcPr>
            <w:tcW w:w="2547" w:type="dxa"/>
          </w:tcPr>
          <w:p w:rsidR="00403131" w:rsidRPr="00844653" w:rsidRDefault="0040313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403131" w:rsidRPr="00844653" w:rsidRDefault="0040313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3131" w:rsidRPr="00C53244" w:rsidTr="00536A71">
        <w:trPr>
          <w:trHeight w:val="116"/>
        </w:trPr>
        <w:tc>
          <w:tcPr>
            <w:tcW w:w="2547" w:type="dxa"/>
          </w:tcPr>
          <w:p w:rsidR="00403131" w:rsidRPr="00844653" w:rsidRDefault="00403131" w:rsidP="00536A71">
            <w:pPr>
              <w:suppressAutoHyphens/>
              <w:spacing w:line="240" w:lineRule="auto"/>
              <w:jc w:val="both"/>
              <w:rPr>
                <w:rFonts w:ascii="Times New Roman" w:hAnsi="Times New Roman"/>
                <w:sz w:val="24"/>
                <w:szCs w:val="24"/>
              </w:rPr>
            </w:pPr>
            <w:r>
              <w:rPr>
                <w:rFonts w:ascii="Times New Roman" w:hAnsi="Times New Roman"/>
                <w:sz w:val="24"/>
                <w:szCs w:val="24"/>
              </w:rPr>
              <w:t xml:space="preserve">Объекты гаражного </w:t>
            </w:r>
            <w:r>
              <w:rPr>
                <w:rFonts w:ascii="Times New Roman" w:hAnsi="Times New Roman"/>
                <w:sz w:val="24"/>
                <w:szCs w:val="24"/>
              </w:rPr>
              <w:lastRenderedPageBreak/>
              <w:t>назначения (2.7.1)</w:t>
            </w:r>
          </w:p>
        </w:tc>
        <w:tc>
          <w:tcPr>
            <w:tcW w:w="6804" w:type="dxa"/>
          </w:tcPr>
          <w:p w:rsidR="00403131" w:rsidRPr="00844653" w:rsidRDefault="00403131"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lastRenderedPageBreak/>
              <w:t xml:space="preserve">1. Предельные (минимальные и (или) максимальные) размеры </w:t>
            </w:r>
            <w:r w:rsidRPr="00844653">
              <w:rPr>
                <w:rFonts w:ascii="Times New Roman" w:hAnsi="Times New Roman"/>
                <w:sz w:val="24"/>
                <w:szCs w:val="24"/>
              </w:rPr>
              <w:lastRenderedPageBreak/>
              <w:t>земельных участков:</w:t>
            </w:r>
          </w:p>
          <w:p w:rsidR="00403131" w:rsidRPr="00844653" w:rsidRDefault="00403131"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 </w:t>
            </w:r>
            <w:r>
              <w:rPr>
                <w:rFonts w:ascii="Times New Roman" w:hAnsi="Times New Roman"/>
                <w:sz w:val="24"/>
                <w:szCs w:val="24"/>
              </w:rPr>
              <w:t>не подлежат установлению</w:t>
            </w:r>
            <w:r w:rsidRPr="00844653">
              <w:rPr>
                <w:rFonts w:ascii="Times New Roman" w:hAnsi="Times New Roman"/>
                <w:sz w:val="24"/>
                <w:szCs w:val="24"/>
              </w:rPr>
              <w:t>.</w:t>
            </w:r>
          </w:p>
          <w:p w:rsidR="00403131" w:rsidRPr="00844653" w:rsidRDefault="00403131"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2. Минимальные отступы от границ земельных участков - </w:t>
            </w:r>
            <w:r>
              <w:rPr>
                <w:rFonts w:ascii="Times New Roman" w:hAnsi="Times New Roman"/>
                <w:sz w:val="24"/>
                <w:szCs w:val="24"/>
              </w:rPr>
              <w:t>не подлежат установлению</w:t>
            </w:r>
            <w:r w:rsidRPr="00844653">
              <w:rPr>
                <w:rFonts w:ascii="Times New Roman" w:hAnsi="Times New Roman"/>
                <w:sz w:val="24"/>
                <w:szCs w:val="24"/>
              </w:rPr>
              <w:t>.</w:t>
            </w:r>
          </w:p>
          <w:p w:rsidR="00403131" w:rsidRPr="00844653" w:rsidRDefault="00403131"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3. Предельное количество этажей – </w:t>
            </w:r>
            <w:r>
              <w:rPr>
                <w:rFonts w:ascii="Times New Roman" w:hAnsi="Times New Roman"/>
                <w:sz w:val="24"/>
                <w:szCs w:val="24"/>
              </w:rPr>
              <w:t>1</w:t>
            </w:r>
            <w:r w:rsidRPr="00844653">
              <w:rPr>
                <w:rFonts w:ascii="Times New Roman" w:hAnsi="Times New Roman"/>
                <w:sz w:val="24"/>
                <w:szCs w:val="24"/>
              </w:rPr>
              <w:t xml:space="preserve"> этаж.</w:t>
            </w:r>
          </w:p>
          <w:p w:rsidR="00403131" w:rsidRPr="00844653" w:rsidRDefault="00403131"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4. Максимальный процент застройки в границах земельного участка – </w:t>
            </w:r>
            <w:r>
              <w:rPr>
                <w:rFonts w:ascii="Times New Roman" w:hAnsi="Times New Roman"/>
                <w:sz w:val="24"/>
                <w:szCs w:val="24"/>
              </w:rPr>
              <w:t>не подлежит установлению</w:t>
            </w:r>
            <w:r w:rsidRPr="00844653">
              <w:rPr>
                <w:rFonts w:ascii="Times New Roman" w:hAnsi="Times New Roman"/>
                <w:sz w:val="24"/>
                <w:szCs w:val="24"/>
              </w:rPr>
              <w:t>.</w:t>
            </w:r>
          </w:p>
        </w:tc>
      </w:tr>
      <w:tr w:rsidR="00403131" w:rsidRPr="00C53244" w:rsidTr="00536A71">
        <w:trPr>
          <w:trHeight w:val="116"/>
        </w:trPr>
        <w:tc>
          <w:tcPr>
            <w:tcW w:w="2547" w:type="dxa"/>
          </w:tcPr>
          <w:p w:rsidR="00403131" w:rsidRPr="00844653" w:rsidRDefault="00403131"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lastRenderedPageBreak/>
              <w:t>Религиозное использование (3.7);</w:t>
            </w:r>
          </w:p>
        </w:tc>
        <w:tc>
          <w:tcPr>
            <w:tcW w:w="6804" w:type="dxa"/>
          </w:tcPr>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403131" w:rsidRPr="00844653"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403131" w:rsidRPr="00C53244" w:rsidTr="00536A71">
        <w:trPr>
          <w:trHeight w:val="116"/>
        </w:trPr>
        <w:tc>
          <w:tcPr>
            <w:tcW w:w="2547" w:type="dxa"/>
          </w:tcPr>
          <w:p w:rsidR="00403131" w:rsidRPr="00403131" w:rsidRDefault="00403131" w:rsidP="00536A71">
            <w:pPr>
              <w:suppressAutoHyphens/>
              <w:spacing w:line="240" w:lineRule="auto"/>
              <w:jc w:val="both"/>
              <w:rPr>
                <w:rFonts w:ascii="Times New Roman" w:hAnsi="Times New Roman"/>
                <w:sz w:val="24"/>
                <w:szCs w:val="24"/>
              </w:rPr>
            </w:pPr>
            <w:r w:rsidRPr="00403131">
              <w:rPr>
                <w:rFonts w:ascii="Times New Roman" w:hAnsi="Times New Roman"/>
                <w:sz w:val="24"/>
                <w:szCs w:val="24"/>
              </w:rPr>
              <w:t>Ведение огородничества (13.2).</w:t>
            </w:r>
          </w:p>
        </w:tc>
        <w:tc>
          <w:tcPr>
            <w:tcW w:w="6804" w:type="dxa"/>
          </w:tcPr>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403131" w:rsidRPr="00403131" w:rsidRDefault="00403131"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403131" w:rsidRPr="00403131" w:rsidRDefault="00403131" w:rsidP="00403131">
      <w:pPr>
        <w:suppressAutoHyphens/>
        <w:spacing w:line="240" w:lineRule="auto"/>
        <w:ind w:firstLine="851"/>
        <w:jc w:val="both"/>
        <w:rPr>
          <w:rFonts w:ascii="Times New Roman" w:hAnsi="Times New Roman"/>
          <w:sz w:val="24"/>
          <w:szCs w:val="28"/>
        </w:rPr>
      </w:pPr>
    </w:p>
    <w:p w:rsidR="00403131" w:rsidRPr="00403131" w:rsidRDefault="00403131" w:rsidP="00403131">
      <w:pPr>
        <w:suppressAutoHyphens/>
        <w:spacing w:line="240" w:lineRule="auto"/>
        <w:ind w:firstLine="851"/>
        <w:jc w:val="both"/>
        <w:rPr>
          <w:rFonts w:ascii="Times New Roman" w:hAnsi="Times New Roman"/>
          <w:sz w:val="24"/>
          <w:szCs w:val="28"/>
        </w:rPr>
      </w:pPr>
      <w:r w:rsidRPr="00403131">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403131" w:rsidRPr="00403131" w:rsidTr="00403131">
        <w:tc>
          <w:tcPr>
            <w:tcW w:w="2547" w:type="dxa"/>
          </w:tcPr>
          <w:p w:rsidR="00403131" w:rsidRPr="00403131" w:rsidRDefault="00403131" w:rsidP="00403131">
            <w:pPr>
              <w:suppressAutoHyphens/>
              <w:spacing w:line="240" w:lineRule="auto"/>
              <w:rPr>
                <w:rFonts w:ascii="Times New Roman" w:hAnsi="Times New Roman"/>
                <w:b/>
                <w:sz w:val="24"/>
                <w:szCs w:val="28"/>
              </w:rPr>
            </w:pPr>
            <w:r w:rsidRPr="00403131">
              <w:rPr>
                <w:rFonts w:ascii="Times New Roman" w:hAnsi="Times New Roman"/>
                <w:b/>
                <w:sz w:val="24"/>
                <w:szCs w:val="28"/>
              </w:rPr>
              <w:t>Вид использования</w:t>
            </w:r>
          </w:p>
        </w:tc>
        <w:tc>
          <w:tcPr>
            <w:tcW w:w="6804" w:type="dxa"/>
          </w:tcPr>
          <w:p w:rsidR="00403131" w:rsidRPr="00403131" w:rsidRDefault="00403131" w:rsidP="00403131">
            <w:pPr>
              <w:suppressAutoHyphens/>
              <w:spacing w:line="240" w:lineRule="auto"/>
              <w:rPr>
                <w:rFonts w:ascii="Times New Roman" w:hAnsi="Times New Roman"/>
                <w:sz w:val="24"/>
                <w:szCs w:val="28"/>
              </w:rPr>
            </w:pPr>
            <w:r w:rsidRPr="00403131">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3131" w:rsidRPr="00403131" w:rsidTr="00403131">
        <w:trPr>
          <w:trHeight w:val="287"/>
        </w:trPr>
        <w:tc>
          <w:tcPr>
            <w:tcW w:w="2547" w:type="dxa"/>
          </w:tcPr>
          <w:p w:rsidR="00403131" w:rsidRPr="00403131" w:rsidRDefault="00403131" w:rsidP="00403131">
            <w:pPr>
              <w:suppressAutoHyphens/>
              <w:spacing w:line="240" w:lineRule="auto"/>
              <w:jc w:val="both"/>
              <w:rPr>
                <w:rFonts w:ascii="Times New Roman" w:hAnsi="Times New Roman"/>
                <w:sz w:val="24"/>
                <w:szCs w:val="28"/>
              </w:rPr>
            </w:pPr>
            <w:r w:rsidRPr="00403131">
              <w:rPr>
                <w:rFonts w:ascii="Times New Roman" w:eastAsia="Times New Roman" w:hAnsi="Times New Roman"/>
                <w:sz w:val="24"/>
                <w:szCs w:val="28"/>
                <w:lang w:eastAsia="ru-RU"/>
              </w:rPr>
              <w:t>Магазины (4.4);</w:t>
            </w:r>
          </w:p>
        </w:tc>
        <w:tc>
          <w:tcPr>
            <w:tcW w:w="6804" w:type="dxa"/>
          </w:tcPr>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1. Предельные (минимальные и (или) максимальные) размеры земельных участков:</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площадь земельного участка- от 600 до 20000 кв.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ширина земельного участка – от 15 до 100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 длина земельного участка – от 15 до 200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2. Минимальные отступы от границ земельных участков - 5 м.</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3. Предельное количество этажей – 2 этажа.</w:t>
            </w:r>
          </w:p>
          <w:p w:rsidR="00403131" w:rsidRPr="00403131" w:rsidRDefault="00403131" w:rsidP="00403131">
            <w:pPr>
              <w:pStyle w:val="ConsNormal"/>
              <w:widowControl/>
              <w:ind w:right="0" w:firstLine="372"/>
              <w:jc w:val="both"/>
              <w:rPr>
                <w:rFonts w:ascii="Times New Roman" w:hAnsi="Times New Roman" w:cs="Times New Roman"/>
                <w:color w:val="000000"/>
                <w:sz w:val="24"/>
                <w:szCs w:val="28"/>
              </w:rPr>
            </w:pPr>
            <w:r w:rsidRPr="00403131">
              <w:rPr>
                <w:rFonts w:ascii="Times New Roman" w:hAnsi="Times New Roman" w:cs="Times New Roman"/>
                <w:color w:val="000000"/>
                <w:sz w:val="24"/>
                <w:szCs w:val="28"/>
              </w:rPr>
              <w:t>4. Максимальный процент застройки в границах земельного участка – 70 %.</w:t>
            </w:r>
          </w:p>
          <w:p w:rsidR="00403131" w:rsidRPr="00403131" w:rsidRDefault="00403131" w:rsidP="00403131">
            <w:pPr>
              <w:pStyle w:val="ConsNormal"/>
              <w:widowControl/>
              <w:ind w:right="0" w:firstLine="372"/>
              <w:jc w:val="both"/>
              <w:rPr>
                <w:rFonts w:ascii="Times New Roman" w:hAnsi="Times New Roman"/>
                <w:sz w:val="24"/>
                <w:szCs w:val="28"/>
              </w:rPr>
            </w:pPr>
            <w:r w:rsidRPr="00403131">
              <w:rPr>
                <w:rFonts w:ascii="Times New Roman" w:hAnsi="Times New Roman" w:cs="Times New Roman"/>
                <w:color w:val="000000"/>
                <w:sz w:val="24"/>
                <w:szCs w:val="28"/>
              </w:rPr>
              <w:t>5. Иные показатели - максимальная высота оград – 1м в легких конструкциях</w:t>
            </w:r>
          </w:p>
        </w:tc>
      </w:tr>
    </w:tbl>
    <w:p w:rsidR="00AD472E" w:rsidRDefault="00AD472E" w:rsidP="00AD472E">
      <w:pPr>
        <w:pStyle w:val="aa"/>
        <w:rPr>
          <w:b/>
          <w:lang w:val="ru-RU"/>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403131" w:rsidRDefault="00403131" w:rsidP="00A844BE">
      <w:pPr>
        <w:pStyle w:val="aa"/>
        <w:rPr>
          <w:lang w:val="ru-RU"/>
        </w:rPr>
      </w:pPr>
    </w:p>
    <w:p w:rsidR="0032125B" w:rsidRPr="00403131" w:rsidRDefault="0032125B" w:rsidP="0032125B">
      <w:pPr>
        <w:pStyle w:val="aa"/>
        <w:jc w:val="right"/>
        <w:rPr>
          <w:b/>
          <w:lang w:val="ru-RU"/>
        </w:rPr>
      </w:pPr>
      <w:r w:rsidRPr="00403131">
        <w:rPr>
          <w:b/>
          <w:lang w:val="ru-RU"/>
        </w:rPr>
        <w:t>Индекс зон</w:t>
      </w:r>
      <w:r>
        <w:rPr>
          <w:b/>
          <w:lang w:val="ru-RU"/>
        </w:rPr>
        <w:t>ы</w:t>
      </w:r>
      <w:r w:rsidRPr="00403131">
        <w:rPr>
          <w:b/>
          <w:lang w:val="ru-RU"/>
        </w:rPr>
        <w:t xml:space="preserve"> </w:t>
      </w:r>
      <w:r>
        <w:rPr>
          <w:b/>
          <w:lang w:val="ru-RU"/>
        </w:rPr>
        <w:t>ОЖ</w:t>
      </w:r>
    </w:p>
    <w:p w:rsidR="0032125B" w:rsidRPr="00403131" w:rsidRDefault="0032125B" w:rsidP="0032125B">
      <w:pPr>
        <w:pStyle w:val="aa"/>
        <w:jc w:val="right"/>
        <w:rPr>
          <w:b/>
          <w:lang w:val="ru-RU"/>
        </w:rPr>
      </w:pPr>
      <w:r>
        <w:rPr>
          <w:b/>
          <w:lang w:val="ru-RU"/>
        </w:rPr>
        <w:t>Зона общественно-жилой застройки</w:t>
      </w:r>
      <w:r w:rsidRPr="00403131">
        <w:rPr>
          <w:b/>
          <w:lang w:val="ru-RU"/>
        </w:rPr>
        <w:t>.</w:t>
      </w:r>
    </w:p>
    <w:p w:rsidR="0032125B" w:rsidRPr="00403131" w:rsidRDefault="0032125B" w:rsidP="0032125B">
      <w:pPr>
        <w:suppressAutoHyphens/>
        <w:spacing w:line="240" w:lineRule="auto"/>
        <w:ind w:firstLine="851"/>
        <w:jc w:val="both"/>
        <w:rPr>
          <w:rFonts w:ascii="Times New Roman" w:hAnsi="Times New Roman"/>
          <w:sz w:val="24"/>
          <w:szCs w:val="28"/>
        </w:rPr>
      </w:pPr>
      <w:r w:rsidRPr="00403131">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32125B" w:rsidTr="00536A71">
        <w:tc>
          <w:tcPr>
            <w:tcW w:w="2547" w:type="dxa"/>
          </w:tcPr>
          <w:p w:rsidR="0032125B" w:rsidRPr="0032125B" w:rsidRDefault="0032125B" w:rsidP="0032125B">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32125B" w:rsidRPr="0032125B" w:rsidRDefault="0032125B" w:rsidP="0032125B">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32125B" w:rsidTr="0032125B">
        <w:trPr>
          <w:trHeight w:val="167"/>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Гостиничное обслуживание (4.7).</w:t>
            </w:r>
          </w:p>
        </w:tc>
        <w:tc>
          <w:tcPr>
            <w:tcW w:w="6804" w:type="dxa"/>
          </w:tcPr>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 площадь земельного участка- от 400 до 6000 кв. м;</w:t>
            </w:r>
          </w:p>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 ширина земельного участка – от 20 до 100 м;</w:t>
            </w:r>
          </w:p>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 длина земельного участка – от 20 до 100 м.</w:t>
            </w:r>
          </w:p>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3. Предельное количество этажей – 3 этажа.</w:t>
            </w:r>
          </w:p>
          <w:p w:rsidR="0032125B" w:rsidRPr="0032125B" w:rsidRDefault="0032125B" w:rsidP="0032125B">
            <w:pPr>
              <w:pStyle w:val="ConsNormal"/>
              <w:widowControl/>
              <w:ind w:right="0" w:firstLine="372"/>
              <w:jc w:val="both"/>
              <w:rPr>
                <w:rFonts w:ascii="Times New Roman" w:eastAsia="Calibri" w:hAnsi="Times New Roman" w:cs="Times New Roman"/>
                <w:sz w:val="24"/>
                <w:szCs w:val="24"/>
                <w:lang w:eastAsia="en-US"/>
              </w:rPr>
            </w:pPr>
            <w:r w:rsidRPr="0032125B">
              <w:rPr>
                <w:rFonts w:ascii="Times New Roman" w:eastAsia="Calibri" w:hAnsi="Times New Roman" w:cs="Times New Roman"/>
                <w:sz w:val="24"/>
                <w:szCs w:val="24"/>
                <w:lang w:eastAsia="en-US"/>
              </w:rPr>
              <w:t>4. Максимальный процент застройки в границах земельного участка – 70 %.</w:t>
            </w:r>
          </w:p>
        </w:tc>
      </w:tr>
      <w:tr w:rsidR="0032125B" w:rsidRPr="0032125B" w:rsidTr="00536A71">
        <w:trPr>
          <w:trHeight w:val="179"/>
        </w:trPr>
        <w:tc>
          <w:tcPr>
            <w:tcW w:w="2547" w:type="dxa"/>
          </w:tcPr>
          <w:p w:rsidR="0032125B" w:rsidRPr="0032125B" w:rsidRDefault="0032125B" w:rsidP="0032125B">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Магазины (4.4).</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600 до 20000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200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32125B" w:rsidRPr="0032125B" w:rsidRDefault="0032125B" w:rsidP="0032125B">
            <w:pPr>
              <w:pStyle w:val="ab"/>
              <w:widowControl w:val="0"/>
              <w:spacing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максимальная высота оград – 1м в легких конструкциях</w:t>
            </w:r>
          </w:p>
        </w:tc>
      </w:tr>
      <w:tr w:rsidR="0032125B" w:rsidRPr="0032125B" w:rsidTr="00536A71">
        <w:trPr>
          <w:trHeight w:val="179"/>
        </w:trPr>
        <w:tc>
          <w:tcPr>
            <w:tcW w:w="2547" w:type="dxa"/>
          </w:tcPr>
          <w:p w:rsidR="0032125B" w:rsidRPr="0032125B" w:rsidRDefault="0032125B" w:rsidP="0032125B">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32125B" w:rsidRPr="0032125B" w:rsidRDefault="0032125B" w:rsidP="0032125B">
            <w:pPr>
              <w:pStyle w:val="ab"/>
              <w:spacing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r w:rsidR="0032125B" w:rsidRPr="0032125B" w:rsidTr="00536A71">
        <w:trPr>
          <w:trHeight w:val="179"/>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Социальное обслуживание (3.2);</w:t>
            </w:r>
          </w:p>
        </w:tc>
        <w:tc>
          <w:tcPr>
            <w:tcW w:w="6804" w:type="dxa"/>
            <w:vMerge w:val="restart"/>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1 этаж.</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32125B" w:rsidRPr="0032125B" w:rsidRDefault="0032125B" w:rsidP="0032125B">
            <w:pPr>
              <w:pStyle w:val="ab"/>
              <w:widowControl w:val="0"/>
              <w:spacing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lastRenderedPageBreak/>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2125B" w:rsidRPr="0032125B" w:rsidTr="00536A71">
        <w:trPr>
          <w:trHeight w:val="179"/>
        </w:trPr>
        <w:tc>
          <w:tcPr>
            <w:tcW w:w="2547" w:type="dxa"/>
          </w:tcPr>
          <w:p w:rsidR="0032125B" w:rsidRPr="0032125B" w:rsidRDefault="0032125B" w:rsidP="0032125B">
            <w:pPr>
              <w:pStyle w:val="ab"/>
              <w:suppressAutoHyphens/>
              <w:spacing w:after="0"/>
              <w:ind w:left="0"/>
              <w:rPr>
                <w:rFonts w:ascii="Times New Roman" w:hAnsi="Times New Roman"/>
                <w:sz w:val="24"/>
                <w:szCs w:val="24"/>
              </w:rPr>
            </w:pPr>
            <w:r w:rsidRPr="0032125B">
              <w:rPr>
                <w:rFonts w:ascii="Times New Roman" w:eastAsia="Times New Roman" w:hAnsi="Times New Roman"/>
                <w:sz w:val="24"/>
                <w:szCs w:val="24"/>
              </w:rPr>
              <w:t>Бытовое обслуживание (3.3).</w:t>
            </w:r>
          </w:p>
        </w:tc>
        <w:tc>
          <w:tcPr>
            <w:tcW w:w="6804" w:type="dxa"/>
            <w:vMerge/>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p>
        </w:tc>
      </w:tr>
      <w:tr w:rsidR="0032125B" w:rsidRPr="0032125B" w:rsidTr="00536A71">
        <w:trPr>
          <w:trHeight w:val="179"/>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lastRenderedPageBreak/>
              <w:t>Амбулаторно-поликлиническое обслуживание (3.4.1);</w:t>
            </w:r>
          </w:p>
        </w:tc>
        <w:tc>
          <w:tcPr>
            <w:tcW w:w="6804" w:type="dxa"/>
            <w:vMerge w:val="restart"/>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32125B" w:rsidRPr="0032125B" w:rsidRDefault="0032125B" w:rsidP="0032125B">
            <w:pPr>
              <w:pStyle w:val="ab"/>
              <w:widowControl w:val="0"/>
              <w:spacing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2125B" w:rsidRPr="0032125B" w:rsidTr="00536A71">
        <w:trPr>
          <w:trHeight w:val="179"/>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Стационарное медицинское обслуживание (3.4.2).</w:t>
            </w:r>
          </w:p>
        </w:tc>
        <w:tc>
          <w:tcPr>
            <w:tcW w:w="6804" w:type="dxa"/>
            <w:vMerge/>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p>
        </w:tc>
      </w:tr>
      <w:tr w:rsidR="0032125B" w:rsidRPr="0032125B" w:rsidTr="00536A71">
        <w:trPr>
          <w:trHeight w:val="179"/>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Дошкольное, начальное и среднее общее образование (3.5.1);</w:t>
            </w:r>
          </w:p>
        </w:tc>
        <w:tc>
          <w:tcPr>
            <w:tcW w:w="6804" w:type="dxa"/>
            <w:vMerge w:val="restart"/>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2000 до 40000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30 до 300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30 до 300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4 этажа.</w:t>
            </w:r>
          </w:p>
          <w:p w:rsidR="0032125B" w:rsidRPr="0032125B" w:rsidRDefault="0032125B" w:rsidP="0032125B">
            <w:pPr>
              <w:pStyle w:val="ConsNorma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tc>
      </w:tr>
      <w:tr w:rsidR="0032125B" w:rsidRPr="0032125B" w:rsidTr="00536A71">
        <w:trPr>
          <w:trHeight w:val="179"/>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Среднее и высшее профессиональное образование (3.5.2).</w:t>
            </w:r>
          </w:p>
        </w:tc>
        <w:tc>
          <w:tcPr>
            <w:tcW w:w="6804" w:type="dxa"/>
            <w:vMerge/>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p>
        </w:tc>
      </w:tr>
      <w:tr w:rsidR="0032125B" w:rsidRPr="0032125B" w:rsidTr="00536A71">
        <w:trPr>
          <w:trHeight w:val="179"/>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Культурное развитие (3.6).</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 процент застройки в границах земельного участка – 60 %.</w:t>
            </w:r>
          </w:p>
        </w:tc>
      </w:tr>
    </w:tbl>
    <w:p w:rsidR="0032125B" w:rsidRDefault="0032125B" w:rsidP="0032125B">
      <w:pPr>
        <w:suppressAutoHyphens/>
        <w:spacing w:line="240" w:lineRule="auto"/>
        <w:ind w:firstLine="851"/>
        <w:jc w:val="both"/>
        <w:rPr>
          <w:rFonts w:ascii="Times New Roman" w:hAnsi="Times New Roman"/>
          <w:sz w:val="24"/>
          <w:szCs w:val="28"/>
        </w:rPr>
      </w:pPr>
    </w:p>
    <w:p w:rsidR="0032125B" w:rsidRPr="0032125B" w:rsidRDefault="0032125B" w:rsidP="0032125B">
      <w:pPr>
        <w:suppressAutoHyphens/>
        <w:spacing w:line="360" w:lineRule="exact"/>
        <w:ind w:firstLine="851"/>
        <w:jc w:val="both"/>
        <w:rPr>
          <w:rFonts w:ascii="Times New Roman" w:hAnsi="Times New Roman"/>
          <w:sz w:val="24"/>
          <w:szCs w:val="28"/>
        </w:rPr>
      </w:pPr>
      <w:r w:rsidRPr="0032125B">
        <w:rPr>
          <w:rFonts w:ascii="Times New Roman" w:hAnsi="Times New Roman"/>
          <w:sz w:val="24"/>
          <w:szCs w:val="28"/>
        </w:rPr>
        <w:t>Вспомогательные виды разрешенного использования:</w:t>
      </w:r>
    </w:p>
    <w:tbl>
      <w:tblPr>
        <w:tblStyle w:val="afff5"/>
        <w:tblW w:w="9351" w:type="dxa"/>
        <w:tblLook w:val="04A0"/>
      </w:tblPr>
      <w:tblGrid>
        <w:gridCol w:w="2547"/>
        <w:gridCol w:w="6804"/>
      </w:tblGrid>
      <w:tr w:rsidR="0032125B" w:rsidRPr="00C53244" w:rsidTr="00536A71">
        <w:tc>
          <w:tcPr>
            <w:tcW w:w="2547" w:type="dxa"/>
          </w:tcPr>
          <w:p w:rsidR="0032125B" w:rsidRPr="00844653" w:rsidRDefault="0032125B"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32125B" w:rsidRPr="00844653" w:rsidRDefault="0032125B"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C53244" w:rsidTr="00536A71">
        <w:trPr>
          <w:trHeight w:val="116"/>
        </w:trPr>
        <w:tc>
          <w:tcPr>
            <w:tcW w:w="2547" w:type="dxa"/>
          </w:tcPr>
          <w:p w:rsidR="0032125B" w:rsidRPr="00844653" w:rsidRDefault="0032125B" w:rsidP="00536A71">
            <w:pPr>
              <w:suppressAutoHyphens/>
              <w:spacing w:line="240" w:lineRule="auto"/>
              <w:jc w:val="both"/>
              <w:rPr>
                <w:rFonts w:ascii="Times New Roman" w:hAnsi="Times New Roman"/>
                <w:sz w:val="24"/>
                <w:szCs w:val="24"/>
              </w:rPr>
            </w:pPr>
            <w:r>
              <w:rPr>
                <w:rFonts w:ascii="Times New Roman" w:hAnsi="Times New Roman"/>
                <w:sz w:val="24"/>
                <w:szCs w:val="24"/>
              </w:rPr>
              <w:t>Объекты гаражного назначения (2.7.1)</w:t>
            </w:r>
          </w:p>
        </w:tc>
        <w:tc>
          <w:tcPr>
            <w:tcW w:w="6804" w:type="dxa"/>
          </w:tcPr>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1. Предельные (минимальные и (или) максимальные) размеры земельных участков:</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 </w:t>
            </w:r>
            <w:r>
              <w:rPr>
                <w:rFonts w:ascii="Times New Roman" w:hAnsi="Times New Roman"/>
                <w:sz w:val="24"/>
                <w:szCs w:val="24"/>
              </w:rPr>
              <w:t>не подлежат установлению</w:t>
            </w:r>
            <w:r w:rsidRPr="00844653">
              <w:rPr>
                <w:rFonts w:ascii="Times New Roman" w:hAnsi="Times New Roman"/>
                <w:sz w:val="24"/>
                <w:szCs w:val="24"/>
              </w:rPr>
              <w:t>.</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lastRenderedPageBreak/>
              <w:t xml:space="preserve">2. Минимальные отступы от границ земельных участков - </w:t>
            </w:r>
            <w:r>
              <w:rPr>
                <w:rFonts w:ascii="Times New Roman" w:hAnsi="Times New Roman"/>
                <w:sz w:val="24"/>
                <w:szCs w:val="24"/>
              </w:rPr>
              <w:t>не подлежат установлению</w:t>
            </w:r>
            <w:r w:rsidRPr="00844653">
              <w:rPr>
                <w:rFonts w:ascii="Times New Roman" w:hAnsi="Times New Roman"/>
                <w:sz w:val="24"/>
                <w:szCs w:val="24"/>
              </w:rPr>
              <w:t>.</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3. Предельное количество этажей – </w:t>
            </w:r>
            <w:r>
              <w:rPr>
                <w:rFonts w:ascii="Times New Roman" w:hAnsi="Times New Roman"/>
                <w:sz w:val="24"/>
                <w:szCs w:val="24"/>
              </w:rPr>
              <w:t>1</w:t>
            </w:r>
            <w:r w:rsidRPr="00844653">
              <w:rPr>
                <w:rFonts w:ascii="Times New Roman" w:hAnsi="Times New Roman"/>
                <w:sz w:val="24"/>
                <w:szCs w:val="24"/>
              </w:rPr>
              <w:t xml:space="preserve"> этаж.</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4. Максимальный процент застройки в границах земельного участка – </w:t>
            </w:r>
            <w:r>
              <w:rPr>
                <w:rFonts w:ascii="Times New Roman" w:hAnsi="Times New Roman"/>
                <w:sz w:val="24"/>
                <w:szCs w:val="24"/>
              </w:rPr>
              <w:t>не подлежит установлению</w:t>
            </w:r>
            <w:r w:rsidRPr="00844653">
              <w:rPr>
                <w:rFonts w:ascii="Times New Roman" w:hAnsi="Times New Roman"/>
                <w:sz w:val="24"/>
                <w:szCs w:val="24"/>
              </w:rPr>
              <w:t>.</w:t>
            </w:r>
          </w:p>
        </w:tc>
      </w:tr>
      <w:tr w:rsidR="0032125B" w:rsidRPr="00C53244" w:rsidTr="00536A71">
        <w:trPr>
          <w:trHeight w:val="116"/>
        </w:trPr>
        <w:tc>
          <w:tcPr>
            <w:tcW w:w="2547" w:type="dxa"/>
          </w:tcPr>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lastRenderedPageBreak/>
              <w:t>Религиозное использование (3.7);</w:t>
            </w:r>
          </w:p>
        </w:tc>
        <w:tc>
          <w:tcPr>
            <w:tcW w:w="6804" w:type="dxa"/>
          </w:tcPr>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32125B" w:rsidRPr="00C53244" w:rsidTr="00536A71">
        <w:trPr>
          <w:trHeight w:val="116"/>
        </w:trPr>
        <w:tc>
          <w:tcPr>
            <w:tcW w:w="2547" w:type="dxa"/>
          </w:tcPr>
          <w:p w:rsidR="0032125B" w:rsidRPr="00403131" w:rsidRDefault="0032125B" w:rsidP="00536A71">
            <w:pPr>
              <w:suppressAutoHyphens/>
              <w:spacing w:line="240" w:lineRule="auto"/>
              <w:jc w:val="both"/>
              <w:rPr>
                <w:rFonts w:ascii="Times New Roman" w:hAnsi="Times New Roman"/>
                <w:sz w:val="24"/>
                <w:szCs w:val="24"/>
              </w:rPr>
            </w:pPr>
            <w:r w:rsidRPr="00403131">
              <w:rPr>
                <w:rFonts w:ascii="Times New Roman" w:hAnsi="Times New Roman"/>
                <w:sz w:val="24"/>
                <w:szCs w:val="24"/>
              </w:rPr>
              <w:t>Ведение огородничества (13.2).</w:t>
            </w:r>
          </w:p>
        </w:tc>
        <w:tc>
          <w:tcPr>
            <w:tcW w:w="6804" w:type="dxa"/>
          </w:tcPr>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32125B" w:rsidRPr="00403131" w:rsidRDefault="0032125B" w:rsidP="0032125B">
      <w:pPr>
        <w:suppressAutoHyphens/>
        <w:spacing w:line="240" w:lineRule="auto"/>
        <w:ind w:firstLine="851"/>
        <w:jc w:val="both"/>
        <w:rPr>
          <w:rFonts w:ascii="Times New Roman" w:hAnsi="Times New Roman"/>
          <w:sz w:val="24"/>
          <w:szCs w:val="28"/>
        </w:rPr>
      </w:pPr>
    </w:p>
    <w:p w:rsidR="0032125B" w:rsidRPr="00403131" w:rsidRDefault="0032125B" w:rsidP="0032125B">
      <w:pPr>
        <w:suppressAutoHyphens/>
        <w:spacing w:line="240" w:lineRule="auto"/>
        <w:ind w:firstLine="851"/>
        <w:jc w:val="both"/>
        <w:rPr>
          <w:rFonts w:ascii="Times New Roman" w:hAnsi="Times New Roman"/>
          <w:sz w:val="24"/>
          <w:szCs w:val="28"/>
        </w:rPr>
      </w:pPr>
      <w:r w:rsidRPr="00403131">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403131" w:rsidTr="00536A71">
        <w:tc>
          <w:tcPr>
            <w:tcW w:w="2547" w:type="dxa"/>
          </w:tcPr>
          <w:p w:rsidR="0032125B" w:rsidRPr="00403131" w:rsidRDefault="0032125B" w:rsidP="00536A71">
            <w:pPr>
              <w:suppressAutoHyphens/>
              <w:spacing w:line="240" w:lineRule="auto"/>
              <w:rPr>
                <w:rFonts w:ascii="Times New Roman" w:hAnsi="Times New Roman"/>
                <w:b/>
                <w:sz w:val="24"/>
                <w:szCs w:val="28"/>
              </w:rPr>
            </w:pPr>
            <w:r w:rsidRPr="00403131">
              <w:rPr>
                <w:rFonts w:ascii="Times New Roman" w:hAnsi="Times New Roman"/>
                <w:b/>
                <w:sz w:val="24"/>
                <w:szCs w:val="28"/>
              </w:rPr>
              <w:t>Вид использования</w:t>
            </w:r>
          </w:p>
        </w:tc>
        <w:tc>
          <w:tcPr>
            <w:tcW w:w="6804" w:type="dxa"/>
          </w:tcPr>
          <w:p w:rsidR="0032125B" w:rsidRPr="00403131" w:rsidRDefault="0032125B" w:rsidP="00536A71">
            <w:pPr>
              <w:suppressAutoHyphens/>
              <w:spacing w:line="240" w:lineRule="auto"/>
              <w:rPr>
                <w:rFonts w:ascii="Times New Roman" w:hAnsi="Times New Roman"/>
                <w:sz w:val="24"/>
                <w:szCs w:val="28"/>
              </w:rPr>
            </w:pPr>
            <w:r w:rsidRPr="00403131">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403131" w:rsidTr="00536A71">
        <w:trPr>
          <w:trHeight w:val="287"/>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Общественное питание (4.6).</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 от 400 до 20000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3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32125B" w:rsidRPr="0032125B" w:rsidRDefault="0032125B" w:rsidP="0032125B">
            <w:pPr>
              <w:pStyle w:val="ab"/>
              <w:widowControl w:val="0"/>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AD472E" w:rsidRDefault="00AD472E" w:rsidP="00AD472E">
      <w:pPr>
        <w:pStyle w:val="aa"/>
        <w:rPr>
          <w:b/>
          <w:lang w:val="ru-RU"/>
        </w:rPr>
      </w:pPr>
    </w:p>
    <w:p w:rsidR="00AD472E" w:rsidRPr="00AD472E" w:rsidRDefault="00AD472E" w:rsidP="00AD472E">
      <w:pPr>
        <w:pStyle w:val="aa"/>
        <w:rPr>
          <w:b/>
          <w:lang w:val="ru-RU"/>
        </w:rPr>
      </w:pPr>
      <w:r w:rsidRPr="00AD472E">
        <w:rPr>
          <w:b/>
          <w:lang w:val="ru-RU"/>
        </w:rPr>
        <w:lastRenderedPageBreak/>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32125B" w:rsidRDefault="0032125B" w:rsidP="00A844BE">
      <w:pPr>
        <w:pStyle w:val="aa"/>
        <w:rPr>
          <w:lang w:val="ru-RU"/>
        </w:rPr>
      </w:pPr>
    </w:p>
    <w:p w:rsidR="0032125B" w:rsidRPr="0032125B" w:rsidRDefault="0032125B" w:rsidP="0032125B">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РТ</w:t>
      </w:r>
    </w:p>
    <w:p w:rsidR="0032125B" w:rsidRPr="0032125B" w:rsidRDefault="0032125B" w:rsidP="0032125B">
      <w:pPr>
        <w:pStyle w:val="aa"/>
        <w:jc w:val="right"/>
        <w:rPr>
          <w:b/>
          <w:lang w:val="ru-RU"/>
        </w:rPr>
      </w:pPr>
      <w:r>
        <w:rPr>
          <w:b/>
          <w:lang w:val="ru-RU"/>
        </w:rPr>
        <w:t>Резервные территории</w:t>
      </w:r>
      <w:r w:rsidRPr="0032125B">
        <w:rPr>
          <w:b/>
          <w:lang w:val="ru-RU"/>
        </w:rPr>
        <w:t>.</w:t>
      </w:r>
    </w:p>
    <w:p w:rsidR="0032125B" w:rsidRPr="00844653" w:rsidRDefault="0032125B" w:rsidP="0032125B">
      <w:pPr>
        <w:suppressAutoHyphens/>
        <w:spacing w:line="240" w:lineRule="auto"/>
        <w:ind w:firstLine="851"/>
        <w:jc w:val="both"/>
        <w:rPr>
          <w:rFonts w:ascii="Times New Roman" w:hAnsi="Times New Roman"/>
          <w:sz w:val="24"/>
          <w:szCs w:val="28"/>
        </w:rPr>
      </w:pPr>
      <w:r w:rsidRPr="00844653">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C53244" w:rsidTr="00536A71">
        <w:tc>
          <w:tcPr>
            <w:tcW w:w="2547" w:type="dxa"/>
          </w:tcPr>
          <w:p w:rsidR="0032125B" w:rsidRPr="00844653" w:rsidRDefault="0032125B"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32125B" w:rsidRPr="00844653" w:rsidRDefault="0032125B"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C53244" w:rsidTr="00536A71">
        <w:trPr>
          <w:trHeight w:val="1518"/>
        </w:trPr>
        <w:tc>
          <w:tcPr>
            <w:tcW w:w="2547" w:type="dxa"/>
          </w:tcPr>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eastAsia="Times New Roman" w:hAnsi="Times New Roman"/>
                <w:sz w:val="24"/>
                <w:szCs w:val="24"/>
                <w:lang w:eastAsia="ru-RU"/>
              </w:rPr>
              <w:t>Для индивидуального жилищного строительства (2.1);</w:t>
            </w:r>
          </w:p>
        </w:tc>
        <w:tc>
          <w:tcPr>
            <w:tcW w:w="6804" w:type="dxa"/>
            <w:vMerge w:val="restart"/>
          </w:tcPr>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индивидуального жилищного строительства – от 500 до 1500 кв. м;</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предназначенного для ведения личного подсобного хозяйства – от 800 до 5000 кв. м;</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до утверждения настоящих ПЗЗ – от 15 до 100 м;</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образованного после утверждения настоящих ПЗЗ – от 20 до 100 м;</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до утверждения настоящих ПЗЗ – от 20 до 100 м;</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образованного после утверждения настоящих ПЗЗ – от 25 до 100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2. Минимальные отступы от границ земельных участков:</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844653">
                <w:rPr>
                  <w:rFonts w:ascii="Times New Roman" w:hAnsi="Times New Roman" w:cs="Times New Roman"/>
                  <w:color w:val="000000"/>
                  <w:sz w:val="24"/>
                  <w:szCs w:val="24"/>
                </w:rPr>
                <w:t>4 м</w:t>
              </w:r>
            </w:smartTag>
            <w:r w:rsidRPr="0084465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844653">
                <w:rPr>
                  <w:rFonts w:ascii="Times New Roman" w:hAnsi="Times New Roman" w:cs="Times New Roman"/>
                  <w:color w:val="000000"/>
                  <w:sz w:val="24"/>
                  <w:szCs w:val="24"/>
                </w:rPr>
                <w:t>1 м;</w:t>
              </w:r>
            </w:smartTag>
            <w:r w:rsidRPr="00844653">
              <w:rPr>
                <w:rFonts w:ascii="Times New Roman" w:hAnsi="Times New Roman" w:cs="Times New Roman"/>
                <w:color w:val="000000"/>
                <w:sz w:val="24"/>
                <w:szCs w:val="24"/>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2125B" w:rsidRPr="00844653" w:rsidRDefault="0032125B" w:rsidP="00536A71">
            <w:pPr>
              <w:pStyle w:val="ConsNormal"/>
              <w:widowControl/>
              <w:ind w:left="514" w:right="0" w:firstLine="0"/>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844653">
                <w:rPr>
                  <w:rFonts w:ascii="Times New Roman" w:hAnsi="Times New Roman" w:cs="Times New Roman"/>
                  <w:color w:val="000000"/>
                  <w:sz w:val="24"/>
                  <w:szCs w:val="24"/>
                </w:rPr>
                <w:t>3 м.</w:t>
              </w:r>
            </w:smartTag>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Примечание:</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lastRenderedPageBreak/>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844653">
                <w:rPr>
                  <w:rFonts w:ascii="Times New Roman" w:eastAsia="Times New Roman" w:hAnsi="Times New Roman"/>
                  <w:color w:val="000000"/>
                  <w:sz w:val="24"/>
                  <w:szCs w:val="24"/>
                  <w:lang w:eastAsia="ru-RU"/>
                </w:rPr>
                <w:t>2,5 м</w:t>
              </w:r>
            </w:smartTag>
            <w:r w:rsidRPr="00844653">
              <w:rPr>
                <w:rFonts w:ascii="Times New Roman" w:eastAsia="Times New Roman" w:hAnsi="Times New Roman"/>
                <w:color w:val="000000"/>
                <w:sz w:val="24"/>
                <w:szCs w:val="24"/>
                <w:lang w:eastAsia="ru-RU"/>
              </w:rPr>
              <w:t>.</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r w:rsidR="0032125B" w:rsidRPr="00C53244" w:rsidTr="00536A71">
        <w:trPr>
          <w:trHeight w:val="179"/>
        </w:trPr>
        <w:tc>
          <w:tcPr>
            <w:tcW w:w="2547" w:type="dxa"/>
          </w:tcPr>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eastAsia="Times New Roman" w:hAnsi="Times New Roman"/>
                <w:sz w:val="24"/>
                <w:szCs w:val="24"/>
                <w:lang w:eastAsia="ru-RU"/>
              </w:rPr>
              <w:t>Для ведения личного подсобного хозяйства (2.2).</w:t>
            </w:r>
          </w:p>
        </w:tc>
        <w:tc>
          <w:tcPr>
            <w:tcW w:w="6804" w:type="dxa"/>
            <w:vMerge/>
          </w:tcPr>
          <w:p w:rsidR="0032125B" w:rsidRPr="00844653" w:rsidRDefault="0032125B" w:rsidP="00536A71">
            <w:pPr>
              <w:pStyle w:val="ConsNormal"/>
              <w:widowControl/>
              <w:numPr>
                <w:ilvl w:val="0"/>
                <w:numId w:val="7"/>
              </w:numPr>
              <w:ind w:right="0"/>
              <w:jc w:val="both"/>
              <w:rPr>
                <w:rFonts w:ascii="Times New Roman" w:hAnsi="Times New Roman" w:cs="Times New Roman"/>
                <w:color w:val="000000"/>
                <w:sz w:val="24"/>
                <w:szCs w:val="24"/>
              </w:rPr>
            </w:pPr>
          </w:p>
        </w:tc>
      </w:tr>
      <w:tr w:rsidR="0032125B" w:rsidRPr="00C53244" w:rsidTr="00536A71">
        <w:trPr>
          <w:trHeight w:val="179"/>
        </w:trPr>
        <w:tc>
          <w:tcPr>
            <w:tcW w:w="2547" w:type="dxa"/>
          </w:tcPr>
          <w:p w:rsidR="0032125B" w:rsidRPr="00844653" w:rsidRDefault="0032125B" w:rsidP="00536A71">
            <w:pPr>
              <w:suppressAutoHyphens/>
              <w:spacing w:line="240" w:lineRule="auto"/>
              <w:jc w:val="both"/>
              <w:rPr>
                <w:rFonts w:ascii="Times New Roman" w:eastAsia="Times New Roman" w:hAnsi="Times New Roman"/>
                <w:sz w:val="24"/>
                <w:szCs w:val="24"/>
                <w:lang w:eastAsia="ru-RU"/>
              </w:rPr>
            </w:pPr>
            <w:r w:rsidRPr="00844653">
              <w:rPr>
                <w:rFonts w:ascii="Times New Roman" w:eastAsia="Times New Roman" w:hAnsi="Times New Roman"/>
                <w:sz w:val="24"/>
                <w:szCs w:val="24"/>
                <w:lang w:eastAsia="ru-RU"/>
              </w:rPr>
              <w:lastRenderedPageBreak/>
              <w:t>Блокированная жилая застройка (2.3).</w:t>
            </w:r>
          </w:p>
        </w:tc>
        <w:tc>
          <w:tcPr>
            <w:tcW w:w="6804" w:type="dxa"/>
          </w:tcPr>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площадь земельного участка – от 800 до 5000 кв.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ширина земельного участка – от 10 до 100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длина земельного участка – от 10 до 100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2. Минимальные отступы от границ земельных участков: </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3. Предельное количество этажей – не более 3 этажей.</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 Высота зданий:</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4.1. Максимальная высота жилого дома – 12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5. Максимальный процент застройки в границах земельного участка – 60 %.</w:t>
            </w:r>
          </w:p>
          <w:p w:rsidR="0032125B" w:rsidRPr="00844653" w:rsidRDefault="0032125B" w:rsidP="00536A71">
            <w:pPr>
              <w:pStyle w:val="ConsNormal"/>
              <w:widowControl/>
              <w:ind w:right="0" w:firstLine="372"/>
              <w:jc w:val="both"/>
              <w:rPr>
                <w:rFonts w:ascii="Times New Roman" w:hAnsi="Times New Roman" w:cs="Times New Roman"/>
                <w:color w:val="000000"/>
                <w:sz w:val="24"/>
                <w:szCs w:val="24"/>
              </w:rPr>
            </w:pPr>
            <w:r w:rsidRPr="00844653">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4465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44653">
              <w:rPr>
                <w:rFonts w:ascii="Times New Roman" w:hAnsi="Times New Roman" w:cs="Times New Roman"/>
                <w:color w:val="000000"/>
                <w:sz w:val="24"/>
                <w:szCs w:val="24"/>
              </w:rPr>
              <w:t>.</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Примечание:</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844653">
                <w:rPr>
                  <w:rFonts w:ascii="Times New Roman" w:eastAsia="Times New Roman" w:hAnsi="Times New Roman"/>
                  <w:color w:val="000000"/>
                  <w:sz w:val="24"/>
                  <w:szCs w:val="24"/>
                  <w:lang w:eastAsia="ru-RU"/>
                </w:rPr>
                <w:t>2,5 м</w:t>
              </w:r>
            </w:smartTag>
            <w:r w:rsidRPr="00844653">
              <w:rPr>
                <w:rFonts w:ascii="Times New Roman" w:eastAsia="Times New Roman" w:hAnsi="Times New Roman"/>
                <w:color w:val="000000"/>
                <w:sz w:val="24"/>
                <w:szCs w:val="24"/>
                <w:lang w:eastAsia="ru-RU"/>
              </w:rPr>
              <w:t>.</w:t>
            </w:r>
          </w:p>
          <w:p w:rsidR="0032125B" w:rsidRPr="00844653" w:rsidRDefault="0032125B" w:rsidP="00536A71">
            <w:pPr>
              <w:spacing w:line="240" w:lineRule="auto"/>
              <w:ind w:firstLine="284"/>
              <w:jc w:val="both"/>
              <w:rPr>
                <w:rFonts w:ascii="Times New Roman" w:eastAsia="Times New Roman" w:hAnsi="Times New Roman"/>
                <w:color w:val="000000"/>
                <w:sz w:val="24"/>
                <w:szCs w:val="24"/>
                <w:lang w:eastAsia="ru-RU"/>
              </w:rPr>
            </w:pPr>
            <w:r w:rsidRPr="00844653">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bl>
    <w:p w:rsidR="0032125B" w:rsidRDefault="0032125B" w:rsidP="0032125B">
      <w:pPr>
        <w:pStyle w:val="aa"/>
        <w:rPr>
          <w:lang w:val="ru-RU"/>
        </w:rPr>
      </w:pPr>
    </w:p>
    <w:p w:rsidR="0032125B" w:rsidRPr="00844653" w:rsidRDefault="0032125B" w:rsidP="0032125B">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C53244" w:rsidTr="00536A71">
        <w:tc>
          <w:tcPr>
            <w:tcW w:w="2547" w:type="dxa"/>
          </w:tcPr>
          <w:p w:rsidR="0032125B" w:rsidRPr="00844653" w:rsidRDefault="0032125B"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32125B" w:rsidRPr="00844653" w:rsidRDefault="0032125B"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C53244" w:rsidTr="00536A71">
        <w:trPr>
          <w:trHeight w:val="116"/>
        </w:trPr>
        <w:tc>
          <w:tcPr>
            <w:tcW w:w="2547" w:type="dxa"/>
          </w:tcPr>
          <w:p w:rsidR="0032125B" w:rsidRPr="00844653" w:rsidRDefault="0032125B" w:rsidP="00536A71">
            <w:pPr>
              <w:suppressAutoHyphens/>
              <w:spacing w:line="240" w:lineRule="auto"/>
              <w:jc w:val="both"/>
              <w:rPr>
                <w:rFonts w:ascii="Times New Roman" w:hAnsi="Times New Roman"/>
                <w:sz w:val="24"/>
                <w:szCs w:val="24"/>
              </w:rPr>
            </w:pPr>
            <w:r>
              <w:rPr>
                <w:rFonts w:ascii="Times New Roman" w:hAnsi="Times New Roman"/>
                <w:sz w:val="24"/>
                <w:szCs w:val="24"/>
              </w:rPr>
              <w:t>Объекты гаражного назначения (2.7.1)</w:t>
            </w:r>
          </w:p>
        </w:tc>
        <w:tc>
          <w:tcPr>
            <w:tcW w:w="6804" w:type="dxa"/>
          </w:tcPr>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1. Предельные (минимальные и (или) максимальные) размеры земельных участков:</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 </w:t>
            </w:r>
            <w:r>
              <w:rPr>
                <w:rFonts w:ascii="Times New Roman" w:hAnsi="Times New Roman"/>
                <w:sz w:val="24"/>
                <w:szCs w:val="24"/>
              </w:rPr>
              <w:t>не подлежат установлению</w:t>
            </w:r>
            <w:r w:rsidRPr="00844653">
              <w:rPr>
                <w:rFonts w:ascii="Times New Roman" w:hAnsi="Times New Roman"/>
                <w:sz w:val="24"/>
                <w:szCs w:val="24"/>
              </w:rPr>
              <w:t>.</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2. Минимальные отступы от границ земельных участков - </w:t>
            </w:r>
            <w:r>
              <w:rPr>
                <w:rFonts w:ascii="Times New Roman" w:hAnsi="Times New Roman"/>
                <w:sz w:val="24"/>
                <w:szCs w:val="24"/>
              </w:rPr>
              <w:t>не подлежат установлению</w:t>
            </w:r>
            <w:r w:rsidRPr="00844653">
              <w:rPr>
                <w:rFonts w:ascii="Times New Roman" w:hAnsi="Times New Roman"/>
                <w:sz w:val="24"/>
                <w:szCs w:val="24"/>
              </w:rPr>
              <w:t>.</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3. Предельное количество этажей – </w:t>
            </w:r>
            <w:r>
              <w:rPr>
                <w:rFonts w:ascii="Times New Roman" w:hAnsi="Times New Roman"/>
                <w:sz w:val="24"/>
                <w:szCs w:val="24"/>
              </w:rPr>
              <w:t>1</w:t>
            </w:r>
            <w:r w:rsidRPr="00844653">
              <w:rPr>
                <w:rFonts w:ascii="Times New Roman" w:hAnsi="Times New Roman"/>
                <w:sz w:val="24"/>
                <w:szCs w:val="24"/>
              </w:rPr>
              <w:t xml:space="preserve"> этаж.</w:t>
            </w:r>
          </w:p>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4. Максимальный процент застройки в границах земельного участка – </w:t>
            </w:r>
            <w:r>
              <w:rPr>
                <w:rFonts w:ascii="Times New Roman" w:hAnsi="Times New Roman"/>
                <w:sz w:val="24"/>
                <w:szCs w:val="24"/>
              </w:rPr>
              <w:t>не подлежит установлению</w:t>
            </w:r>
            <w:r w:rsidRPr="00844653">
              <w:rPr>
                <w:rFonts w:ascii="Times New Roman" w:hAnsi="Times New Roman"/>
                <w:sz w:val="24"/>
                <w:szCs w:val="24"/>
              </w:rPr>
              <w:t>.</w:t>
            </w:r>
          </w:p>
        </w:tc>
      </w:tr>
      <w:tr w:rsidR="0032125B" w:rsidRPr="00C53244" w:rsidTr="00536A71">
        <w:trPr>
          <w:trHeight w:val="116"/>
        </w:trPr>
        <w:tc>
          <w:tcPr>
            <w:tcW w:w="2547" w:type="dxa"/>
          </w:tcPr>
          <w:p w:rsidR="0032125B" w:rsidRPr="00844653" w:rsidRDefault="0032125B" w:rsidP="00536A71">
            <w:pPr>
              <w:suppressAutoHyphens/>
              <w:spacing w:line="240" w:lineRule="auto"/>
              <w:jc w:val="both"/>
              <w:rPr>
                <w:rFonts w:ascii="Times New Roman" w:hAnsi="Times New Roman"/>
                <w:sz w:val="24"/>
                <w:szCs w:val="24"/>
              </w:rPr>
            </w:pPr>
            <w:r w:rsidRPr="00844653">
              <w:rPr>
                <w:rFonts w:ascii="Times New Roman" w:hAnsi="Times New Roman"/>
                <w:sz w:val="24"/>
                <w:szCs w:val="24"/>
              </w:rPr>
              <w:t xml:space="preserve">Религиозное </w:t>
            </w:r>
            <w:r w:rsidRPr="00844653">
              <w:rPr>
                <w:rFonts w:ascii="Times New Roman" w:hAnsi="Times New Roman"/>
                <w:sz w:val="24"/>
                <w:szCs w:val="24"/>
              </w:rPr>
              <w:lastRenderedPageBreak/>
              <w:t>использование (3.7);</w:t>
            </w:r>
          </w:p>
        </w:tc>
        <w:tc>
          <w:tcPr>
            <w:tcW w:w="6804" w:type="dxa"/>
          </w:tcPr>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lastRenderedPageBreak/>
              <w:t xml:space="preserve">1. Предельные (минимальные и (или) максимальные) </w:t>
            </w:r>
            <w:r w:rsidRPr="00844653">
              <w:rPr>
                <w:rFonts w:ascii="Times New Roman" w:eastAsia="Calibri" w:hAnsi="Times New Roman" w:cs="Times New Roman"/>
                <w:sz w:val="24"/>
                <w:szCs w:val="24"/>
                <w:lang w:eastAsia="en-US"/>
              </w:rPr>
              <w:lastRenderedPageBreak/>
              <w:t>размеры земельных участков:</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площадь земельного участка- от 400 до 30000 кв.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ширина земельного участка – от 20 до 100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 длина земельного участка – от 20 до 100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2. Минимальные отступы от границ земельных участков - 5 м.</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3. Предельное количество этажей – 2 этажа.</w:t>
            </w:r>
          </w:p>
          <w:p w:rsidR="0032125B" w:rsidRPr="00844653"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844653">
              <w:rPr>
                <w:rFonts w:ascii="Times New Roman" w:eastAsia="Calibri" w:hAnsi="Times New Roman" w:cs="Times New Roman"/>
                <w:sz w:val="24"/>
                <w:szCs w:val="24"/>
                <w:lang w:eastAsia="en-US"/>
              </w:rPr>
              <w:t>4. Максимальный процент застройки в границах земельного участка – 50 %.</w:t>
            </w:r>
          </w:p>
        </w:tc>
      </w:tr>
      <w:tr w:rsidR="0032125B" w:rsidRPr="00C53244" w:rsidTr="00536A71">
        <w:trPr>
          <w:trHeight w:val="116"/>
        </w:trPr>
        <w:tc>
          <w:tcPr>
            <w:tcW w:w="2547" w:type="dxa"/>
          </w:tcPr>
          <w:p w:rsidR="0032125B" w:rsidRPr="00403131" w:rsidRDefault="0032125B" w:rsidP="00536A71">
            <w:pPr>
              <w:suppressAutoHyphens/>
              <w:spacing w:line="240" w:lineRule="auto"/>
              <w:jc w:val="both"/>
              <w:rPr>
                <w:rFonts w:ascii="Times New Roman" w:hAnsi="Times New Roman"/>
                <w:sz w:val="24"/>
                <w:szCs w:val="24"/>
              </w:rPr>
            </w:pPr>
            <w:r w:rsidRPr="00403131">
              <w:rPr>
                <w:rFonts w:ascii="Times New Roman" w:hAnsi="Times New Roman"/>
                <w:sz w:val="24"/>
                <w:szCs w:val="24"/>
              </w:rPr>
              <w:lastRenderedPageBreak/>
              <w:t>Ведение огородничества (13.2).</w:t>
            </w:r>
          </w:p>
        </w:tc>
        <w:tc>
          <w:tcPr>
            <w:tcW w:w="6804" w:type="dxa"/>
          </w:tcPr>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 от 100 до 400 кв.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5 до 50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5 до 50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до строений и сооружений – 1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для строений – 1 этаж.</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40 %.</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03131">
                <w:rPr>
                  <w:rFonts w:ascii="Times New Roman" w:eastAsia="Calibri" w:hAnsi="Times New Roman" w:cs="Times New Roman"/>
                  <w:sz w:val="24"/>
                  <w:szCs w:val="24"/>
                  <w:lang w:eastAsia="en-US"/>
                </w:rPr>
                <w:t>1,8 м, на границе с соседними участками ограждения должны быть сетчатые или решётчатые ограждения с целью минимального затемнения</w:t>
              </w:r>
            </w:smartTag>
            <w:r w:rsidRPr="00403131">
              <w:rPr>
                <w:rFonts w:ascii="Times New Roman" w:eastAsia="Calibri" w:hAnsi="Times New Roman" w:cs="Times New Roman"/>
                <w:sz w:val="24"/>
                <w:szCs w:val="24"/>
                <w:lang w:eastAsia="en-US"/>
              </w:rPr>
              <w:t>.</w:t>
            </w:r>
          </w:p>
        </w:tc>
      </w:tr>
    </w:tbl>
    <w:p w:rsidR="0032125B" w:rsidRDefault="0032125B" w:rsidP="0032125B">
      <w:pPr>
        <w:pStyle w:val="aa"/>
        <w:rPr>
          <w:lang w:val="ru-RU"/>
        </w:rPr>
      </w:pPr>
    </w:p>
    <w:p w:rsidR="0032125B" w:rsidRPr="00844653" w:rsidRDefault="0032125B" w:rsidP="0032125B">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C53244" w:rsidTr="00536A71">
        <w:tc>
          <w:tcPr>
            <w:tcW w:w="2547" w:type="dxa"/>
          </w:tcPr>
          <w:p w:rsidR="0032125B" w:rsidRPr="00844653" w:rsidRDefault="0032125B"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32125B" w:rsidRPr="00844653" w:rsidRDefault="0032125B"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C53244" w:rsidTr="00536A71">
        <w:trPr>
          <w:trHeight w:val="116"/>
        </w:trPr>
        <w:tc>
          <w:tcPr>
            <w:tcW w:w="2547" w:type="dxa"/>
          </w:tcPr>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Магазины (4.4).</w:t>
            </w:r>
          </w:p>
        </w:tc>
        <w:tc>
          <w:tcPr>
            <w:tcW w:w="6804" w:type="dxa"/>
          </w:tcPr>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1. Предельные (минимальные и (или) максимальные) размеры земельных участков:</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площадь земельного участка- от 600 до 20000 кв.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ширина земельного участка – от 15 до 100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 длина земельного участка – от 15 до 200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2. Минимальные отступы от границ земельных участков - 5 м.</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3. Предельное количество этажей – 2 этажа.</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4. Максимальный процент застройки в границах земельного участка – 70 %.</w:t>
            </w:r>
          </w:p>
          <w:p w:rsidR="0032125B" w:rsidRPr="00403131" w:rsidRDefault="0032125B" w:rsidP="00536A71">
            <w:pPr>
              <w:pStyle w:val="ConsNormal"/>
              <w:widowControl/>
              <w:ind w:right="0" w:firstLine="372"/>
              <w:jc w:val="both"/>
              <w:rPr>
                <w:rFonts w:ascii="Times New Roman" w:eastAsia="Calibri" w:hAnsi="Times New Roman" w:cs="Times New Roman"/>
                <w:sz w:val="24"/>
                <w:szCs w:val="24"/>
                <w:lang w:eastAsia="en-US"/>
              </w:rPr>
            </w:pPr>
            <w:r w:rsidRPr="00403131">
              <w:rPr>
                <w:rFonts w:ascii="Times New Roman" w:eastAsia="Calibri" w:hAnsi="Times New Roman" w:cs="Times New Roman"/>
                <w:sz w:val="24"/>
                <w:szCs w:val="24"/>
                <w:lang w:eastAsia="en-US"/>
              </w:rPr>
              <w:t>5. Иные показатели - максимальная высота оград – 1м в легких конструкциях</w:t>
            </w:r>
          </w:p>
        </w:tc>
      </w:tr>
    </w:tbl>
    <w:p w:rsidR="0032125B" w:rsidRDefault="0032125B" w:rsidP="00A844BE">
      <w:pPr>
        <w:pStyle w:val="aa"/>
        <w:rPr>
          <w:lang w:val="ru-RU"/>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A844BE">
      <w:pPr>
        <w:pStyle w:val="aa"/>
        <w:rPr>
          <w:lang w:val="ru-RU"/>
        </w:rPr>
      </w:pPr>
    </w:p>
    <w:p w:rsidR="0032125B" w:rsidRDefault="0032125B" w:rsidP="0032125B">
      <w:pPr>
        <w:pStyle w:val="3"/>
        <w:numPr>
          <w:ilvl w:val="0"/>
          <w:numId w:val="0"/>
        </w:numPr>
        <w:spacing w:before="0" w:line="240" w:lineRule="auto"/>
        <w:jc w:val="both"/>
        <w:rPr>
          <w:rFonts w:cs="Times New Roman"/>
          <w:color w:val="000000" w:themeColor="text1"/>
          <w:lang w:eastAsia="ar-SA"/>
        </w:rPr>
      </w:pPr>
      <w:bookmarkStart w:id="161" w:name="_Toc470082676"/>
      <w:r w:rsidRPr="0032125B">
        <w:rPr>
          <w:rFonts w:cs="Times New Roman"/>
          <w:color w:val="000000" w:themeColor="text1"/>
          <w:lang w:eastAsia="ar-SA"/>
        </w:rPr>
        <w:t>Статья 1</w:t>
      </w:r>
      <w:r w:rsidR="00351626">
        <w:rPr>
          <w:rFonts w:cs="Times New Roman"/>
          <w:color w:val="000000" w:themeColor="text1"/>
          <w:lang w:eastAsia="ar-SA"/>
        </w:rPr>
        <w:t>1</w:t>
      </w:r>
      <w:r w:rsidRPr="0032125B">
        <w:rPr>
          <w:rFonts w:cs="Times New Roman"/>
          <w:color w:val="000000" w:themeColor="text1"/>
          <w:lang w:eastAsia="ar-SA"/>
        </w:rPr>
        <w:t>.5. Общественно-деловые зоны</w:t>
      </w:r>
      <w:bookmarkEnd w:id="161"/>
    </w:p>
    <w:p w:rsidR="0032125B" w:rsidRPr="0032125B" w:rsidRDefault="0032125B" w:rsidP="0032125B">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О1</w:t>
      </w:r>
    </w:p>
    <w:p w:rsidR="0032125B" w:rsidRPr="0032125B" w:rsidRDefault="0032125B" w:rsidP="0032125B">
      <w:pPr>
        <w:pStyle w:val="aa"/>
        <w:jc w:val="right"/>
        <w:rPr>
          <w:b/>
          <w:lang w:val="ru-RU"/>
        </w:rPr>
      </w:pPr>
      <w:r>
        <w:rPr>
          <w:b/>
          <w:lang w:val="ru-RU"/>
        </w:rPr>
        <w:t>Зона делового, коммерческого и общественного назначения</w:t>
      </w:r>
      <w:r w:rsidRPr="0032125B">
        <w:rPr>
          <w:b/>
          <w:lang w:val="ru-RU"/>
        </w:rPr>
        <w:t>.</w:t>
      </w:r>
    </w:p>
    <w:p w:rsidR="0032125B" w:rsidRPr="0032125B" w:rsidRDefault="0032125B" w:rsidP="0032125B">
      <w:pPr>
        <w:suppressAutoHyphens/>
        <w:spacing w:line="240" w:lineRule="auto"/>
        <w:ind w:firstLine="851"/>
        <w:jc w:val="both"/>
        <w:rPr>
          <w:rFonts w:ascii="Times New Roman" w:hAnsi="Times New Roman"/>
          <w:sz w:val="24"/>
          <w:szCs w:val="28"/>
        </w:rPr>
      </w:pPr>
      <w:r w:rsidRPr="0032125B">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32125B" w:rsidTr="0032125B">
        <w:tc>
          <w:tcPr>
            <w:tcW w:w="2547" w:type="dxa"/>
          </w:tcPr>
          <w:p w:rsidR="0032125B" w:rsidRPr="0032125B" w:rsidRDefault="0032125B" w:rsidP="0032125B">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32125B" w:rsidRPr="0032125B" w:rsidRDefault="0032125B" w:rsidP="0032125B">
            <w:pPr>
              <w:suppressAutoHyphens/>
              <w:spacing w:line="240" w:lineRule="auto"/>
              <w:rPr>
                <w:rFonts w:ascii="Times New Roman" w:hAnsi="Times New Roman"/>
                <w:sz w:val="24"/>
                <w:szCs w:val="24"/>
              </w:rPr>
            </w:pPr>
            <w:r w:rsidRPr="0032125B">
              <w:rPr>
                <w:rFonts w:ascii="Times New Roman" w:hAnsi="Times New Roman"/>
                <w:b/>
                <w:sz w:val="24"/>
                <w:szCs w:val="24"/>
              </w:rPr>
              <w:t xml:space="preserve">Предельные размеры земельных участков и предельные параметры разрешенного строительства, реконструкции </w:t>
            </w:r>
            <w:r w:rsidRPr="0032125B">
              <w:rPr>
                <w:rFonts w:ascii="Times New Roman" w:hAnsi="Times New Roman"/>
                <w:b/>
                <w:sz w:val="24"/>
                <w:szCs w:val="24"/>
              </w:rPr>
              <w:lastRenderedPageBreak/>
              <w:t>объектов капитального строительства</w:t>
            </w:r>
          </w:p>
        </w:tc>
      </w:tr>
      <w:tr w:rsidR="0032125B" w:rsidRPr="0032125B" w:rsidTr="0032125B">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lastRenderedPageBreak/>
              <w:t>Развлечения (4.8).</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500 до 1000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–1 этаж.</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tc>
      </w:tr>
      <w:tr w:rsidR="0032125B" w:rsidRPr="0032125B" w:rsidTr="0032125B">
        <w:trPr>
          <w:trHeight w:val="3015"/>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Культурное развитие (3.6).</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10000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20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1 этаж.</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tc>
      </w:tr>
      <w:tr w:rsidR="0032125B" w:rsidRPr="0032125B" w:rsidTr="0032125B">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Общественное управление (3.8);</w:t>
            </w:r>
          </w:p>
        </w:tc>
        <w:tc>
          <w:tcPr>
            <w:tcW w:w="6804" w:type="dxa"/>
            <w:vMerge w:val="restart"/>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400 до 50000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3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tc>
      </w:tr>
      <w:tr w:rsidR="0032125B" w:rsidRPr="0032125B" w:rsidTr="0032125B">
        <w:trPr>
          <w:trHeight w:val="348"/>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Обеспечение научной деятельности (3.9);</w:t>
            </w:r>
          </w:p>
        </w:tc>
        <w:tc>
          <w:tcPr>
            <w:tcW w:w="6804" w:type="dxa"/>
            <w:vMerge/>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p>
        </w:tc>
      </w:tr>
      <w:tr w:rsidR="0032125B" w:rsidRPr="0032125B" w:rsidTr="0032125B">
        <w:trPr>
          <w:trHeight w:val="570"/>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Деловое управление (4.1);</w:t>
            </w:r>
          </w:p>
        </w:tc>
        <w:tc>
          <w:tcPr>
            <w:tcW w:w="6804" w:type="dxa"/>
            <w:vMerge/>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p>
        </w:tc>
      </w:tr>
      <w:tr w:rsidR="0032125B" w:rsidRPr="0032125B" w:rsidTr="0032125B">
        <w:trPr>
          <w:trHeight w:val="312"/>
        </w:trPr>
        <w:tc>
          <w:tcPr>
            <w:tcW w:w="2547" w:type="dxa"/>
          </w:tcPr>
          <w:p w:rsidR="0032125B" w:rsidRPr="0032125B" w:rsidRDefault="0032125B" w:rsidP="0032125B">
            <w:pPr>
              <w:suppressAutoHyphens/>
              <w:spacing w:line="240" w:lineRule="auto"/>
              <w:jc w:val="left"/>
              <w:rPr>
                <w:rFonts w:ascii="Times New Roman" w:hAnsi="Times New Roman"/>
                <w:sz w:val="24"/>
                <w:szCs w:val="24"/>
              </w:rPr>
            </w:pPr>
            <w:r w:rsidRPr="0032125B">
              <w:rPr>
                <w:rFonts w:ascii="Times New Roman" w:hAnsi="Times New Roman"/>
                <w:sz w:val="24"/>
                <w:szCs w:val="24"/>
              </w:rPr>
              <w:t>Банковская и страховая деятельность (4.5).</w:t>
            </w:r>
          </w:p>
        </w:tc>
        <w:tc>
          <w:tcPr>
            <w:tcW w:w="6804" w:type="dxa"/>
            <w:vMerge/>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p>
        </w:tc>
      </w:tr>
    </w:tbl>
    <w:p w:rsidR="0032125B" w:rsidRDefault="0032125B" w:rsidP="0032125B">
      <w:pPr>
        <w:pStyle w:val="aa"/>
        <w:rPr>
          <w:lang w:val="ru-RU"/>
        </w:rPr>
      </w:pPr>
    </w:p>
    <w:p w:rsidR="0032125B" w:rsidRPr="00844653" w:rsidRDefault="0032125B" w:rsidP="0032125B">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C53244" w:rsidTr="00536A71">
        <w:tc>
          <w:tcPr>
            <w:tcW w:w="2547" w:type="dxa"/>
          </w:tcPr>
          <w:p w:rsidR="0032125B" w:rsidRPr="00844653" w:rsidRDefault="0032125B"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32125B" w:rsidRPr="00844653" w:rsidRDefault="0032125B"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C53244" w:rsidTr="00536A71">
        <w:trPr>
          <w:trHeight w:val="116"/>
        </w:trPr>
        <w:tc>
          <w:tcPr>
            <w:tcW w:w="2547" w:type="dxa"/>
          </w:tcPr>
          <w:p w:rsidR="0032125B" w:rsidRPr="0032125B" w:rsidRDefault="0032125B" w:rsidP="0032125B">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32125B" w:rsidRPr="0032125B" w:rsidRDefault="0032125B" w:rsidP="0032125B">
            <w:pPr>
              <w:pStyle w:val="ab"/>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bl>
    <w:p w:rsidR="0032125B" w:rsidRDefault="0032125B" w:rsidP="0032125B">
      <w:pPr>
        <w:pStyle w:val="aa"/>
        <w:rPr>
          <w:lang w:val="ru-RU"/>
        </w:rPr>
      </w:pPr>
    </w:p>
    <w:p w:rsidR="0032125B" w:rsidRPr="00844653" w:rsidRDefault="0032125B" w:rsidP="0032125B">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32125B" w:rsidRPr="0032125B" w:rsidTr="0032125B">
        <w:tc>
          <w:tcPr>
            <w:tcW w:w="2547" w:type="dxa"/>
          </w:tcPr>
          <w:p w:rsidR="0032125B" w:rsidRPr="0032125B" w:rsidRDefault="0032125B" w:rsidP="0032125B">
            <w:pPr>
              <w:suppressAutoHyphens/>
              <w:spacing w:line="240" w:lineRule="auto"/>
              <w:rPr>
                <w:rFonts w:ascii="Times New Roman" w:hAnsi="Times New Roman"/>
                <w:b/>
                <w:sz w:val="24"/>
                <w:szCs w:val="24"/>
              </w:rPr>
            </w:pPr>
            <w:r w:rsidRPr="0032125B">
              <w:rPr>
                <w:rFonts w:ascii="Times New Roman" w:hAnsi="Times New Roman"/>
                <w:b/>
                <w:sz w:val="24"/>
                <w:szCs w:val="24"/>
              </w:rPr>
              <w:lastRenderedPageBreak/>
              <w:t>Вид использования</w:t>
            </w:r>
          </w:p>
        </w:tc>
        <w:tc>
          <w:tcPr>
            <w:tcW w:w="6804" w:type="dxa"/>
          </w:tcPr>
          <w:p w:rsidR="0032125B" w:rsidRPr="0032125B" w:rsidRDefault="0032125B" w:rsidP="0032125B">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125B" w:rsidRPr="0032125B" w:rsidTr="0032125B">
        <w:tc>
          <w:tcPr>
            <w:tcW w:w="2547" w:type="dxa"/>
          </w:tcPr>
          <w:p w:rsidR="0032125B" w:rsidRPr="0032125B" w:rsidRDefault="0032125B" w:rsidP="0032125B">
            <w:pPr>
              <w:suppressAutoHyphens/>
              <w:spacing w:line="240" w:lineRule="auto"/>
              <w:jc w:val="both"/>
              <w:rPr>
                <w:rFonts w:ascii="Times New Roman" w:hAnsi="Times New Roman"/>
                <w:b/>
                <w:sz w:val="24"/>
                <w:szCs w:val="24"/>
              </w:rPr>
            </w:pPr>
            <w:r w:rsidRPr="0032125B">
              <w:rPr>
                <w:rFonts w:ascii="Times New Roman" w:eastAsia="Times New Roman" w:hAnsi="Times New Roman"/>
                <w:sz w:val="24"/>
                <w:szCs w:val="24"/>
                <w:lang w:eastAsia="ru-RU"/>
              </w:rPr>
              <w:t>Для индивидуального жилищного строительства (2.1);</w:t>
            </w:r>
          </w:p>
        </w:tc>
        <w:tc>
          <w:tcPr>
            <w:tcW w:w="6804" w:type="dxa"/>
            <w:vMerge w:val="restart"/>
          </w:tcPr>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1. Предельные (минимальные и (или) максимальные) размеры земельных участков:</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площадь земельного участка, предназначенного для индивидуального жилищного строительства – от 500 до 1500 кв. м; </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площадь земельного участка, предназначенного для ведения личного подсобного хозяйства – от 800 до 5000 кв. м;</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ширина земельного участка, образованного до утверждения настоящих ПЗЗ – от 15 до 100 м; </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ширина земельного участка, образованного после утверждения настоящих ПЗЗ – от 20 до 100 м;</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длина земельного участка, образованного до утверждения настоящих ПЗЗ – от 20 до 100 м;</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длина земельного участка, образованного после утверждения настоящих ПЗЗ – от 25 до 100 м.</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2. Минимальные отступы от границ земельных участков:</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32125B">
                <w:rPr>
                  <w:rFonts w:ascii="Times New Roman" w:eastAsia="Times New Roman" w:hAnsi="Times New Roman"/>
                  <w:color w:val="000000"/>
                  <w:sz w:val="24"/>
                  <w:szCs w:val="24"/>
                  <w:lang w:eastAsia="ru-RU"/>
                </w:rPr>
                <w:t>4 м</w:t>
              </w:r>
            </w:smartTag>
            <w:r w:rsidRPr="0032125B">
              <w:rPr>
                <w:rFonts w:ascii="Times New Roman" w:eastAsia="Times New Roman" w:hAnsi="Times New Roman"/>
                <w:color w:val="000000"/>
                <w:sz w:val="24"/>
                <w:szCs w:val="24"/>
                <w:lang w:eastAsia="ru-RU"/>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32125B">
                <w:rPr>
                  <w:rFonts w:ascii="Times New Roman" w:eastAsia="Times New Roman" w:hAnsi="Times New Roman"/>
                  <w:color w:val="000000"/>
                  <w:sz w:val="24"/>
                  <w:szCs w:val="24"/>
                  <w:lang w:eastAsia="ru-RU"/>
                </w:rPr>
                <w:t>1 м;</w:t>
              </w:r>
            </w:smartTag>
            <w:r w:rsidRPr="0032125B">
              <w:rPr>
                <w:rFonts w:ascii="Times New Roman" w:eastAsia="Times New Roman" w:hAnsi="Times New Roman"/>
                <w:color w:val="000000"/>
                <w:sz w:val="24"/>
                <w:szCs w:val="24"/>
                <w:lang w:eastAsia="ru-RU"/>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32125B">
                <w:rPr>
                  <w:rFonts w:ascii="Times New Roman" w:eastAsia="Times New Roman" w:hAnsi="Times New Roman"/>
                  <w:color w:val="000000"/>
                  <w:sz w:val="24"/>
                  <w:szCs w:val="24"/>
                  <w:lang w:eastAsia="ru-RU"/>
                </w:rPr>
                <w:t>3 м.</w:t>
              </w:r>
            </w:smartTag>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3. Предельное количество этажей – не более 3 этажей.</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4. Высота зданий:</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4.1. Максимальная высота жилого дома – 12 м.</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5. Максимальный процент застройки в границах земельного участка – 60 %.</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rFonts w:ascii="Times New Roman" w:eastAsia="Times New Roman" w:hAnsi="Times New Roman"/>
                  <w:color w:val="000000"/>
                  <w:sz w:val="24"/>
                  <w:szCs w:val="24"/>
                  <w:lang w:eastAsia="ru-RU"/>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rFonts w:ascii="Times New Roman" w:eastAsia="Times New Roman" w:hAnsi="Times New Roman"/>
                <w:color w:val="000000"/>
                <w:sz w:val="24"/>
                <w:szCs w:val="24"/>
                <w:lang w:eastAsia="ru-RU"/>
              </w:rPr>
              <w:t>.</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Примечание:</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32125B">
                <w:rPr>
                  <w:rFonts w:ascii="Times New Roman" w:eastAsia="Times New Roman" w:hAnsi="Times New Roman"/>
                  <w:color w:val="000000"/>
                  <w:sz w:val="24"/>
                  <w:szCs w:val="24"/>
                  <w:lang w:eastAsia="ru-RU"/>
                </w:rPr>
                <w:t>2,5 м</w:t>
              </w:r>
            </w:smartTag>
            <w:r w:rsidRPr="0032125B">
              <w:rPr>
                <w:rFonts w:ascii="Times New Roman" w:eastAsia="Times New Roman" w:hAnsi="Times New Roman"/>
                <w:color w:val="000000"/>
                <w:sz w:val="24"/>
                <w:szCs w:val="24"/>
                <w:lang w:eastAsia="ru-RU"/>
              </w:rPr>
              <w:t>.</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r w:rsidR="0032125B" w:rsidRPr="0032125B" w:rsidTr="0032125B">
        <w:trPr>
          <w:trHeight w:val="1518"/>
        </w:trPr>
        <w:tc>
          <w:tcPr>
            <w:tcW w:w="2547" w:type="dxa"/>
          </w:tcPr>
          <w:p w:rsidR="0032125B" w:rsidRPr="0032125B" w:rsidRDefault="0032125B" w:rsidP="0032125B">
            <w:pPr>
              <w:suppressAutoHyphens/>
              <w:spacing w:line="240" w:lineRule="auto"/>
              <w:jc w:val="both"/>
              <w:rPr>
                <w:rFonts w:ascii="Times New Roman" w:eastAsia="Times New Roman" w:hAnsi="Times New Roman"/>
                <w:sz w:val="24"/>
                <w:szCs w:val="24"/>
                <w:lang w:eastAsia="ru-RU"/>
              </w:rPr>
            </w:pPr>
            <w:r w:rsidRPr="0032125B">
              <w:rPr>
                <w:rFonts w:ascii="Times New Roman" w:eastAsia="Times New Roman" w:hAnsi="Times New Roman"/>
                <w:sz w:val="24"/>
                <w:szCs w:val="24"/>
                <w:lang w:eastAsia="ru-RU"/>
              </w:rPr>
              <w:t>Для ведения личного подсобного хозяйства (2.2).</w:t>
            </w:r>
          </w:p>
          <w:p w:rsidR="0032125B" w:rsidRPr="0032125B" w:rsidRDefault="0032125B" w:rsidP="0032125B">
            <w:pPr>
              <w:suppressAutoHyphens/>
              <w:spacing w:line="240" w:lineRule="auto"/>
              <w:jc w:val="both"/>
              <w:rPr>
                <w:rFonts w:ascii="Times New Roman" w:hAnsi="Times New Roman"/>
                <w:sz w:val="24"/>
                <w:szCs w:val="24"/>
              </w:rPr>
            </w:pPr>
          </w:p>
        </w:tc>
        <w:tc>
          <w:tcPr>
            <w:tcW w:w="6804" w:type="dxa"/>
            <w:vMerge/>
          </w:tcPr>
          <w:p w:rsidR="0032125B" w:rsidRPr="0032125B" w:rsidRDefault="0032125B" w:rsidP="0032125B">
            <w:pPr>
              <w:spacing w:line="240" w:lineRule="auto"/>
              <w:ind w:firstLine="372"/>
              <w:jc w:val="both"/>
              <w:rPr>
                <w:rFonts w:ascii="Times New Roman" w:eastAsia="Times New Roman" w:hAnsi="Times New Roman"/>
                <w:color w:val="000000"/>
                <w:sz w:val="24"/>
                <w:szCs w:val="24"/>
                <w:lang w:eastAsia="ru-RU"/>
              </w:rPr>
            </w:pPr>
          </w:p>
        </w:tc>
      </w:tr>
      <w:tr w:rsidR="0032125B" w:rsidRPr="0032125B" w:rsidTr="0032125B">
        <w:trPr>
          <w:trHeight w:val="983"/>
        </w:trPr>
        <w:tc>
          <w:tcPr>
            <w:tcW w:w="2547" w:type="dxa"/>
          </w:tcPr>
          <w:p w:rsidR="0032125B" w:rsidRPr="0032125B" w:rsidRDefault="0032125B" w:rsidP="0032125B">
            <w:pPr>
              <w:suppressAutoHyphens/>
              <w:spacing w:line="240" w:lineRule="auto"/>
              <w:jc w:val="both"/>
              <w:rPr>
                <w:rFonts w:ascii="Times New Roman" w:eastAsia="Times New Roman" w:hAnsi="Times New Roman"/>
                <w:sz w:val="24"/>
                <w:szCs w:val="24"/>
                <w:lang w:eastAsia="ru-RU"/>
              </w:rPr>
            </w:pPr>
            <w:r w:rsidRPr="0032125B">
              <w:rPr>
                <w:rFonts w:ascii="Times New Roman" w:eastAsia="Times New Roman" w:hAnsi="Times New Roman"/>
                <w:sz w:val="24"/>
                <w:szCs w:val="24"/>
                <w:lang w:eastAsia="ru-RU"/>
              </w:rPr>
              <w:lastRenderedPageBreak/>
              <w:t>Блокированная жилая застройка (2.3).</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 от 800 до 5000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10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2. Минимальные отступы от границ земельных участков: </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не более 3 этажей.</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Высота зданий:</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4.1. Максимальная высота жилого дома – 12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5. Максимальный процент застройки в границах земельного участка – 60 %.</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rFonts w:ascii="Times New Roman" w:hAnsi="Times New Roman" w:cs="Times New Roman"/>
                <w:color w:val="000000"/>
                <w:sz w:val="24"/>
                <w:szCs w:val="24"/>
              </w:rPr>
              <w:t>.</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Примечание:</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32125B">
                <w:rPr>
                  <w:rFonts w:ascii="Times New Roman" w:eastAsia="Times New Roman" w:hAnsi="Times New Roman"/>
                  <w:color w:val="000000"/>
                  <w:sz w:val="24"/>
                  <w:szCs w:val="24"/>
                  <w:lang w:eastAsia="ru-RU"/>
                </w:rPr>
                <w:t>2,5 м</w:t>
              </w:r>
            </w:smartTag>
            <w:r w:rsidRPr="0032125B">
              <w:rPr>
                <w:rFonts w:ascii="Times New Roman" w:eastAsia="Times New Roman" w:hAnsi="Times New Roman"/>
                <w:color w:val="000000"/>
                <w:sz w:val="24"/>
                <w:szCs w:val="24"/>
                <w:lang w:eastAsia="ru-RU"/>
              </w:rPr>
              <w:t>.</w:t>
            </w:r>
          </w:p>
          <w:p w:rsidR="0032125B" w:rsidRPr="0032125B" w:rsidRDefault="0032125B" w:rsidP="0032125B">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r w:rsidR="0032125B" w:rsidRPr="0032125B" w:rsidTr="0032125B">
        <w:trPr>
          <w:trHeight w:val="179"/>
        </w:trPr>
        <w:tc>
          <w:tcPr>
            <w:tcW w:w="2547" w:type="dxa"/>
          </w:tcPr>
          <w:p w:rsidR="0032125B" w:rsidRPr="0032125B" w:rsidRDefault="0032125B" w:rsidP="0032125B">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Магазины (4.4).</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600 до 20000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200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70 %.</w:t>
            </w:r>
          </w:p>
          <w:p w:rsidR="0032125B" w:rsidRPr="0032125B" w:rsidRDefault="0032125B" w:rsidP="0032125B">
            <w:pPr>
              <w:pStyle w:val="ab"/>
              <w:widowControl w:val="0"/>
              <w:spacing w:after="0"/>
              <w:ind w:left="0" w:firstLine="372"/>
              <w:rPr>
                <w:rFonts w:ascii="Times New Roman" w:eastAsia="Times New Roman" w:hAnsi="Times New Roman" w:cs="Times New Roman"/>
                <w:color w:val="000000"/>
                <w:sz w:val="24"/>
                <w:szCs w:val="24"/>
              </w:rPr>
            </w:pPr>
            <w:r w:rsidRPr="0032125B">
              <w:rPr>
                <w:rFonts w:ascii="Times New Roman" w:eastAsia="Times New Roman" w:hAnsi="Times New Roman" w:cs="Times New Roman"/>
                <w:color w:val="000000"/>
                <w:sz w:val="24"/>
                <w:szCs w:val="24"/>
              </w:rPr>
              <w:t>5. Иные показатели - максимальная высота оград – 1м в легких конструкциях</w:t>
            </w:r>
          </w:p>
        </w:tc>
      </w:tr>
      <w:tr w:rsidR="0032125B" w:rsidRPr="0032125B" w:rsidTr="0032125B">
        <w:trPr>
          <w:trHeight w:val="2799"/>
        </w:trPr>
        <w:tc>
          <w:tcPr>
            <w:tcW w:w="2547" w:type="dxa"/>
          </w:tcPr>
          <w:p w:rsidR="0032125B" w:rsidRPr="0032125B" w:rsidRDefault="0032125B" w:rsidP="0032125B">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lastRenderedPageBreak/>
              <w:t>Обслуживание автотранспорта (4.9).</w:t>
            </w:r>
          </w:p>
        </w:tc>
        <w:tc>
          <w:tcPr>
            <w:tcW w:w="6804" w:type="dxa"/>
          </w:tcPr>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32125B" w:rsidRPr="0032125B" w:rsidRDefault="0032125B" w:rsidP="0032125B">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32125B" w:rsidRPr="0032125B" w:rsidRDefault="0032125B" w:rsidP="0032125B">
            <w:pPr>
              <w:pStyle w:val="ab"/>
              <w:spacing w:after="0"/>
              <w:ind w:left="0" w:firstLine="372"/>
              <w:rPr>
                <w:rFonts w:ascii="Times New Roman" w:eastAsia="Times New Roman" w:hAnsi="Times New Roman" w:cs="Times New Roman"/>
                <w:color w:val="000000"/>
                <w:sz w:val="24"/>
                <w:szCs w:val="24"/>
              </w:rPr>
            </w:pPr>
            <w:r w:rsidRPr="0032125B">
              <w:rPr>
                <w:rFonts w:ascii="Times New Roman" w:eastAsia="Times New Roman" w:hAnsi="Times New Roman" w:cs="Times New Roman"/>
                <w:color w:val="000000"/>
                <w:sz w:val="24"/>
                <w:szCs w:val="24"/>
              </w:rPr>
              <w:t>5. Иные показатели - вместимость – до 300 машиномест.</w:t>
            </w:r>
          </w:p>
        </w:tc>
      </w:tr>
    </w:tbl>
    <w:p w:rsidR="00AD472E" w:rsidRDefault="00AD472E" w:rsidP="00AD472E">
      <w:pPr>
        <w:pStyle w:val="aa"/>
        <w:rPr>
          <w:b/>
          <w:lang w:val="ru-RU"/>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32125B" w:rsidRDefault="0032125B" w:rsidP="0032125B">
      <w:pPr>
        <w:rPr>
          <w:lang w:eastAsia="ar-SA"/>
        </w:rPr>
      </w:pPr>
    </w:p>
    <w:p w:rsidR="0032125B" w:rsidRPr="0032125B" w:rsidRDefault="0032125B" w:rsidP="0032125B">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О2</w:t>
      </w:r>
    </w:p>
    <w:p w:rsidR="0032125B" w:rsidRPr="0032125B" w:rsidRDefault="0032125B" w:rsidP="0032125B">
      <w:pPr>
        <w:pStyle w:val="aa"/>
        <w:jc w:val="right"/>
        <w:rPr>
          <w:b/>
          <w:lang w:val="ru-RU"/>
        </w:rPr>
      </w:pPr>
      <w:r>
        <w:rPr>
          <w:b/>
          <w:lang w:val="ru-RU"/>
        </w:rPr>
        <w:t xml:space="preserve">Зона </w:t>
      </w:r>
      <w:r w:rsidR="00536A71">
        <w:rPr>
          <w:b/>
          <w:lang w:val="ru-RU"/>
        </w:rPr>
        <w:t>оптовой торговли, открытых рынков и мелкого производства</w:t>
      </w:r>
      <w:r w:rsidRPr="0032125B">
        <w:rPr>
          <w:b/>
          <w:lang w:val="ru-RU"/>
        </w:rPr>
        <w:t>.</w:t>
      </w:r>
    </w:p>
    <w:p w:rsidR="00536A71" w:rsidRPr="0032125B" w:rsidRDefault="00536A71" w:rsidP="00536A71">
      <w:pPr>
        <w:suppressAutoHyphens/>
        <w:spacing w:line="240" w:lineRule="auto"/>
        <w:ind w:firstLine="851"/>
        <w:jc w:val="both"/>
        <w:rPr>
          <w:rFonts w:ascii="Times New Roman" w:hAnsi="Times New Roman"/>
          <w:sz w:val="24"/>
          <w:szCs w:val="28"/>
        </w:rPr>
      </w:pPr>
      <w:r w:rsidRPr="0032125B">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536A71" w:rsidTr="00536A71">
        <w:tc>
          <w:tcPr>
            <w:tcW w:w="2547" w:type="dxa"/>
          </w:tcPr>
          <w:p w:rsidR="00536A71" w:rsidRPr="00536A71" w:rsidRDefault="00536A71" w:rsidP="00536A71">
            <w:pPr>
              <w:suppressAutoHyphens/>
              <w:spacing w:line="240" w:lineRule="auto"/>
              <w:rPr>
                <w:rFonts w:ascii="Times New Roman" w:hAnsi="Times New Roman"/>
                <w:b/>
                <w:sz w:val="24"/>
                <w:szCs w:val="24"/>
              </w:rPr>
            </w:pPr>
            <w:r w:rsidRPr="00536A71">
              <w:rPr>
                <w:rFonts w:ascii="Times New Roman" w:hAnsi="Times New Roman"/>
                <w:b/>
                <w:sz w:val="24"/>
                <w:szCs w:val="24"/>
              </w:rPr>
              <w:t>Вид использования</w:t>
            </w:r>
          </w:p>
        </w:tc>
        <w:tc>
          <w:tcPr>
            <w:tcW w:w="6804" w:type="dxa"/>
          </w:tcPr>
          <w:p w:rsidR="00536A71" w:rsidRPr="00536A71" w:rsidRDefault="00536A71" w:rsidP="00536A71">
            <w:pPr>
              <w:suppressAutoHyphens/>
              <w:spacing w:line="240" w:lineRule="auto"/>
              <w:rPr>
                <w:rFonts w:ascii="Times New Roman" w:hAnsi="Times New Roman"/>
                <w:sz w:val="24"/>
                <w:szCs w:val="24"/>
              </w:rPr>
            </w:pPr>
            <w:r w:rsidRPr="00536A7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536A71" w:rsidTr="00536A71">
        <w:trPr>
          <w:trHeight w:val="164"/>
        </w:trPr>
        <w:tc>
          <w:tcPr>
            <w:tcW w:w="2547" w:type="dxa"/>
          </w:tcPr>
          <w:p w:rsidR="00536A71" w:rsidRPr="00536A71" w:rsidRDefault="00536A71" w:rsidP="00536A71">
            <w:pPr>
              <w:suppressAutoHyphens/>
              <w:spacing w:line="240" w:lineRule="auto"/>
              <w:jc w:val="both"/>
              <w:rPr>
                <w:rFonts w:ascii="Times New Roman" w:hAnsi="Times New Roman"/>
                <w:sz w:val="24"/>
                <w:szCs w:val="24"/>
              </w:rPr>
            </w:pPr>
            <w:r w:rsidRPr="00536A71">
              <w:rPr>
                <w:rFonts w:ascii="Times New Roman" w:eastAsia="Times New Roman" w:hAnsi="Times New Roman"/>
                <w:sz w:val="24"/>
                <w:szCs w:val="24"/>
                <w:lang w:eastAsia="ru-RU"/>
              </w:rPr>
              <w:t>Магазины (4.4)</w:t>
            </w:r>
          </w:p>
        </w:tc>
        <w:tc>
          <w:tcPr>
            <w:tcW w:w="6804" w:type="dxa"/>
            <w:vMerge w:val="restart"/>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536A71" w:rsidRPr="00536A71" w:rsidRDefault="00536A71" w:rsidP="00536A71">
            <w:pPr>
              <w:pStyle w:val="ab"/>
              <w:widowControl w:val="0"/>
              <w:spacing w:before="0" w:after="0"/>
              <w:ind w:left="0" w:firstLine="372"/>
              <w:rPr>
                <w:rFonts w:ascii="Times New Roman" w:eastAsia="Times New Roman" w:hAnsi="Times New Roman"/>
                <w:color w:val="000000"/>
                <w:sz w:val="24"/>
                <w:szCs w:val="24"/>
              </w:rPr>
            </w:pPr>
            <w:r w:rsidRPr="00536A71">
              <w:rPr>
                <w:rFonts w:ascii="Times New Roman" w:eastAsia="Times New Roman" w:hAnsi="Times New Roman"/>
                <w:color w:val="000000"/>
                <w:sz w:val="24"/>
                <w:szCs w:val="24"/>
              </w:rPr>
              <w:t>5. Иные показатели - максимальная высота оград – 1м в легких конструкциях</w:t>
            </w:r>
          </w:p>
        </w:tc>
      </w:tr>
      <w:tr w:rsidR="00536A71" w:rsidRPr="00536A71" w:rsidTr="00536A71">
        <w:trPr>
          <w:trHeight w:val="608"/>
        </w:trPr>
        <w:tc>
          <w:tcPr>
            <w:tcW w:w="2547" w:type="dxa"/>
          </w:tcPr>
          <w:p w:rsidR="00536A71" w:rsidRPr="00536A71" w:rsidRDefault="00536A71" w:rsidP="00536A71">
            <w:pPr>
              <w:suppressAutoHyphens/>
              <w:spacing w:line="240" w:lineRule="auto"/>
              <w:jc w:val="left"/>
              <w:rPr>
                <w:rFonts w:ascii="Times New Roman" w:hAnsi="Times New Roman"/>
                <w:sz w:val="24"/>
                <w:szCs w:val="24"/>
              </w:rPr>
            </w:pPr>
            <w:r w:rsidRPr="00536A71">
              <w:rPr>
                <w:rFonts w:ascii="Times New Roman" w:eastAsia="Times New Roman" w:hAnsi="Times New Roman"/>
                <w:sz w:val="24"/>
                <w:szCs w:val="24"/>
                <w:lang w:eastAsia="ru-RU"/>
              </w:rPr>
              <w:t>Рынки (4.3)</w:t>
            </w:r>
          </w:p>
        </w:tc>
        <w:tc>
          <w:tcPr>
            <w:tcW w:w="6804" w:type="dxa"/>
            <w:vMerge/>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p>
        </w:tc>
      </w:tr>
      <w:tr w:rsidR="00536A71" w:rsidRPr="00536A71" w:rsidTr="00536A71">
        <w:trPr>
          <w:trHeight w:val="161"/>
        </w:trPr>
        <w:tc>
          <w:tcPr>
            <w:tcW w:w="2547" w:type="dxa"/>
          </w:tcPr>
          <w:p w:rsidR="00536A71" w:rsidRPr="00536A71" w:rsidRDefault="00536A71" w:rsidP="00536A71">
            <w:pPr>
              <w:suppressAutoHyphens/>
              <w:spacing w:line="240" w:lineRule="auto"/>
              <w:jc w:val="left"/>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Общественное питание (4.6).</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площадь земельного участка – от 400 до 20000 кв.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ширина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длина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3. Предельное количество этажей – 3 этажа.</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4. Максимальный процент застройки в границах земельного участка – 70 %.</w:t>
            </w:r>
          </w:p>
          <w:p w:rsidR="00536A71" w:rsidRPr="00536A71" w:rsidRDefault="00536A71" w:rsidP="00536A71">
            <w:pPr>
              <w:pStyle w:val="ab"/>
              <w:widowControl w:val="0"/>
              <w:spacing w:after="0"/>
              <w:ind w:left="0" w:firstLine="372"/>
              <w:rPr>
                <w:rFonts w:ascii="Times New Roman" w:eastAsia="Times New Roman" w:hAnsi="Times New Roman" w:cs="Times New Roman"/>
                <w:sz w:val="24"/>
                <w:szCs w:val="24"/>
              </w:rPr>
            </w:pPr>
            <w:r w:rsidRPr="00536A71">
              <w:rPr>
                <w:rFonts w:ascii="Times New Roman" w:eastAsia="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C53244" w:rsidTr="00536A71">
        <w:tc>
          <w:tcPr>
            <w:tcW w:w="2547" w:type="dxa"/>
          </w:tcPr>
          <w:p w:rsidR="00536A71" w:rsidRPr="00844653" w:rsidRDefault="00536A7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536A71" w:rsidRPr="00844653" w:rsidRDefault="00536A7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C53244" w:rsidTr="00536A71">
        <w:trPr>
          <w:trHeight w:val="116"/>
        </w:trPr>
        <w:tc>
          <w:tcPr>
            <w:tcW w:w="2547" w:type="dxa"/>
          </w:tcPr>
          <w:p w:rsidR="00536A71" w:rsidRPr="0032125B" w:rsidRDefault="00536A71" w:rsidP="00536A71">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32125B" w:rsidRDefault="00536A71" w:rsidP="00536A71">
            <w:pPr>
              <w:pStyle w:val="ab"/>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32125B" w:rsidTr="00536A71">
        <w:tc>
          <w:tcPr>
            <w:tcW w:w="2547" w:type="dxa"/>
          </w:tcPr>
          <w:p w:rsidR="00536A71" w:rsidRPr="0032125B" w:rsidRDefault="00536A71" w:rsidP="00536A71">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536A71" w:rsidRPr="0032125B" w:rsidRDefault="00536A71" w:rsidP="00536A71">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32125B" w:rsidTr="00536A71">
        <w:trPr>
          <w:trHeight w:val="415"/>
        </w:trPr>
        <w:tc>
          <w:tcPr>
            <w:tcW w:w="2547" w:type="dxa"/>
          </w:tcPr>
          <w:p w:rsidR="00536A71" w:rsidRPr="0032125B" w:rsidRDefault="00536A71" w:rsidP="00536A71">
            <w:pPr>
              <w:suppressAutoHyphens/>
              <w:spacing w:line="240" w:lineRule="auto"/>
              <w:jc w:val="both"/>
              <w:rPr>
                <w:rFonts w:ascii="Times New Roman" w:hAnsi="Times New Roman"/>
                <w:b/>
                <w:sz w:val="24"/>
                <w:szCs w:val="24"/>
              </w:rPr>
            </w:pPr>
            <w:r w:rsidRPr="0032125B">
              <w:rPr>
                <w:rFonts w:ascii="Times New Roman" w:eastAsia="Times New Roman" w:hAnsi="Times New Roman"/>
                <w:sz w:val="24"/>
                <w:szCs w:val="24"/>
                <w:lang w:eastAsia="ru-RU"/>
              </w:rPr>
              <w:t>Для индивидуального жилищного строительства (2.1);</w:t>
            </w:r>
          </w:p>
        </w:tc>
        <w:tc>
          <w:tcPr>
            <w:tcW w:w="6804" w:type="dxa"/>
            <w:vMerge w:val="restart"/>
          </w:tcPr>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1. Предельные (минимальные и (или) максимальные) размеры земельных участков:</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площадь земельного участка, предназначенного для индивидуального жилищного строительства – от 500 до 1500 кв. м; </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площадь земельного участка, предназначенного для ведения личного подсобного хозяйства – от 800 до 5000 кв. м;</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ширина земельного участка, образованного до утверждения настоящих ПЗЗ – от 15 до 100 м; </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ширина земельного участка, образованного после утверждения настоящих ПЗЗ – от 20 до 100 м;</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длина земельного участка, образованного до утверждения настоящих ПЗЗ – от 20 до 100 м;</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длина земельного участка, образованного после утверждения настоящих ПЗЗ – от 25 до 100 м.</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2. Минимальные отступы от границ земельных участков:</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минимальное расстояние от границ смежного земельного участка до жилого дома – не менее 3 м, до построек для содержания скота и птицы – не менее </w:t>
            </w:r>
            <w:smartTag w:uri="urn:schemas-microsoft-com:office:smarttags" w:element="metricconverter">
              <w:smartTagPr>
                <w:attr w:name="ProductID" w:val="4 м"/>
              </w:smartTagPr>
              <w:r w:rsidRPr="0032125B">
                <w:rPr>
                  <w:rFonts w:ascii="Times New Roman" w:eastAsia="Times New Roman" w:hAnsi="Times New Roman"/>
                  <w:color w:val="000000"/>
                  <w:sz w:val="24"/>
                  <w:szCs w:val="24"/>
                  <w:lang w:eastAsia="ru-RU"/>
                </w:rPr>
                <w:t>4 м</w:t>
              </w:r>
            </w:smartTag>
            <w:r w:rsidRPr="0032125B">
              <w:rPr>
                <w:rFonts w:ascii="Times New Roman" w:eastAsia="Times New Roman" w:hAnsi="Times New Roman"/>
                <w:color w:val="000000"/>
                <w:sz w:val="24"/>
                <w:szCs w:val="24"/>
                <w:lang w:eastAsia="ru-RU"/>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32125B">
                <w:rPr>
                  <w:rFonts w:ascii="Times New Roman" w:eastAsia="Times New Roman" w:hAnsi="Times New Roman"/>
                  <w:color w:val="000000"/>
                  <w:sz w:val="24"/>
                  <w:szCs w:val="24"/>
                  <w:lang w:eastAsia="ru-RU"/>
                </w:rPr>
                <w:t>1 м;</w:t>
              </w:r>
            </w:smartTag>
            <w:r w:rsidRPr="0032125B">
              <w:rPr>
                <w:rFonts w:ascii="Times New Roman" w:eastAsia="Times New Roman" w:hAnsi="Times New Roman"/>
                <w:color w:val="000000"/>
                <w:sz w:val="24"/>
                <w:szCs w:val="24"/>
                <w:lang w:eastAsia="ru-RU"/>
              </w:rPr>
              <w:t xml:space="preserve"> жилой дом,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 отступ от границ земельных участков до жилого дома – не менее </w:t>
            </w:r>
            <w:smartTag w:uri="urn:schemas-microsoft-com:office:smarttags" w:element="metricconverter">
              <w:smartTagPr>
                <w:attr w:name="ProductID" w:val="3 м"/>
              </w:smartTagPr>
              <w:r w:rsidRPr="0032125B">
                <w:rPr>
                  <w:rFonts w:ascii="Times New Roman" w:eastAsia="Times New Roman" w:hAnsi="Times New Roman"/>
                  <w:color w:val="000000"/>
                  <w:sz w:val="24"/>
                  <w:szCs w:val="24"/>
                  <w:lang w:eastAsia="ru-RU"/>
                </w:rPr>
                <w:t>3 м.</w:t>
              </w:r>
            </w:smartTag>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3. Предельное количество этажей – не более 3 этажей.</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4. Высота зданий:</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lastRenderedPageBreak/>
              <w:t>4.1. Максимальная высота жилого дома – 12 м.</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5. Максимальный процент застройки в границах земельного участка – 60 %.</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rFonts w:ascii="Times New Roman" w:eastAsia="Times New Roman" w:hAnsi="Times New Roman"/>
                  <w:color w:val="000000"/>
                  <w:sz w:val="24"/>
                  <w:szCs w:val="24"/>
                  <w:lang w:eastAsia="ru-RU"/>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rFonts w:ascii="Times New Roman" w:eastAsia="Times New Roman" w:hAnsi="Times New Roman"/>
                <w:color w:val="000000"/>
                <w:sz w:val="24"/>
                <w:szCs w:val="24"/>
                <w:lang w:eastAsia="ru-RU"/>
              </w:rPr>
              <w:t>.</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Примечание:</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32125B">
                <w:rPr>
                  <w:rFonts w:ascii="Times New Roman" w:eastAsia="Times New Roman" w:hAnsi="Times New Roman"/>
                  <w:color w:val="000000"/>
                  <w:sz w:val="24"/>
                  <w:szCs w:val="24"/>
                  <w:lang w:eastAsia="ru-RU"/>
                </w:rPr>
                <w:t>2,5 м</w:t>
              </w:r>
            </w:smartTag>
            <w:r w:rsidRPr="0032125B">
              <w:rPr>
                <w:rFonts w:ascii="Times New Roman" w:eastAsia="Times New Roman" w:hAnsi="Times New Roman"/>
                <w:color w:val="000000"/>
                <w:sz w:val="24"/>
                <w:szCs w:val="24"/>
                <w:lang w:eastAsia="ru-RU"/>
              </w:rPr>
              <w:t>.</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r w:rsidR="00536A71" w:rsidRPr="0032125B" w:rsidTr="00536A71">
        <w:trPr>
          <w:trHeight w:val="1518"/>
        </w:trPr>
        <w:tc>
          <w:tcPr>
            <w:tcW w:w="2547" w:type="dxa"/>
          </w:tcPr>
          <w:p w:rsidR="00536A71" w:rsidRPr="0032125B" w:rsidRDefault="00536A71" w:rsidP="00536A71">
            <w:pPr>
              <w:suppressAutoHyphens/>
              <w:spacing w:line="240" w:lineRule="auto"/>
              <w:jc w:val="both"/>
              <w:rPr>
                <w:rFonts w:ascii="Times New Roman" w:eastAsia="Times New Roman" w:hAnsi="Times New Roman"/>
                <w:sz w:val="24"/>
                <w:szCs w:val="24"/>
                <w:lang w:eastAsia="ru-RU"/>
              </w:rPr>
            </w:pPr>
            <w:r w:rsidRPr="0032125B">
              <w:rPr>
                <w:rFonts w:ascii="Times New Roman" w:eastAsia="Times New Roman" w:hAnsi="Times New Roman"/>
                <w:sz w:val="24"/>
                <w:szCs w:val="24"/>
                <w:lang w:eastAsia="ru-RU"/>
              </w:rPr>
              <w:t>Для ведения личного подсобного хозяйства (2.2).</w:t>
            </w:r>
          </w:p>
          <w:p w:rsidR="00536A71" w:rsidRPr="0032125B" w:rsidRDefault="00536A71" w:rsidP="00536A71">
            <w:pPr>
              <w:suppressAutoHyphens/>
              <w:spacing w:line="240" w:lineRule="auto"/>
              <w:jc w:val="both"/>
              <w:rPr>
                <w:rFonts w:ascii="Times New Roman" w:hAnsi="Times New Roman"/>
                <w:sz w:val="24"/>
                <w:szCs w:val="24"/>
              </w:rPr>
            </w:pPr>
          </w:p>
        </w:tc>
        <w:tc>
          <w:tcPr>
            <w:tcW w:w="6804" w:type="dxa"/>
            <w:vMerge/>
          </w:tcPr>
          <w:p w:rsidR="00536A71" w:rsidRPr="0032125B" w:rsidRDefault="00536A71" w:rsidP="00536A71">
            <w:pPr>
              <w:spacing w:line="240" w:lineRule="auto"/>
              <w:ind w:firstLine="372"/>
              <w:jc w:val="both"/>
              <w:rPr>
                <w:rFonts w:ascii="Times New Roman" w:eastAsia="Times New Roman" w:hAnsi="Times New Roman"/>
                <w:color w:val="000000"/>
                <w:sz w:val="24"/>
                <w:szCs w:val="24"/>
                <w:lang w:eastAsia="ru-RU"/>
              </w:rPr>
            </w:pPr>
          </w:p>
        </w:tc>
      </w:tr>
      <w:tr w:rsidR="00536A71" w:rsidRPr="0032125B" w:rsidTr="00536A71">
        <w:trPr>
          <w:trHeight w:val="983"/>
        </w:trPr>
        <w:tc>
          <w:tcPr>
            <w:tcW w:w="2547" w:type="dxa"/>
          </w:tcPr>
          <w:p w:rsidR="00536A71" w:rsidRPr="0032125B" w:rsidRDefault="00536A71" w:rsidP="00536A71">
            <w:pPr>
              <w:suppressAutoHyphens/>
              <w:spacing w:line="240" w:lineRule="auto"/>
              <w:jc w:val="both"/>
              <w:rPr>
                <w:rFonts w:ascii="Times New Roman" w:eastAsia="Times New Roman" w:hAnsi="Times New Roman"/>
                <w:sz w:val="24"/>
                <w:szCs w:val="24"/>
                <w:lang w:eastAsia="ru-RU"/>
              </w:rPr>
            </w:pPr>
            <w:r w:rsidRPr="0032125B">
              <w:rPr>
                <w:rFonts w:ascii="Times New Roman" w:eastAsia="Times New Roman" w:hAnsi="Times New Roman"/>
                <w:sz w:val="24"/>
                <w:szCs w:val="24"/>
                <w:lang w:eastAsia="ru-RU"/>
              </w:rPr>
              <w:lastRenderedPageBreak/>
              <w:t>Блокированная жилая застройка (2.3).</w:t>
            </w:r>
          </w:p>
        </w:tc>
        <w:tc>
          <w:tcPr>
            <w:tcW w:w="6804" w:type="dxa"/>
          </w:tcPr>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 от 800 до 5000 кв.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10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10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2. Минимальные отступы от границ земельных участков: </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не более 3 этажей.</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Высота зданий:</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4.1. Максимальная высота жилого дома – 12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4.2.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5. Максимальный процент застройки в границах земельного участка – 60 %.</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32125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32125B">
              <w:rPr>
                <w:rFonts w:ascii="Times New Roman" w:hAnsi="Times New Roman" w:cs="Times New Roman"/>
                <w:color w:val="000000"/>
                <w:sz w:val="24"/>
                <w:szCs w:val="24"/>
              </w:rPr>
              <w:t>.</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Примечание:</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 xml:space="preserve">2. Высота ворот гаражей – не более </w:t>
            </w:r>
            <w:smartTag w:uri="urn:schemas-microsoft-com:office:smarttags" w:element="metricconverter">
              <w:smartTagPr>
                <w:attr w:name="ProductID" w:val="2,5 м"/>
              </w:smartTagPr>
              <w:r w:rsidRPr="0032125B">
                <w:rPr>
                  <w:rFonts w:ascii="Times New Roman" w:eastAsia="Times New Roman" w:hAnsi="Times New Roman"/>
                  <w:color w:val="000000"/>
                  <w:sz w:val="24"/>
                  <w:szCs w:val="24"/>
                  <w:lang w:eastAsia="ru-RU"/>
                </w:rPr>
                <w:t>2,5 м</w:t>
              </w:r>
            </w:smartTag>
            <w:r w:rsidRPr="0032125B">
              <w:rPr>
                <w:rFonts w:ascii="Times New Roman" w:eastAsia="Times New Roman" w:hAnsi="Times New Roman"/>
                <w:color w:val="000000"/>
                <w:sz w:val="24"/>
                <w:szCs w:val="24"/>
                <w:lang w:eastAsia="ru-RU"/>
              </w:rPr>
              <w:t>.</w:t>
            </w:r>
          </w:p>
          <w:p w:rsidR="00536A71" w:rsidRPr="0032125B" w:rsidRDefault="00536A71" w:rsidP="00536A71">
            <w:pPr>
              <w:spacing w:line="240" w:lineRule="auto"/>
              <w:ind w:firstLine="284"/>
              <w:jc w:val="both"/>
              <w:rPr>
                <w:rFonts w:ascii="Times New Roman" w:eastAsia="Times New Roman" w:hAnsi="Times New Roman"/>
                <w:color w:val="000000"/>
                <w:sz w:val="24"/>
                <w:szCs w:val="24"/>
                <w:lang w:eastAsia="ru-RU"/>
              </w:rPr>
            </w:pPr>
            <w:r w:rsidRPr="0032125B">
              <w:rPr>
                <w:rFonts w:ascii="Times New Roman" w:eastAsia="Times New Roman" w:hAnsi="Times New Roman"/>
                <w:color w:val="000000"/>
                <w:sz w:val="24"/>
                <w:szCs w:val="24"/>
                <w:lang w:eastAsia="ru-RU"/>
              </w:rPr>
              <w:t>3. Вспомогательные строения, за исключением гаражей, размещать со стороны улиц не допускается.</w:t>
            </w:r>
          </w:p>
        </w:tc>
      </w:tr>
    </w:tbl>
    <w:p w:rsidR="0032125B" w:rsidRDefault="0032125B" w:rsidP="0032125B">
      <w:pPr>
        <w:rPr>
          <w:lang w:eastAsia="ar-SA"/>
        </w:rPr>
      </w:pPr>
    </w:p>
    <w:p w:rsidR="00AD472E" w:rsidRPr="00AD472E" w:rsidRDefault="00AD472E" w:rsidP="00AD472E">
      <w:pPr>
        <w:pStyle w:val="aa"/>
        <w:rPr>
          <w:b/>
          <w:lang w:val="ru-RU"/>
        </w:rPr>
      </w:pPr>
      <w:r w:rsidRPr="00AD472E">
        <w:rPr>
          <w:b/>
          <w:lang w:val="ru-RU"/>
        </w:rPr>
        <w:lastRenderedPageBreak/>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32125B">
      <w:pPr>
        <w:rPr>
          <w:lang w:eastAsia="ar-SA"/>
        </w:rPr>
      </w:pPr>
    </w:p>
    <w:p w:rsidR="00536A71" w:rsidRPr="0032125B" w:rsidRDefault="00536A71" w:rsidP="00536A71">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О3</w:t>
      </w:r>
    </w:p>
    <w:p w:rsidR="00536A71" w:rsidRPr="0032125B" w:rsidRDefault="00536A71" w:rsidP="00536A71">
      <w:pPr>
        <w:pStyle w:val="aa"/>
        <w:jc w:val="right"/>
        <w:rPr>
          <w:b/>
          <w:lang w:val="ru-RU"/>
        </w:rPr>
      </w:pPr>
      <w:r>
        <w:rPr>
          <w:b/>
          <w:lang w:val="ru-RU"/>
        </w:rPr>
        <w:t>Зона учреждений здравоохранения</w:t>
      </w:r>
      <w:r w:rsidRPr="0032125B">
        <w:rPr>
          <w:b/>
          <w:lang w:val="ru-RU"/>
        </w:rPr>
        <w:t>.</w:t>
      </w:r>
    </w:p>
    <w:p w:rsidR="00536A71" w:rsidRPr="0032125B" w:rsidRDefault="00536A71" w:rsidP="00536A71">
      <w:pPr>
        <w:suppressAutoHyphens/>
        <w:spacing w:line="240" w:lineRule="auto"/>
        <w:ind w:firstLine="851"/>
        <w:jc w:val="both"/>
        <w:rPr>
          <w:rFonts w:ascii="Times New Roman" w:hAnsi="Times New Roman"/>
          <w:sz w:val="24"/>
          <w:szCs w:val="28"/>
        </w:rPr>
      </w:pPr>
      <w:r w:rsidRPr="0032125B">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536A71" w:rsidTr="00536A71">
        <w:tc>
          <w:tcPr>
            <w:tcW w:w="2547" w:type="dxa"/>
          </w:tcPr>
          <w:p w:rsidR="00536A71" w:rsidRPr="00536A71" w:rsidRDefault="00536A71" w:rsidP="00536A71">
            <w:pPr>
              <w:suppressAutoHyphens/>
              <w:spacing w:line="240" w:lineRule="auto"/>
              <w:rPr>
                <w:rFonts w:ascii="Times New Roman" w:hAnsi="Times New Roman"/>
                <w:b/>
                <w:sz w:val="24"/>
                <w:szCs w:val="24"/>
              </w:rPr>
            </w:pPr>
            <w:r w:rsidRPr="00536A71">
              <w:rPr>
                <w:rFonts w:ascii="Times New Roman" w:hAnsi="Times New Roman"/>
                <w:b/>
                <w:sz w:val="24"/>
                <w:szCs w:val="24"/>
              </w:rPr>
              <w:t>Вид использования</w:t>
            </w:r>
          </w:p>
        </w:tc>
        <w:tc>
          <w:tcPr>
            <w:tcW w:w="6804" w:type="dxa"/>
          </w:tcPr>
          <w:p w:rsidR="00536A71" w:rsidRPr="00536A71" w:rsidRDefault="00536A71" w:rsidP="00536A71">
            <w:pPr>
              <w:suppressAutoHyphens/>
              <w:spacing w:line="240" w:lineRule="auto"/>
              <w:rPr>
                <w:rFonts w:ascii="Times New Roman" w:hAnsi="Times New Roman"/>
                <w:sz w:val="24"/>
                <w:szCs w:val="24"/>
              </w:rPr>
            </w:pPr>
            <w:r w:rsidRPr="00536A7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536A71" w:rsidTr="00536A71">
        <w:trPr>
          <w:trHeight w:val="164"/>
        </w:trPr>
        <w:tc>
          <w:tcPr>
            <w:tcW w:w="2547" w:type="dxa"/>
          </w:tcPr>
          <w:p w:rsidR="00536A71" w:rsidRPr="00536A71" w:rsidRDefault="00536A71" w:rsidP="00536A71">
            <w:pPr>
              <w:suppressAutoHyphens/>
              <w:spacing w:line="240" w:lineRule="auto"/>
              <w:jc w:val="left"/>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Амбулаторно-поликлиническое обслуживание (3.4.1);</w:t>
            </w:r>
          </w:p>
        </w:tc>
        <w:tc>
          <w:tcPr>
            <w:tcW w:w="6804" w:type="dxa"/>
            <w:vMerge w:val="restart"/>
          </w:tcPr>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площадь земельного участка- от 400 до 10000 кв.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ширина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 длина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sz w:val="24"/>
                <w:szCs w:val="24"/>
              </w:rPr>
            </w:pPr>
            <w:r w:rsidRPr="00536A71">
              <w:rPr>
                <w:rFonts w:ascii="Times New Roman" w:hAnsi="Times New Roman" w:cs="Times New Roman"/>
                <w:sz w:val="24"/>
                <w:szCs w:val="24"/>
              </w:rPr>
              <w:t>4. Максимальный процент застройки в границах земельного участка – 70 %.</w:t>
            </w:r>
          </w:p>
          <w:p w:rsidR="00536A71" w:rsidRPr="00536A71" w:rsidRDefault="00536A71" w:rsidP="00536A71">
            <w:pPr>
              <w:pStyle w:val="ab"/>
              <w:widowControl w:val="0"/>
              <w:spacing w:after="0"/>
              <w:ind w:left="0" w:firstLine="372"/>
              <w:rPr>
                <w:rFonts w:ascii="Times New Roman" w:eastAsia="Times New Roman" w:hAnsi="Times New Roman" w:cs="Times New Roman"/>
                <w:sz w:val="24"/>
                <w:szCs w:val="24"/>
              </w:rPr>
            </w:pPr>
            <w:r w:rsidRPr="00536A71">
              <w:rPr>
                <w:rFonts w:ascii="Times New Roman" w:eastAsia="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36A71" w:rsidRPr="00536A71" w:rsidTr="00536A71">
        <w:trPr>
          <w:trHeight w:val="608"/>
        </w:trPr>
        <w:tc>
          <w:tcPr>
            <w:tcW w:w="2547" w:type="dxa"/>
          </w:tcPr>
          <w:p w:rsidR="00536A71" w:rsidRPr="00536A71" w:rsidRDefault="00536A71" w:rsidP="00536A71">
            <w:pPr>
              <w:suppressAutoHyphens/>
              <w:spacing w:line="240" w:lineRule="auto"/>
              <w:jc w:val="left"/>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Стационарное медицинское</w:t>
            </w:r>
          </w:p>
        </w:tc>
        <w:tc>
          <w:tcPr>
            <w:tcW w:w="6804" w:type="dxa"/>
            <w:vMerge/>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C53244" w:rsidTr="00536A71">
        <w:tc>
          <w:tcPr>
            <w:tcW w:w="2547" w:type="dxa"/>
          </w:tcPr>
          <w:p w:rsidR="00536A71" w:rsidRPr="00844653" w:rsidRDefault="00536A7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536A71" w:rsidRPr="00844653" w:rsidRDefault="00536A7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C53244" w:rsidTr="00536A71">
        <w:trPr>
          <w:trHeight w:val="116"/>
        </w:trPr>
        <w:tc>
          <w:tcPr>
            <w:tcW w:w="2547" w:type="dxa"/>
          </w:tcPr>
          <w:p w:rsidR="00536A71" w:rsidRPr="0032125B" w:rsidRDefault="00536A71" w:rsidP="00536A71">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32125B" w:rsidRDefault="00536A71" w:rsidP="00536A71">
            <w:pPr>
              <w:pStyle w:val="ab"/>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32125B" w:rsidTr="00536A71">
        <w:tc>
          <w:tcPr>
            <w:tcW w:w="2547" w:type="dxa"/>
          </w:tcPr>
          <w:p w:rsidR="00536A71" w:rsidRPr="0032125B" w:rsidRDefault="00536A71" w:rsidP="00536A71">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536A71" w:rsidRPr="0032125B" w:rsidRDefault="00536A71" w:rsidP="00536A71">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32125B" w:rsidTr="00536A71">
        <w:trPr>
          <w:trHeight w:val="70"/>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lastRenderedPageBreak/>
              <w:t>- площадь земельного участка- от 600 до 20000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536A71" w:rsidRDefault="00536A71" w:rsidP="0032125B">
      <w:pPr>
        <w:rPr>
          <w:lang w:eastAsia="ar-SA"/>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32125B">
      <w:pPr>
        <w:rPr>
          <w:lang w:eastAsia="ar-SA"/>
        </w:rPr>
      </w:pPr>
    </w:p>
    <w:p w:rsidR="00536A71" w:rsidRPr="0032125B" w:rsidRDefault="00536A71" w:rsidP="00536A71">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О4</w:t>
      </w:r>
    </w:p>
    <w:p w:rsidR="00536A71" w:rsidRPr="0032125B" w:rsidRDefault="00536A71" w:rsidP="00536A71">
      <w:pPr>
        <w:pStyle w:val="aa"/>
        <w:jc w:val="right"/>
        <w:rPr>
          <w:b/>
          <w:lang w:val="ru-RU"/>
        </w:rPr>
      </w:pPr>
      <w:r>
        <w:rPr>
          <w:b/>
          <w:lang w:val="ru-RU"/>
        </w:rPr>
        <w:t>Зона размещения социальных объектов</w:t>
      </w:r>
      <w:r w:rsidRPr="0032125B">
        <w:rPr>
          <w:b/>
          <w:lang w:val="ru-RU"/>
        </w:rPr>
        <w:t>.</w:t>
      </w:r>
    </w:p>
    <w:p w:rsidR="00536A71" w:rsidRPr="0032125B" w:rsidRDefault="00536A71" w:rsidP="00536A71">
      <w:pPr>
        <w:suppressAutoHyphens/>
        <w:spacing w:line="240" w:lineRule="auto"/>
        <w:ind w:firstLine="851"/>
        <w:jc w:val="both"/>
        <w:rPr>
          <w:rFonts w:ascii="Times New Roman" w:hAnsi="Times New Roman"/>
          <w:sz w:val="24"/>
          <w:szCs w:val="28"/>
        </w:rPr>
      </w:pPr>
      <w:r w:rsidRPr="0032125B">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536A71" w:rsidTr="00536A71">
        <w:tc>
          <w:tcPr>
            <w:tcW w:w="2547" w:type="dxa"/>
          </w:tcPr>
          <w:p w:rsidR="00536A71" w:rsidRPr="00536A71" w:rsidRDefault="00536A71" w:rsidP="00536A71">
            <w:pPr>
              <w:suppressAutoHyphens/>
              <w:spacing w:line="240" w:lineRule="auto"/>
              <w:rPr>
                <w:rFonts w:ascii="Times New Roman" w:hAnsi="Times New Roman"/>
                <w:b/>
                <w:sz w:val="24"/>
                <w:szCs w:val="24"/>
              </w:rPr>
            </w:pPr>
            <w:r w:rsidRPr="00536A71">
              <w:rPr>
                <w:rFonts w:ascii="Times New Roman" w:hAnsi="Times New Roman"/>
                <w:b/>
                <w:sz w:val="24"/>
                <w:szCs w:val="24"/>
              </w:rPr>
              <w:t>Вид использования</w:t>
            </w:r>
          </w:p>
        </w:tc>
        <w:tc>
          <w:tcPr>
            <w:tcW w:w="6804" w:type="dxa"/>
          </w:tcPr>
          <w:p w:rsidR="00536A71" w:rsidRPr="00536A71" w:rsidRDefault="00536A71" w:rsidP="00536A71">
            <w:pPr>
              <w:suppressAutoHyphens/>
              <w:spacing w:line="240" w:lineRule="auto"/>
              <w:rPr>
                <w:rFonts w:ascii="Times New Roman" w:hAnsi="Times New Roman"/>
                <w:sz w:val="24"/>
                <w:szCs w:val="24"/>
              </w:rPr>
            </w:pPr>
            <w:r w:rsidRPr="00536A7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536A71" w:rsidTr="00536A71">
        <w:trPr>
          <w:trHeight w:val="3108"/>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536A71" w:rsidRPr="00536A71" w:rsidTr="00536A71">
        <w:trPr>
          <w:trHeight w:val="3108"/>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Социальное обслуживание (3.2);</w:t>
            </w:r>
          </w:p>
        </w:tc>
        <w:tc>
          <w:tcPr>
            <w:tcW w:w="6804" w:type="dxa"/>
            <w:vMerge w:val="restart"/>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400 до 10000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1 этаж.</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36A71" w:rsidRPr="00536A71" w:rsidTr="00536A71">
        <w:trPr>
          <w:trHeight w:val="916"/>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Бытовое обслуживание (3.3).</w:t>
            </w:r>
          </w:p>
        </w:tc>
        <w:tc>
          <w:tcPr>
            <w:tcW w:w="6804" w:type="dxa"/>
            <w:vMerge/>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lastRenderedPageBreak/>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C53244" w:rsidTr="00536A71">
        <w:tc>
          <w:tcPr>
            <w:tcW w:w="2547" w:type="dxa"/>
          </w:tcPr>
          <w:p w:rsidR="00536A71" w:rsidRPr="00844653" w:rsidRDefault="00536A7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536A71" w:rsidRPr="00844653" w:rsidRDefault="00536A7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C53244" w:rsidTr="00536A71">
        <w:trPr>
          <w:trHeight w:val="116"/>
        </w:trPr>
        <w:tc>
          <w:tcPr>
            <w:tcW w:w="2547" w:type="dxa"/>
          </w:tcPr>
          <w:p w:rsidR="00536A71" w:rsidRPr="0032125B" w:rsidRDefault="00536A71" w:rsidP="00536A71">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32125B" w:rsidRDefault="00536A71" w:rsidP="00536A71">
            <w:pPr>
              <w:pStyle w:val="ab"/>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32125B" w:rsidTr="00536A71">
        <w:tc>
          <w:tcPr>
            <w:tcW w:w="2547" w:type="dxa"/>
          </w:tcPr>
          <w:p w:rsidR="00536A71" w:rsidRPr="0032125B" w:rsidRDefault="00536A71" w:rsidP="00536A71">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536A71" w:rsidRPr="0032125B" w:rsidRDefault="00536A71" w:rsidP="00536A71">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32125B" w:rsidTr="00536A71">
        <w:trPr>
          <w:trHeight w:val="70"/>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536A71" w:rsidRDefault="00536A71" w:rsidP="0032125B">
      <w:pPr>
        <w:rPr>
          <w:lang w:eastAsia="ar-SA"/>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32125B">
      <w:pPr>
        <w:rPr>
          <w:lang w:eastAsia="ar-SA"/>
        </w:rPr>
      </w:pPr>
    </w:p>
    <w:p w:rsidR="00536A71" w:rsidRPr="0032125B" w:rsidRDefault="00536A71" w:rsidP="00536A71">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О5</w:t>
      </w:r>
    </w:p>
    <w:p w:rsidR="00536A71" w:rsidRPr="0032125B" w:rsidRDefault="00536A71" w:rsidP="00536A71">
      <w:pPr>
        <w:pStyle w:val="aa"/>
        <w:jc w:val="right"/>
        <w:rPr>
          <w:b/>
          <w:lang w:val="ru-RU"/>
        </w:rPr>
      </w:pPr>
      <w:r>
        <w:rPr>
          <w:b/>
          <w:lang w:val="ru-RU"/>
        </w:rPr>
        <w:t>Зона спортивных сооружений</w:t>
      </w:r>
      <w:r w:rsidRPr="0032125B">
        <w:rPr>
          <w:b/>
          <w:lang w:val="ru-RU"/>
        </w:rPr>
        <w:t>.</w:t>
      </w:r>
    </w:p>
    <w:p w:rsidR="00536A71" w:rsidRPr="0032125B" w:rsidRDefault="00536A71" w:rsidP="00536A71">
      <w:pPr>
        <w:suppressAutoHyphens/>
        <w:spacing w:line="240" w:lineRule="auto"/>
        <w:ind w:firstLine="851"/>
        <w:jc w:val="both"/>
        <w:rPr>
          <w:rFonts w:ascii="Times New Roman" w:hAnsi="Times New Roman"/>
          <w:sz w:val="24"/>
          <w:szCs w:val="28"/>
        </w:rPr>
      </w:pPr>
      <w:r w:rsidRPr="0032125B">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536A71" w:rsidTr="00536A71">
        <w:tc>
          <w:tcPr>
            <w:tcW w:w="2547" w:type="dxa"/>
          </w:tcPr>
          <w:p w:rsidR="00536A71" w:rsidRPr="00536A71" w:rsidRDefault="00536A71" w:rsidP="00536A71">
            <w:pPr>
              <w:suppressAutoHyphens/>
              <w:spacing w:line="240" w:lineRule="auto"/>
              <w:rPr>
                <w:rFonts w:ascii="Times New Roman" w:hAnsi="Times New Roman"/>
                <w:b/>
                <w:sz w:val="24"/>
                <w:szCs w:val="24"/>
              </w:rPr>
            </w:pPr>
            <w:r w:rsidRPr="00536A71">
              <w:rPr>
                <w:rFonts w:ascii="Times New Roman" w:hAnsi="Times New Roman"/>
                <w:b/>
                <w:sz w:val="24"/>
                <w:szCs w:val="24"/>
              </w:rPr>
              <w:t>Вид использования</w:t>
            </w:r>
          </w:p>
        </w:tc>
        <w:tc>
          <w:tcPr>
            <w:tcW w:w="6804" w:type="dxa"/>
          </w:tcPr>
          <w:p w:rsidR="00536A71" w:rsidRPr="00536A71" w:rsidRDefault="00536A71" w:rsidP="00536A71">
            <w:pPr>
              <w:suppressAutoHyphens/>
              <w:spacing w:line="240" w:lineRule="auto"/>
              <w:rPr>
                <w:rFonts w:ascii="Times New Roman" w:hAnsi="Times New Roman"/>
                <w:sz w:val="24"/>
                <w:szCs w:val="24"/>
              </w:rPr>
            </w:pPr>
            <w:r w:rsidRPr="00536A7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536A71" w:rsidTr="00536A71">
        <w:trPr>
          <w:trHeight w:val="2394"/>
        </w:trPr>
        <w:tc>
          <w:tcPr>
            <w:tcW w:w="2547" w:type="dxa"/>
          </w:tcPr>
          <w:p w:rsidR="00536A71" w:rsidRPr="00536A71" w:rsidRDefault="00536A71" w:rsidP="00536A71">
            <w:pPr>
              <w:suppressAutoHyphens/>
              <w:spacing w:line="240" w:lineRule="auto"/>
              <w:jc w:val="left"/>
              <w:rPr>
                <w:rFonts w:ascii="Times New Roman" w:hAnsi="Times New Roman"/>
                <w:sz w:val="24"/>
                <w:szCs w:val="28"/>
              </w:rPr>
            </w:pPr>
            <w:r w:rsidRPr="00536A71">
              <w:rPr>
                <w:rFonts w:ascii="Times New Roman" w:hAnsi="Times New Roman"/>
                <w:sz w:val="24"/>
                <w:szCs w:val="28"/>
              </w:rPr>
              <w:lastRenderedPageBreak/>
              <w:t>Спорт (5.1).</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 площадь земельного участка- от 1000 до 10000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 ширина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 длина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3. Предельное количество этажей – 1 этаж.</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4. Максимальный процент застройки в границах земельного участка – 60 %.</w:t>
            </w:r>
          </w:p>
        </w:tc>
      </w:tr>
      <w:tr w:rsidR="00536A71" w:rsidRPr="00536A71" w:rsidTr="00536A71">
        <w:trPr>
          <w:trHeight w:val="695"/>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8"/>
                <w:lang w:eastAsia="ru-RU"/>
              </w:rPr>
            </w:pPr>
            <w:r w:rsidRPr="00536A71">
              <w:rPr>
                <w:rFonts w:ascii="Times New Roman" w:eastAsia="Times New Roman" w:hAnsi="Times New Roman"/>
                <w:sz w:val="24"/>
                <w:szCs w:val="28"/>
                <w:lang w:eastAsia="ru-RU"/>
              </w:rPr>
              <w:t>Земельные участки (территории) общего пользования (12.0).</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Не подлежат установлению.</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При новом строительстве устанавливаются в соответствии с документами по планировке территории</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C53244" w:rsidTr="00536A71">
        <w:tc>
          <w:tcPr>
            <w:tcW w:w="2547" w:type="dxa"/>
          </w:tcPr>
          <w:p w:rsidR="00536A71" w:rsidRPr="00844653" w:rsidRDefault="00536A7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536A71" w:rsidRPr="00844653" w:rsidRDefault="00536A7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C53244" w:rsidTr="00536A71">
        <w:trPr>
          <w:trHeight w:val="116"/>
        </w:trPr>
        <w:tc>
          <w:tcPr>
            <w:tcW w:w="2547" w:type="dxa"/>
          </w:tcPr>
          <w:p w:rsidR="00536A71" w:rsidRPr="0032125B" w:rsidRDefault="00536A71" w:rsidP="00536A71">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32125B" w:rsidRDefault="00536A71" w:rsidP="00536A71">
            <w:pPr>
              <w:pStyle w:val="ab"/>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32125B" w:rsidTr="00536A71">
        <w:tc>
          <w:tcPr>
            <w:tcW w:w="2547" w:type="dxa"/>
          </w:tcPr>
          <w:p w:rsidR="00536A71" w:rsidRPr="0032125B" w:rsidRDefault="00536A71" w:rsidP="00536A71">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536A71" w:rsidRPr="0032125B" w:rsidRDefault="00536A71" w:rsidP="00536A71">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32125B" w:rsidTr="00536A71">
        <w:trPr>
          <w:trHeight w:val="70"/>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70 %.</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536A71" w:rsidRDefault="00536A71" w:rsidP="0032125B">
      <w:pPr>
        <w:rPr>
          <w:lang w:eastAsia="ar-SA"/>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536A71" w:rsidRPr="0032125B" w:rsidRDefault="00536A71" w:rsidP="00536A71">
      <w:pPr>
        <w:pStyle w:val="aa"/>
        <w:jc w:val="right"/>
        <w:rPr>
          <w:b/>
          <w:lang w:val="ru-RU"/>
        </w:rPr>
      </w:pPr>
      <w:r w:rsidRPr="0032125B">
        <w:rPr>
          <w:b/>
          <w:lang w:val="ru-RU"/>
        </w:rPr>
        <w:lastRenderedPageBreak/>
        <w:t>Индекс зон</w:t>
      </w:r>
      <w:r>
        <w:rPr>
          <w:b/>
          <w:lang w:val="ru-RU"/>
        </w:rPr>
        <w:t>ы</w:t>
      </w:r>
      <w:r w:rsidRPr="0032125B">
        <w:rPr>
          <w:b/>
          <w:lang w:val="ru-RU"/>
        </w:rPr>
        <w:t xml:space="preserve"> </w:t>
      </w:r>
      <w:r>
        <w:rPr>
          <w:b/>
          <w:lang w:val="ru-RU"/>
        </w:rPr>
        <w:t>О7</w:t>
      </w:r>
    </w:p>
    <w:p w:rsidR="00536A71" w:rsidRPr="0032125B" w:rsidRDefault="00536A71" w:rsidP="00536A71">
      <w:pPr>
        <w:pStyle w:val="aa"/>
        <w:jc w:val="right"/>
        <w:rPr>
          <w:b/>
          <w:lang w:val="ru-RU"/>
        </w:rPr>
      </w:pPr>
      <w:r>
        <w:rPr>
          <w:b/>
          <w:lang w:val="ru-RU"/>
        </w:rPr>
        <w:t>Зона памятников и мемориалов</w:t>
      </w:r>
      <w:r w:rsidRPr="0032125B">
        <w:rPr>
          <w:b/>
          <w:lang w:val="ru-RU"/>
        </w:rPr>
        <w:t>.</w:t>
      </w:r>
    </w:p>
    <w:p w:rsidR="00536A71" w:rsidRPr="0032125B" w:rsidRDefault="00536A71" w:rsidP="00536A71">
      <w:pPr>
        <w:suppressAutoHyphens/>
        <w:spacing w:line="240" w:lineRule="auto"/>
        <w:ind w:firstLine="851"/>
        <w:jc w:val="both"/>
        <w:rPr>
          <w:rFonts w:ascii="Times New Roman" w:hAnsi="Times New Roman"/>
          <w:sz w:val="24"/>
          <w:szCs w:val="28"/>
        </w:rPr>
      </w:pPr>
      <w:r w:rsidRPr="0032125B">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536A71" w:rsidTr="00536A71">
        <w:tc>
          <w:tcPr>
            <w:tcW w:w="2547" w:type="dxa"/>
          </w:tcPr>
          <w:p w:rsidR="00536A71" w:rsidRPr="00536A71" w:rsidRDefault="00536A71" w:rsidP="00536A71">
            <w:pPr>
              <w:suppressAutoHyphens/>
              <w:spacing w:line="240" w:lineRule="auto"/>
              <w:rPr>
                <w:rFonts w:ascii="Times New Roman" w:hAnsi="Times New Roman"/>
                <w:b/>
                <w:sz w:val="24"/>
                <w:szCs w:val="24"/>
              </w:rPr>
            </w:pPr>
            <w:r w:rsidRPr="00536A71">
              <w:rPr>
                <w:rFonts w:ascii="Times New Roman" w:hAnsi="Times New Roman"/>
                <w:b/>
                <w:sz w:val="24"/>
                <w:szCs w:val="24"/>
              </w:rPr>
              <w:t>Вид использования</w:t>
            </w:r>
          </w:p>
        </w:tc>
        <w:tc>
          <w:tcPr>
            <w:tcW w:w="6804" w:type="dxa"/>
          </w:tcPr>
          <w:p w:rsidR="00536A71" w:rsidRPr="00536A71" w:rsidRDefault="00536A71" w:rsidP="00536A71">
            <w:pPr>
              <w:suppressAutoHyphens/>
              <w:spacing w:line="240" w:lineRule="auto"/>
              <w:rPr>
                <w:rFonts w:ascii="Times New Roman" w:hAnsi="Times New Roman"/>
                <w:sz w:val="24"/>
                <w:szCs w:val="24"/>
              </w:rPr>
            </w:pPr>
            <w:r w:rsidRPr="00536A7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536A71" w:rsidTr="00536A71">
        <w:trPr>
          <w:trHeight w:val="2394"/>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8"/>
                <w:lang w:eastAsia="ru-RU"/>
              </w:rPr>
            </w:pPr>
            <w:r w:rsidRPr="00536A71">
              <w:rPr>
                <w:rFonts w:ascii="Times New Roman" w:eastAsia="Times New Roman" w:hAnsi="Times New Roman"/>
                <w:sz w:val="24"/>
                <w:szCs w:val="28"/>
                <w:lang w:eastAsia="ru-RU"/>
              </w:rPr>
              <w:t>Историко-культурная деятельность (9.3).</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 площадь земельного участка- от 400 до 30000 кв. м;</w:t>
            </w:r>
          </w:p>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 ширина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 длина земельного участка – от 20 до 100 м.</w:t>
            </w:r>
          </w:p>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sz w:val="24"/>
                <w:szCs w:val="28"/>
              </w:rPr>
            </w:pPr>
            <w:r w:rsidRPr="00536A71">
              <w:rPr>
                <w:rFonts w:ascii="Times New Roman" w:hAnsi="Times New Roman" w:cs="Times New Roman"/>
                <w:sz w:val="24"/>
                <w:szCs w:val="28"/>
              </w:rPr>
              <w:t>4. Максимальный процент застройки в границах земельного участка – 50 %.</w:t>
            </w:r>
          </w:p>
        </w:tc>
      </w:tr>
      <w:tr w:rsidR="00536A71" w:rsidRPr="00536A71" w:rsidTr="00536A71">
        <w:trPr>
          <w:trHeight w:val="695"/>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8"/>
                <w:lang w:eastAsia="ru-RU"/>
              </w:rPr>
            </w:pPr>
            <w:r w:rsidRPr="00536A71">
              <w:rPr>
                <w:rFonts w:ascii="Times New Roman" w:eastAsia="Times New Roman" w:hAnsi="Times New Roman"/>
                <w:sz w:val="24"/>
                <w:szCs w:val="28"/>
                <w:lang w:eastAsia="ru-RU"/>
              </w:rPr>
              <w:t>Земельные участки (территории) общего пользования (12.0).</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Не подлежат установлению.</w:t>
            </w:r>
          </w:p>
          <w:p w:rsidR="00536A71" w:rsidRPr="00536A71" w:rsidRDefault="00536A71" w:rsidP="00536A71">
            <w:pPr>
              <w:pStyle w:val="ConsNormal"/>
              <w:widowControl/>
              <w:ind w:right="0" w:firstLine="372"/>
              <w:jc w:val="both"/>
              <w:rPr>
                <w:rFonts w:ascii="Times New Roman" w:hAnsi="Times New Roman" w:cs="Times New Roman"/>
                <w:color w:val="000000"/>
                <w:sz w:val="24"/>
                <w:szCs w:val="28"/>
              </w:rPr>
            </w:pPr>
            <w:r w:rsidRPr="00536A71">
              <w:rPr>
                <w:rFonts w:ascii="Times New Roman" w:hAnsi="Times New Roman" w:cs="Times New Roman"/>
                <w:color w:val="000000"/>
                <w:sz w:val="24"/>
                <w:szCs w:val="28"/>
              </w:rPr>
              <w:t>При новом строительстве устанавливаются в соответствии с документами по планировке территории</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Вспомогательные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C53244" w:rsidTr="00536A71">
        <w:tc>
          <w:tcPr>
            <w:tcW w:w="2547" w:type="dxa"/>
          </w:tcPr>
          <w:p w:rsidR="00536A71" w:rsidRPr="00844653" w:rsidRDefault="00536A71" w:rsidP="00536A71">
            <w:pPr>
              <w:suppressAutoHyphens/>
              <w:spacing w:line="240" w:lineRule="auto"/>
              <w:rPr>
                <w:rFonts w:ascii="Times New Roman" w:hAnsi="Times New Roman"/>
                <w:b/>
                <w:sz w:val="24"/>
                <w:szCs w:val="24"/>
              </w:rPr>
            </w:pPr>
            <w:r w:rsidRPr="00844653">
              <w:rPr>
                <w:rFonts w:ascii="Times New Roman" w:hAnsi="Times New Roman"/>
                <w:b/>
                <w:sz w:val="24"/>
                <w:szCs w:val="24"/>
              </w:rPr>
              <w:t>Вид использования</w:t>
            </w:r>
          </w:p>
        </w:tc>
        <w:tc>
          <w:tcPr>
            <w:tcW w:w="6804" w:type="dxa"/>
          </w:tcPr>
          <w:p w:rsidR="00536A71" w:rsidRPr="00844653" w:rsidRDefault="00536A71" w:rsidP="00536A71">
            <w:pPr>
              <w:suppressAutoHyphens/>
              <w:spacing w:line="240" w:lineRule="auto"/>
              <w:rPr>
                <w:rFonts w:ascii="Times New Roman" w:hAnsi="Times New Roman"/>
                <w:sz w:val="24"/>
                <w:szCs w:val="24"/>
              </w:rPr>
            </w:pPr>
            <w:r w:rsidRPr="00844653">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C53244" w:rsidTr="00536A71">
        <w:trPr>
          <w:trHeight w:val="116"/>
        </w:trPr>
        <w:tc>
          <w:tcPr>
            <w:tcW w:w="2547" w:type="dxa"/>
          </w:tcPr>
          <w:p w:rsidR="00536A71" w:rsidRPr="0032125B" w:rsidRDefault="00536A71" w:rsidP="00536A71">
            <w:pPr>
              <w:suppressAutoHyphens/>
              <w:spacing w:line="240" w:lineRule="auto"/>
              <w:jc w:val="both"/>
              <w:rPr>
                <w:rFonts w:ascii="Times New Roman" w:hAnsi="Times New Roman"/>
                <w:sz w:val="24"/>
                <w:szCs w:val="24"/>
              </w:rPr>
            </w:pPr>
            <w:r w:rsidRPr="0032125B">
              <w:rPr>
                <w:rFonts w:ascii="Times New Roman" w:eastAsia="Times New Roman" w:hAnsi="Times New Roman"/>
                <w:sz w:val="24"/>
                <w:szCs w:val="24"/>
                <w:lang w:eastAsia="ru-RU"/>
              </w:rPr>
              <w:t>Обслуживание автотранспорта (4.9).</w:t>
            </w:r>
          </w:p>
        </w:tc>
        <w:tc>
          <w:tcPr>
            <w:tcW w:w="6804" w:type="dxa"/>
          </w:tcPr>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площадь земельного участка- от 300 до 1500 кв.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ширина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 длина земельного участка – от 15 до 100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2. Минимальные отступы от границ земельных участков - 5 м.</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3. Предельное количество этажей – 2 этажа.</w:t>
            </w:r>
          </w:p>
          <w:p w:rsidR="00536A71" w:rsidRPr="0032125B" w:rsidRDefault="00536A71" w:rsidP="00536A71">
            <w:pPr>
              <w:pStyle w:val="ConsNormal"/>
              <w:widowControl/>
              <w:ind w:right="0" w:firstLine="372"/>
              <w:jc w:val="both"/>
              <w:rPr>
                <w:rFonts w:ascii="Times New Roman" w:hAnsi="Times New Roman" w:cs="Times New Roman"/>
                <w:color w:val="000000"/>
                <w:sz w:val="24"/>
                <w:szCs w:val="24"/>
              </w:rPr>
            </w:pPr>
            <w:r w:rsidRPr="0032125B">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32125B" w:rsidRDefault="00536A71" w:rsidP="00536A71">
            <w:pPr>
              <w:pStyle w:val="ab"/>
              <w:spacing w:before="0" w:after="0"/>
              <w:ind w:left="0" w:firstLine="372"/>
              <w:rPr>
                <w:rFonts w:ascii="Times New Roman" w:eastAsia="Times New Roman" w:hAnsi="Times New Roman"/>
                <w:color w:val="000000"/>
                <w:sz w:val="24"/>
                <w:szCs w:val="24"/>
              </w:rPr>
            </w:pPr>
            <w:r w:rsidRPr="0032125B">
              <w:rPr>
                <w:rFonts w:ascii="Times New Roman" w:eastAsia="Times New Roman" w:hAnsi="Times New Roman"/>
                <w:color w:val="000000"/>
                <w:sz w:val="24"/>
                <w:szCs w:val="24"/>
              </w:rPr>
              <w:t>5. Иные показатели - вместимость – до 300 машиномест.</w:t>
            </w:r>
          </w:p>
        </w:tc>
      </w:tr>
    </w:tbl>
    <w:p w:rsidR="00536A71" w:rsidRDefault="00536A71" w:rsidP="00536A71">
      <w:pPr>
        <w:pStyle w:val="aa"/>
        <w:rPr>
          <w:lang w:val="ru-RU"/>
        </w:rPr>
      </w:pPr>
    </w:p>
    <w:p w:rsidR="00536A71" w:rsidRPr="00844653" w:rsidRDefault="00536A71" w:rsidP="00536A71">
      <w:pPr>
        <w:suppressAutoHyphens/>
        <w:spacing w:line="240" w:lineRule="auto"/>
        <w:ind w:firstLine="851"/>
        <w:jc w:val="both"/>
        <w:rPr>
          <w:rFonts w:ascii="Times New Roman" w:hAnsi="Times New Roman"/>
          <w:sz w:val="24"/>
          <w:szCs w:val="28"/>
        </w:rPr>
      </w:pPr>
      <w:r>
        <w:rPr>
          <w:rFonts w:ascii="Times New Roman" w:hAnsi="Times New Roman"/>
          <w:sz w:val="24"/>
          <w:szCs w:val="28"/>
        </w:rPr>
        <w:t>Условно разрешенные</w:t>
      </w:r>
      <w:r w:rsidRPr="00844653">
        <w:rPr>
          <w:rFonts w:ascii="Times New Roman" w:hAnsi="Times New Roman"/>
          <w:sz w:val="24"/>
          <w:szCs w:val="28"/>
        </w:rPr>
        <w:t xml:space="preserve">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536A71" w:rsidRPr="0032125B" w:rsidTr="00536A71">
        <w:tc>
          <w:tcPr>
            <w:tcW w:w="2547" w:type="dxa"/>
          </w:tcPr>
          <w:p w:rsidR="00536A71" w:rsidRPr="0032125B" w:rsidRDefault="00536A71" w:rsidP="00536A71">
            <w:pPr>
              <w:suppressAutoHyphens/>
              <w:spacing w:line="240" w:lineRule="auto"/>
              <w:rPr>
                <w:rFonts w:ascii="Times New Roman" w:hAnsi="Times New Roman"/>
                <w:b/>
                <w:sz w:val="24"/>
                <w:szCs w:val="24"/>
              </w:rPr>
            </w:pPr>
            <w:r w:rsidRPr="0032125B">
              <w:rPr>
                <w:rFonts w:ascii="Times New Roman" w:hAnsi="Times New Roman"/>
                <w:b/>
                <w:sz w:val="24"/>
                <w:szCs w:val="24"/>
              </w:rPr>
              <w:t>Вид использования</w:t>
            </w:r>
          </w:p>
        </w:tc>
        <w:tc>
          <w:tcPr>
            <w:tcW w:w="6804" w:type="dxa"/>
          </w:tcPr>
          <w:p w:rsidR="00536A71" w:rsidRPr="0032125B" w:rsidRDefault="00536A71" w:rsidP="00536A71">
            <w:pPr>
              <w:suppressAutoHyphens/>
              <w:spacing w:line="240" w:lineRule="auto"/>
              <w:rPr>
                <w:rFonts w:ascii="Times New Roman" w:hAnsi="Times New Roman"/>
                <w:sz w:val="24"/>
                <w:szCs w:val="24"/>
              </w:rPr>
            </w:pPr>
            <w:r w:rsidRPr="0032125B">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32125B" w:rsidTr="00536A71">
        <w:trPr>
          <w:trHeight w:val="70"/>
        </w:trPr>
        <w:tc>
          <w:tcPr>
            <w:tcW w:w="2547"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Магазины (4.4).</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600 до 20000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200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xml:space="preserve">4. Максимальный процент застройки в границах земельного </w:t>
            </w:r>
            <w:r w:rsidRPr="00536A71">
              <w:rPr>
                <w:rFonts w:ascii="Times New Roman" w:hAnsi="Times New Roman" w:cs="Times New Roman"/>
                <w:color w:val="000000"/>
                <w:sz w:val="24"/>
                <w:szCs w:val="24"/>
              </w:rPr>
              <w:lastRenderedPageBreak/>
              <w:t>участка – 70 %.</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536A71" w:rsidRDefault="00536A71" w:rsidP="0032125B">
      <w:pPr>
        <w:rPr>
          <w:lang w:eastAsia="ar-SA"/>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32125B">
      <w:pPr>
        <w:rPr>
          <w:lang w:eastAsia="ar-SA"/>
        </w:rPr>
      </w:pPr>
    </w:p>
    <w:p w:rsidR="00536A71" w:rsidRDefault="00536A71" w:rsidP="00536A71">
      <w:pPr>
        <w:pStyle w:val="3"/>
        <w:numPr>
          <w:ilvl w:val="0"/>
          <w:numId w:val="0"/>
        </w:numPr>
        <w:spacing w:before="0" w:line="240" w:lineRule="auto"/>
        <w:jc w:val="both"/>
        <w:rPr>
          <w:rFonts w:cs="Times New Roman"/>
          <w:color w:val="000000" w:themeColor="text1"/>
          <w:lang w:eastAsia="ar-SA"/>
        </w:rPr>
      </w:pPr>
      <w:bookmarkStart w:id="162" w:name="_Toc470082677"/>
      <w:r w:rsidRPr="00536A71">
        <w:rPr>
          <w:rFonts w:cs="Times New Roman"/>
          <w:color w:val="000000" w:themeColor="text1"/>
          <w:lang w:eastAsia="ar-SA"/>
        </w:rPr>
        <w:t>Статья 1</w:t>
      </w:r>
      <w:r w:rsidR="00351626">
        <w:rPr>
          <w:rFonts w:cs="Times New Roman"/>
          <w:color w:val="000000" w:themeColor="text1"/>
          <w:lang w:eastAsia="ar-SA"/>
        </w:rPr>
        <w:t>1</w:t>
      </w:r>
      <w:r w:rsidRPr="00536A71">
        <w:rPr>
          <w:rFonts w:cs="Times New Roman"/>
          <w:color w:val="000000" w:themeColor="text1"/>
          <w:lang w:eastAsia="ar-SA"/>
        </w:rPr>
        <w:t>.6. Зоны транспортных и инженерных инфраструктур</w:t>
      </w:r>
      <w:bookmarkEnd w:id="162"/>
    </w:p>
    <w:p w:rsidR="00536A71" w:rsidRPr="0032125B" w:rsidRDefault="00536A71" w:rsidP="00536A71">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ИС1</w:t>
      </w:r>
    </w:p>
    <w:p w:rsidR="00536A71" w:rsidRDefault="00536A71" w:rsidP="00536A71">
      <w:pPr>
        <w:pStyle w:val="aa"/>
        <w:jc w:val="right"/>
        <w:rPr>
          <w:b/>
          <w:lang w:val="ru-RU"/>
        </w:rPr>
      </w:pPr>
      <w:r>
        <w:rPr>
          <w:b/>
          <w:lang w:val="ru-RU"/>
        </w:rPr>
        <w:t>Зона магистральной и улично-дорожной сети</w:t>
      </w:r>
    </w:p>
    <w:p w:rsidR="00536A71" w:rsidRPr="00536A71" w:rsidRDefault="00536A71" w:rsidP="00536A71">
      <w:pPr>
        <w:suppressAutoHyphens/>
        <w:spacing w:line="240" w:lineRule="auto"/>
        <w:ind w:firstLine="851"/>
        <w:jc w:val="both"/>
        <w:rPr>
          <w:rFonts w:ascii="Times New Roman" w:hAnsi="Times New Roman"/>
          <w:sz w:val="24"/>
          <w:szCs w:val="24"/>
        </w:rPr>
      </w:pPr>
      <w:r w:rsidRPr="00536A71">
        <w:rPr>
          <w:rFonts w:ascii="Times New Roman" w:hAnsi="Times New Roman"/>
          <w:sz w:val="24"/>
          <w:szCs w:val="24"/>
        </w:rPr>
        <w:t>Основные виды разрешенного использования территорий зоны транспортной инфраструктуры:</w:t>
      </w:r>
    </w:p>
    <w:tbl>
      <w:tblPr>
        <w:tblStyle w:val="afff5"/>
        <w:tblW w:w="9351" w:type="dxa"/>
        <w:tblLook w:val="04A0"/>
      </w:tblPr>
      <w:tblGrid>
        <w:gridCol w:w="2547"/>
        <w:gridCol w:w="6804"/>
      </w:tblGrid>
      <w:tr w:rsidR="00536A71" w:rsidRPr="00536A71" w:rsidTr="00536A71">
        <w:trPr>
          <w:trHeight w:val="336"/>
        </w:trPr>
        <w:tc>
          <w:tcPr>
            <w:tcW w:w="2547" w:type="dxa"/>
          </w:tcPr>
          <w:p w:rsidR="00536A71" w:rsidRPr="00536A71" w:rsidRDefault="00536A71" w:rsidP="00536A71">
            <w:pPr>
              <w:suppressAutoHyphens/>
              <w:spacing w:line="240" w:lineRule="auto"/>
              <w:rPr>
                <w:rFonts w:ascii="Times New Roman" w:hAnsi="Times New Roman"/>
                <w:b/>
                <w:sz w:val="24"/>
                <w:szCs w:val="24"/>
              </w:rPr>
            </w:pPr>
            <w:r w:rsidRPr="00536A71">
              <w:rPr>
                <w:rFonts w:ascii="Times New Roman" w:hAnsi="Times New Roman"/>
                <w:b/>
                <w:sz w:val="24"/>
                <w:szCs w:val="24"/>
              </w:rPr>
              <w:t>Вид использования</w:t>
            </w:r>
          </w:p>
        </w:tc>
        <w:tc>
          <w:tcPr>
            <w:tcW w:w="6804" w:type="dxa"/>
          </w:tcPr>
          <w:p w:rsidR="00536A71" w:rsidRPr="00536A71" w:rsidRDefault="00536A71" w:rsidP="00536A71">
            <w:pPr>
              <w:suppressAutoHyphens/>
              <w:spacing w:line="240" w:lineRule="auto"/>
              <w:rPr>
                <w:rFonts w:ascii="Times New Roman" w:hAnsi="Times New Roman"/>
                <w:sz w:val="24"/>
                <w:szCs w:val="24"/>
              </w:rPr>
            </w:pPr>
            <w:r w:rsidRPr="00536A7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6A71" w:rsidRPr="00536A71" w:rsidTr="00536A71">
        <w:trPr>
          <w:trHeight w:val="921"/>
        </w:trPr>
        <w:tc>
          <w:tcPr>
            <w:tcW w:w="2547" w:type="dxa"/>
          </w:tcPr>
          <w:p w:rsidR="00536A71" w:rsidRPr="00536A71" w:rsidRDefault="00536A71" w:rsidP="00536A71">
            <w:pPr>
              <w:suppressAutoHyphens/>
              <w:spacing w:line="240" w:lineRule="auto"/>
              <w:jc w:val="both"/>
              <w:rPr>
                <w:rFonts w:ascii="Times New Roman" w:hAnsi="Times New Roman"/>
                <w:sz w:val="24"/>
                <w:szCs w:val="24"/>
              </w:rPr>
            </w:pPr>
            <w:r w:rsidRPr="00536A71">
              <w:rPr>
                <w:rFonts w:ascii="Times New Roman" w:eastAsia="Times New Roman" w:hAnsi="Times New Roman"/>
                <w:sz w:val="24"/>
                <w:szCs w:val="24"/>
                <w:lang w:eastAsia="ru-RU"/>
              </w:rPr>
              <w:t>Обслуживание автотранспорта (4.9).</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300 до 1500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536A71" w:rsidRDefault="00536A71" w:rsidP="00536A71">
            <w:pPr>
              <w:pStyle w:val="ab"/>
              <w:spacing w:before="0" w:after="0"/>
              <w:ind w:left="0" w:firstLine="372"/>
              <w:rPr>
                <w:rFonts w:ascii="Times New Roman" w:eastAsia="Times New Roman" w:hAnsi="Times New Roman"/>
                <w:color w:val="000000"/>
                <w:sz w:val="24"/>
                <w:szCs w:val="24"/>
              </w:rPr>
            </w:pPr>
            <w:r w:rsidRPr="00536A71">
              <w:rPr>
                <w:rFonts w:ascii="Times New Roman" w:eastAsia="Times New Roman" w:hAnsi="Times New Roman"/>
                <w:color w:val="000000"/>
                <w:sz w:val="24"/>
                <w:szCs w:val="24"/>
              </w:rPr>
              <w:t>5. Иные показатели - вместимость – до 300 машиномест.</w:t>
            </w:r>
          </w:p>
        </w:tc>
      </w:tr>
      <w:tr w:rsidR="00536A71" w:rsidRPr="00536A71" w:rsidTr="00536A71">
        <w:trPr>
          <w:trHeight w:val="298"/>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Объекты придорожного сервиса (4.9.1).</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1. Предельные (минимальные и (или) максимальные) размеры земельных участков:</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площадь земельного участка- от 300 до 10000 кв.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ширина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 длина земельного участка – от 15 до 100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2. Минимальные отступы от границ земельных участков - 5 м.</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3. Предельное количество этажей – 2 этажа.</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4. Максимальный процент застройки в границах земельного участка – 60 %.</w:t>
            </w:r>
          </w:p>
          <w:p w:rsidR="00536A71" w:rsidRPr="00536A71" w:rsidRDefault="00536A71" w:rsidP="00536A71">
            <w:pPr>
              <w:pStyle w:val="ab"/>
              <w:spacing w:before="0" w:after="0"/>
              <w:ind w:left="0" w:firstLine="372"/>
              <w:rPr>
                <w:rFonts w:ascii="Times New Roman" w:eastAsia="Times New Roman" w:hAnsi="Times New Roman"/>
                <w:color w:val="000000"/>
                <w:sz w:val="24"/>
                <w:szCs w:val="24"/>
              </w:rPr>
            </w:pPr>
            <w:r w:rsidRPr="00536A71">
              <w:rPr>
                <w:rFonts w:ascii="Times New Roman" w:eastAsia="Times New Roman" w:hAnsi="Times New Roman"/>
                <w:color w:val="000000"/>
                <w:sz w:val="24"/>
                <w:szCs w:val="24"/>
              </w:rPr>
              <w:t>5. Иные показатели - вместимость – до 50 машиномест.</w:t>
            </w:r>
          </w:p>
        </w:tc>
      </w:tr>
      <w:tr w:rsidR="00536A71" w:rsidRPr="00536A71" w:rsidTr="00536A71">
        <w:trPr>
          <w:trHeight w:val="298"/>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Железнодорожный транспорт (7.1);</w:t>
            </w:r>
          </w:p>
        </w:tc>
        <w:tc>
          <w:tcPr>
            <w:tcW w:w="6804" w:type="dxa"/>
            <w:vMerge w:val="restart"/>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Не подлежат установлению.</w:t>
            </w:r>
          </w:p>
        </w:tc>
      </w:tr>
      <w:tr w:rsidR="00536A71" w:rsidRPr="00536A71" w:rsidTr="00536A71">
        <w:trPr>
          <w:trHeight w:val="298"/>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Автомобильный транспорт (7.2);</w:t>
            </w:r>
          </w:p>
        </w:tc>
        <w:tc>
          <w:tcPr>
            <w:tcW w:w="6804" w:type="dxa"/>
            <w:vMerge/>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p>
        </w:tc>
      </w:tr>
      <w:tr w:rsidR="00536A71" w:rsidRPr="00536A71" w:rsidTr="00536A71">
        <w:trPr>
          <w:trHeight w:val="298"/>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Водный транспорт (7.3);</w:t>
            </w:r>
          </w:p>
        </w:tc>
        <w:tc>
          <w:tcPr>
            <w:tcW w:w="6804" w:type="dxa"/>
            <w:vMerge/>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p>
        </w:tc>
      </w:tr>
      <w:tr w:rsidR="00536A71" w:rsidRPr="00536A71" w:rsidTr="00536A71">
        <w:trPr>
          <w:trHeight w:val="298"/>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Воздушный транспорт (7.4);</w:t>
            </w:r>
          </w:p>
        </w:tc>
        <w:tc>
          <w:tcPr>
            <w:tcW w:w="6804" w:type="dxa"/>
            <w:vMerge/>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p>
        </w:tc>
      </w:tr>
      <w:tr w:rsidR="00536A71" w:rsidRPr="00536A71" w:rsidTr="00536A71">
        <w:trPr>
          <w:trHeight w:val="298"/>
        </w:trPr>
        <w:tc>
          <w:tcPr>
            <w:tcW w:w="2547" w:type="dxa"/>
          </w:tcPr>
          <w:p w:rsidR="00536A71" w:rsidRPr="00536A71" w:rsidRDefault="00536A71" w:rsidP="00536A71">
            <w:pPr>
              <w:suppressAutoHyphens/>
              <w:spacing w:line="240" w:lineRule="auto"/>
              <w:jc w:val="both"/>
              <w:rPr>
                <w:rFonts w:ascii="Times New Roman" w:eastAsia="Times New Roman" w:hAnsi="Times New Roman"/>
                <w:sz w:val="24"/>
                <w:szCs w:val="24"/>
                <w:lang w:eastAsia="ru-RU"/>
              </w:rPr>
            </w:pPr>
            <w:r w:rsidRPr="00536A71">
              <w:rPr>
                <w:rFonts w:ascii="Times New Roman" w:eastAsia="Times New Roman" w:hAnsi="Times New Roman"/>
                <w:sz w:val="24"/>
                <w:szCs w:val="24"/>
                <w:lang w:eastAsia="ru-RU"/>
              </w:rPr>
              <w:t>Земельные участки (территории) общего пользования (12.0).</w:t>
            </w:r>
          </w:p>
        </w:tc>
        <w:tc>
          <w:tcPr>
            <w:tcW w:w="6804" w:type="dxa"/>
          </w:tcPr>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Не подлежат установлению.</w:t>
            </w:r>
          </w:p>
          <w:p w:rsidR="00536A71" w:rsidRPr="00536A71" w:rsidRDefault="00536A71" w:rsidP="00536A71">
            <w:pPr>
              <w:pStyle w:val="ConsNormal"/>
              <w:widowControl/>
              <w:ind w:right="0" w:firstLine="372"/>
              <w:jc w:val="both"/>
              <w:rPr>
                <w:rFonts w:ascii="Times New Roman" w:hAnsi="Times New Roman" w:cs="Times New Roman"/>
                <w:color w:val="000000"/>
                <w:sz w:val="24"/>
                <w:szCs w:val="24"/>
              </w:rPr>
            </w:pPr>
            <w:r w:rsidRPr="00536A71">
              <w:rPr>
                <w:rFonts w:ascii="Times New Roman" w:hAnsi="Times New Roman" w:cs="Times New Roman"/>
                <w:color w:val="000000"/>
                <w:sz w:val="24"/>
                <w:szCs w:val="24"/>
              </w:rPr>
              <w:t>При новом строительстве устанавливаются в соответствии с документацией по планировке территории</w:t>
            </w:r>
          </w:p>
        </w:tc>
      </w:tr>
    </w:tbl>
    <w:p w:rsidR="00536A71" w:rsidRDefault="00536A71" w:rsidP="00536A71">
      <w:pPr>
        <w:suppressAutoHyphens/>
        <w:spacing w:line="240" w:lineRule="auto"/>
        <w:ind w:firstLine="851"/>
        <w:jc w:val="both"/>
        <w:rPr>
          <w:rFonts w:ascii="Times New Roman" w:hAnsi="Times New Roman"/>
          <w:sz w:val="24"/>
          <w:szCs w:val="24"/>
        </w:rPr>
      </w:pPr>
    </w:p>
    <w:p w:rsidR="00536A71" w:rsidRPr="00536A71" w:rsidRDefault="00536A71" w:rsidP="00536A71">
      <w:pPr>
        <w:suppressAutoHyphens/>
        <w:spacing w:line="240" w:lineRule="auto"/>
        <w:ind w:firstLine="851"/>
        <w:jc w:val="both"/>
        <w:rPr>
          <w:rFonts w:ascii="Times New Roman" w:hAnsi="Times New Roman"/>
          <w:sz w:val="24"/>
          <w:szCs w:val="24"/>
        </w:rPr>
      </w:pPr>
      <w:r w:rsidRPr="00536A71">
        <w:rPr>
          <w:rFonts w:ascii="Times New Roman" w:hAnsi="Times New Roman"/>
          <w:sz w:val="24"/>
          <w:szCs w:val="24"/>
        </w:rPr>
        <w:t>Вспомогательные виды разрешенного использования:</w:t>
      </w:r>
    </w:p>
    <w:p w:rsidR="00536A71" w:rsidRPr="00536A71" w:rsidRDefault="00536A71" w:rsidP="00536A71">
      <w:pPr>
        <w:suppressAutoHyphens/>
        <w:spacing w:line="240" w:lineRule="auto"/>
        <w:ind w:firstLine="851"/>
        <w:jc w:val="both"/>
        <w:rPr>
          <w:rFonts w:ascii="Times New Roman" w:hAnsi="Times New Roman"/>
          <w:sz w:val="24"/>
          <w:szCs w:val="24"/>
        </w:rPr>
      </w:pPr>
      <w:r w:rsidRPr="00536A71">
        <w:rPr>
          <w:rFonts w:ascii="Times New Roman" w:hAnsi="Times New Roman"/>
          <w:sz w:val="24"/>
          <w:szCs w:val="24"/>
        </w:rPr>
        <w:t>не установлены.</w:t>
      </w:r>
    </w:p>
    <w:p w:rsidR="00536A71" w:rsidRDefault="00536A71" w:rsidP="00536A71">
      <w:pPr>
        <w:suppressAutoHyphens/>
        <w:spacing w:line="240" w:lineRule="auto"/>
        <w:ind w:firstLine="851"/>
        <w:jc w:val="both"/>
        <w:rPr>
          <w:rFonts w:ascii="Times New Roman" w:hAnsi="Times New Roman"/>
          <w:sz w:val="24"/>
          <w:szCs w:val="24"/>
        </w:rPr>
      </w:pPr>
    </w:p>
    <w:p w:rsidR="00536A71" w:rsidRPr="00536A71" w:rsidRDefault="00536A71" w:rsidP="00536A71">
      <w:pPr>
        <w:suppressAutoHyphens/>
        <w:spacing w:line="240" w:lineRule="auto"/>
        <w:ind w:firstLine="851"/>
        <w:jc w:val="both"/>
        <w:rPr>
          <w:rFonts w:ascii="Times New Roman" w:hAnsi="Times New Roman"/>
          <w:sz w:val="24"/>
          <w:szCs w:val="24"/>
        </w:rPr>
      </w:pPr>
      <w:r w:rsidRPr="00536A71">
        <w:rPr>
          <w:rFonts w:ascii="Times New Roman" w:hAnsi="Times New Roman"/>
          <w:sz w:val="24"/>
          <w:szCs w:val="24"/>
        </w:rPr>
        <w:t>Условно разрешенные виды использования земельных участков и объектов капитального строительства:</w:t>
      </w:r>
    </w:p>
    <w:p w:rsidR="00536A71" w:rsidRDefault="00536A71" w:rsidP="00536A71">
      <w:pPr>
        <w:suppressAutoHyphens/>
        <w:spacing w:line="240" w:lineRule="auto"/>
        <w:ind w:firstLine="851"/>
        <w:jc w:val="both"/>
        <w:rPr>
          <w:rFonts w:ascii="Times New Roman" w:hAnsi="Times New Roman"/>
          <w:sz w:val="24"/>
          <w:szCs w:val="24"/>
        </w:rPr>
      </w:pPr>
      <w:r w:rsidRPr="00536A71">
        <w:rPr>
          <w:rFonts w:ascii="Times New Roman" w:hAnsi="Times New Roman"/>
          <w:sz w:val="24"/>
          <w:szCs w:val="24"/>
        </w:rPr>
        <w:t>не установлены.</w:t>
      </w:r>
    </w:p>
    <w:p w:rsidR="00536A71" w:rsidRDefault="00536A71" w:rsidP="00536A71">
      <w:pPr>
        <w:suppressAutoHyphens/>
        <w:spacing w:line="240" w:lineRule="auto"/>
        <w:ind w:firstLine="851"/>
        <w:jc w:val="both"/>
        <w:rPr>
          <w:rFonts w:ascii="Times New Roman" w:hAnsi="Times New Roman"/>
          <w:sz w:val="24"/>
          <w:szCs w:val="24"/>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Pr="00536A71" w:rsidRDefault="00AD472E" w:rsidP="00536A71">
      <w:pPr>
        <w:suppressAutoHyphens/>
        <w:spacing w:line="240" w:lineRule="auto"/>
        <w:ind w:firstLine="851"/>
        <w:jc w:val="both"/>
        <w:rPr>
          <w:rFonts w:ascii="Times New Roman" w:hAnsi="Times New Roman"/>
          <w:sz w:val="24"/>
          <w:szCs w:val="24"/>
        </w:rPr>
      </w:pPr>
    </w:p>
    <w:p w:rsidR="00536A71" w:rsidRPr="0032125B" w:rsidRDefault="00536A71" w:rsidP="00536A71">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ИС2</w:t>
      </w:r>
    </w:p>
    <w:p w:rsidR="00536A71" w:rsidRDefault="00536A71" w:rsidP="00536A71">
      <w:pPr>
        <w:pStyle w:val="aa"/>
        <w:jc w:val="right"/>
        <w:rPr>
          <w:b/>
          <w:lang w:val="ru-RU"/>
        </w:rPr>
      </w:pPr>
      <w:r>
        <w:rPr>
          <w:b/>
          <w:lang w:val="ru-RU"/>
        </w:rPr>
        <w:t>Коридоры инженерных сетей, коммуникаций и объектов, связанных с их обслуживанием</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BC088E">
        <w:trPr>
          <w:trHeight w:val="336"/>
        </w:trPr>
        <w:tc>
          <w:tcPr>
            <w:tcW w:w="2547" w:type="dxa"/>
          </w:tcPr>
          <w:p w:rsidR="00BC088E" w:rsidRPr="00BC088E" w:rsidRDefault="00BC088E" w:rsidP="00BC088E">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BC088E">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BC088E">
        <w:trPr>
          <w:trHeight w:val="70"/>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Коммунальное обслуживание (3.1).</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r w:rsidR="00BC088E" w:rsidRPr="00BC088E" w:rsidTr="00BC088E">
        <w:trPr>
          <w:trHeight w:val="70"/>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Энергетика (6.7);</w:t>
            </w:r>
          </w:p>
        </w:tc>
        <w:tc>
          <w:tcPr>
            <w:tcW w:w="6804" w:type="dxa"/>
            <w:vMerge w:val="restart"/>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 от 1 кв.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участка – от 1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земельного участка – от 1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2. Минимальные отступы от границ земельных участков - не подлежат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3. Предельное количество этажей – не подлежит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4. Максимальный процент застройки в границах земельного участка – не подлежит установлению.</w:t>
            </w:r>
          </w:p>
        </w:tc>
      </w:tr>
      <w:tr w:rsidR="00BC088E" w:rsidRPr="00BC088E" w:rsidTr="00BC088E">
        <w:trPr>
          <w:trHeight w:val="221"/>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Связь (6.8);</w:t>
            </w:r>
          </w:p>
        </w:tc>
        <w:tc>
          <w:tcPr>
            <w:tcW w:w="6804" w:type="dxa"/>
            <w:vMerge/>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p>
        </w:tc>
      </w:tr>
      <w:tr w:rsidR="00BC088E" w:rsidRPr="00BC088E" w:rsidTr="00BC088E">
        <w:trPr>
          <w:trHeight w:val="70"/>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Трубопроводный транспорт (7.5);</w:t>
            </w:r>
          </w:p>
        </w:tc>
        <w:tc>
          <w:tcPr>
            <w:tcW w:w="6804" w:type="dxa"/>
            <w:vMerge/>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p>
        </w:tc>
      </w:tr>
      <w:tr w:rsidR="00BC088E" w:rsidRPr="00BC088E" w:rsidTr="00BC088E">
        <w:trPr>
          <w:trHeight w:val="832"/>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Специальное пользование водными объектами (11.2);</w:t>
            </w:r>
          </w:p>
        </w:tc>
        <w:tc>
          <w:tcPr>
            <w:tcW w:w="6804" w:type="dxa"/>
            <w:vMerge/>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p>
        </w:tc>
      </w:tr>
      <w:tr w:rsidR="00BC088E" w:rsidRPr="00BC088E" w:rsidTr="00BC088E">
        <w:trPr>
          <w:trHeight w:val="70"/>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Гидротехнические сооружения (11.3);</w:t>
            </w:r>
          </w:p>
        </w:tc>
        <w:tc>
          <w:tcPr>
            <w:tcW w:w="6804" w:type="dxa"/>
            <w:vMerge/>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p>
        </w:tc>
      </w:tr>
      <w:tr w:rsidR="00BC088E" w:rsidRPr="00BC088E" w:rsidTr="00BC088E">
        <w:trPr>
          <w:trHeight w:val="569"/>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Земельные участки (территории) общего пользования (12.0).</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При новом строительстве устанавливаются в соответствии с документами по планировке территории</w:t>
            </w: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BC088E">
      <w:pPr>
        <w:suppressAutoHyphens/>
        <w:spacing w:line="240" w:lineRule="auto"/>
        <w:ind w:firstLine="851"/>
        <w:jc w:val="both"/>
        <w:rPr>
          <w:rFonts w:ascii="Times New Roman" w:hAnsi="Times New Roman"/>
          <w:sz w:val="24"/>
          <w:szCs w:val="28"/>
        </w:rPr>
      </w:pPr>
    </w:p>
    <w:p w:rsidR="00BC088E" w:rsidRDefault="00BC088E" w:rsidP="00BC088E">
      <w:pPr>
        <w:pStyle w:val="3"/>
        <w:numPr>
          <w:ilvl w:val="0"/>
          <w:numId w:val="0"/>
        </w:numPr>
        <w:spacing w:before="0" w:line="240" w:lineRule="auto"/>
        <w:jc w:val="both"/>
        <w:rPr>
          <w:rFonts w:cs="Times New Roman"/>
          <w:color w:val="000000" w:themeColor="text1"/>
          <w:lang w:eastAsia="ar-SA"/>
        </w:rPr>
      </w:pPr>
      <w:bookmarkStart w:id="163" w:name="_Toc470082678"/>
      <w:r w:rsidRPr="00BC088E">
        <w:rPr>
          <w:rFonts w:cs="Times New Roman"/>
          <w:color w:val="000000" w:themeColor="text1"/>
          <w:lang w:eastAsia="ar-SA"/>
        </w:rPr>
        <w:t>Статья 1</w:t>
      </w:r>
      <w:r w:rsidR="00351626">
        <w:rPr>
          <w:rFonts w:cs="Times New Roman"/>
          <w:color w:val="000000" w:themeColor="text1"/>
          <w:lang w:eastAsia="ar-SA"/>
        </w:rPr>
        <w:t>1</w:t>
      </w:r>
      <w:r w:rsidRPr="00BC088E">
        <w:rPr>
          <w:rFonts w:cs="Times New Roman"/>
          <w:color w:val="000000" w:themeColor="text1"/>
          <w:lang w:eastAsia="ar-SA"/>
        </w:rPr>
        <w:t>.7. Зоны сельскохозяйственного использования</w:t>
      </w:r>
      <w:bookmarkEnd w:id="163"/>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С2</w:t>
      </w:r>
    </w:p>
    <w:p w:rsidR="00BC088E" w:rsidRDefault="00BC088E" w:rsidP="00BC088E">
      <w:pPr>
        <w:pStyle w:val="aa"/>
        <w:jc w:val="right"/>
        <w:rPr>
          <w:b/>
          <w:lang w:val="ru-RU"/>
        </w:rPr>
      </w:pPr>
      <w:r>
        <w:rPr>
          <w:b/>
          <w:lang w:val="ru-RU"/>
        </w:rPr>
        <w:t>Зоны садово-огородных участков, личных подсобных хозяйств</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BC088E">
        <w:trPr>
          <w:trHeight w:val="336"/>
        </w:trPr>
        <w:tc>
          <w:tcPr>
            <w:tcW w:w="2547" w:type="dxa"/>
          </w:tcPr>
          <w:p w:rsidR="00BC088E" w:rsidRPr="00BC088E" w:rsidRDefault="00BC088E" w:rsidP="00BC088E">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BC088E">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BC088E">
        <w:trPr>
          <w:trHeight w:val="2913"/>
        </w:trPr>
        <w:tc>
          <w:tcPr>
            <w:tcW w:w="2547"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lastRenderedPageBreak/>
              <w:t>Ведение огородничества (13.1).</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от 300 до 3000 кв.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участка – от 10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земельного участка – до 100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2. Минимальные отступы от границ земельных участков – не подлежат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3. Предельное количество этажей – не подлежит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4. Максимальный процент застройки в границах земельного участка – не подлежит установлению.</w:t>
            </w:r>
          </w:p>
        </w:tc>
      </w:tr>
      <w:tr w:rsidR="00BC088E" w:rsidRPr="00BC088E" w:rsidTr="00BC088E">
        <w:trPr>
          <w:trHeight w:val="1266"/>
        </w:trPr>
        <w:tc>
          <w:tcPr>
            <w:tcW w:w="2547" w:type="dxa"/>
          </w:tcPr>
          <w:p w:rsidR="00BC088E" w:rsidRPr="00BC088E" w:rsidRDefault="00BC088E" w:rsidP="00BC088E">
            <w:pPr>
              <w:suppressAutoHyphens/>
              <w:spacing w:line="240" w:lineRule="auto"/>
              <w:jc w:val="both"/>
              <w:rPr>
                <w:rFonts w:ascii="Times New Roman" w:hAnsi="Times New Roman"/>
                <w:sz w:val="24"/>
                <w:szCs w:val="28"/>
              </w:rPr>
            </w:pPr>
            <w:r w:rsidRPr="00BC088E">
              <w:rPr>
                <w:rFonts w:ascii="Times New Roman" w:hAnsi="Times New Roman"/>
                <w:sz w:val="24"/>
                <w:szCs w:val="28"/>
              </w:rPr>
              <w:t>Ведение садоводства (13.2).</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 от 300 до 3000 кв.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 от 10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 до 100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xml:space="preserve">2. Минимальные отступы от границ земельных участков: </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отступ от границ земельных участков до соседних земельных участков – не менее 3 м.</w:t>
            </w:r>
          </w:p>
          <w:p w:rsidR="00BC088E" w:rsidRPr="00BC088E" w:rsidRDefault="00BC088E" w:rsidP="00BC088E">
            <w:pPr>
              <w:pStyle w:val="ab"/>
              <w:autoSpaceDE w:val="0"/>
              <w:autoSpaceDN w:val="0"/>
              <w:adjustRightInd w:val="0"/>
              <w:spacing w:before="0" w:after="0"/>
              <w:ind w:left="0" w:firstLine="372"/>
              <w:rPr>
                <w:rFonts w:ascii="Times New Roman" w:eastAsia="Times New Roman" w:hAnsi="Times New Roman"/>
                <w:color w:val="000000"/>
                <w:sz w:val="24"/>
                <w:szCs w:val="28"/>
              </w:rPr>
            </w:pPr>
            <w:r w:rsidRPr="00BC088E">
              <w:rPr>
                <w:rFonts w:ascii="Times New Roman" w:eastAsia="Times New Roman" w:hAnsi="Times New Roman"/>
                <w:color w:val="000000"/>
                <w:sz w:val="24"/>
                <w:szCs w:val="28"/>
              </w:rPr>
              <w:t>3. Предельное количество этажей – не более 3-х этажей.</w:t>
            </w:r>
          </w:p>
          <w:p w:rsidR="00BC088E" w:rsidRPr="00BC088E" w:rsidRDefault="00BC088E" w:rsidP="00BC088E">
            <w:pPr>
              <w:pStyle w:val="ab"/>
              <w:autoSpaceDE w:val="0"/>
              <w:autoSpaceDN w:val="0"/>
              <w:adjustRightInd w:val="0"/>
              <w:spacing w:before="0" w:after="0"/>
              <w:ind w:left="0" w:firstLine="372"/>
              <w:rPr>
                <w:rFonts w:ascii="Times New Roman" w:eastAsia="Times New Roman" w:hAnsi="Times New Roman"/>
                <w:color w:val="000000"/>
                <w:sz w:val="24"/>
                <w:szCs w:val="28"/>
              </w:rPr>
            </w:pPr>
            <w:r w:rsidRPr="00BC088E">
              <w:rPr>
                <w:rFonts w:ascii="Times New Roman" w:eastAsia="Times New Roman" w:hAnsi="Times New Roman"/>
                <w:color w:val="000000"/>
                <w:sz w:val="24"/>
                <w:szCs w:val="28"/>
              </w:rPr>
              <w:t xml:space="preserve">4. </w:t>
            </w:r>
            <w:r w:rsidRPr="00BC088E">
              <w:rPr>
                <w:rFonts w:ascii="Times New Roman" w:hAnsi="Times New Roman"/>
                <w:color w:val="000000"/>
                <w:sz w:val="24"/>
                <w:szCs w:val="28"/>
              </w:rPr>
              <w:t xml:space="preserve">Максимальный процент застройки в границах земельного участка – </w:t>
            </w:r>
            <w:r w:rsidRPr="00BC088E">
              <w:rPr>
                <w:rFonts w:ascii="Times New Roman" w:eastAsia="Times New Roman" w:hAnsi="Times New Roman"/>
                <w:color w:val="000000"/>
                <w:sz w:val="24"/>
                <w:szCs w:val="28"/>
              </w:rPr>
              <w:t>70%</w:t>
            </w:r>
          </w:p>
        </w:tc>
      </w:tr>
      <w:tr w:rsidR="00BC088E" w:rsidRPr="00BC088E" w:rsidTr="00BC088E">
        <w:trPr>
          <w:trHeight w:val="2273"/>
        </w:trPr>
        <w:tc>
          <w:tcPr>
            <w:tcW w:w="2547" w:type="dxa"/>
          </w:tcPr>
          <w:p w:rsidR="00BC088E" w:rsidRPr="00BC088E" w:rsidRDefault="00BC088E" w:rsidP="00BC088E">
            <w:pPr>
              <w:suppressAutoHyphens/>
              <w:spacing w:line="240" w:lineRule="auto"/>
              <w:jc w:val="both"/>
              <w:rPr>
                <w:rFonts w:ascii="Times New Roman" w:hAnsi="Times New Roman"/>
                <w:sz w:val="24"/>
                <w:szCs w:val="28"/>
              </w:rPr>
            </w:pPr>
            <w:r w:rsidRPr="00BC088E">
              <w:rPr>
                <w:rFonts w:ascii="Times New Roman" w:hAnsi="Times New Roman"/>
                <w:sz w:val="24"/>
                <w:szCs w:val="28"/>
              </w:rPr>
              <w:t>Ведение дачного хозяйства (13.3).</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1. Предельные (минимальные и (или) максимальные) размеры земельных участков:</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площадь земельного участка – от 500 до 3000 кв.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ширина земельного – от 20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длина – до 100 м;</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xml:space="preserve">2. Минимальные отступы от границ земельных участков: </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 отступ от границ земельных участков до соседних земельных участков – не менее 3 м.</w:t>
            </w:r>
          </w:p>
          <w:p w:rsidR="00BC088E" w:rsidRPr="00BC088E" w:rsidRDefault="00BC088E" w:rsidP="00BC088E">
            <w:pPr>
              <w:pStyle w:val="ab"/>
              <w:autoSpaceDE w:val="0"/>
              <w:autoSpaceDN w:val="0"/>
              <w:adjustRightInd w:val="0"/>
              <w:spacing w:before="0" w:after="0"/>
              <w:ind w:left="0" w:firstLine="372"/>
              <w:rPr>
                <w:rFonts w:ascii="Times New Roman" w:eastAsia="Times New Roman" w:hAnsi="Times New Roman"/>
                <w:color w:val="000000"/>
                <w:sz w:val="24"/>
                <w:szCs w:val="28"/>
              </w:rPr>
            </w:pPr>
            <w:r w:rsidRPr="00BC088E">
              <w:rPr>
                <w:rFonts w:ascii="Times New Roman" w:eastAsia="Times New Roman" w:hAnsi="Times New Roman"/>
                <w:color w:val="000000"/>
                <w:sz w:val="24"/>
                <w:szCs w:val="28"/>
              </w:rPr>
              <w:t>3. Предельное количество этажей – не более 3-х этажей.</w:t>
            </w:r>
          </w:p>
          <w:p w:rsidR="00BC088E" w:rsidRPr="00BC088E" w:rsidRDefault="00BC088E" w:rsidP="00BC088E">
            <w:pPr>
              <w:autoSpaceDE w:val="0"/>
              <w:autoSpaceDN w:val="0"/>
              <w:adjustRightInd w:val="0"/>
              <w:spacing w:line="240" w:lineRule="auto"/>
              <w:ind w:firstLine="431"/>
              <w:jc w:val="both"/>
              <w:rPr>
                <w:rFonts w:ascii="Times New Roman" w:eastAsia="Times New Roman" w:hAnsi="Times New Roman"/>
                <w:sz w:val="24"/>
                <w:szCs w:val="28"/>
                <w:lang w:eastAsia="ru-RU"/>
              </w:rPr>
            </w:pPr>
            <w:r w:rsidRPr="00BC088E">
              <w:rPr>
                <w:rFonts w:ascii="Times New Roman" w:eastAsia="Times New Roman" w:hAnsi="Times New Roman"/>
                <w:color w:val="000000"/>
                <w:sz w:val="24"/>
                <w:szCs w:val="28"/>
                <w:lang w:eastAsia="ru-RU"/>
              </w:rPr>
              <w:t xml:space="preserve">4. </w:t>
            </w:r>
            <w:r w:rsidRPr="00BC088E">
              <w:rPr>
                <w:rFonts w:ascii="Times New Roman" w:hAnsi="Times New Roman"/>
                <w:color w:val="000000"/>
                <w:sz w:val="24"/>
                <w:szCs w:val="28"/>
              </w:rPr>
              <w:t xml:space="preserve">Максимальный процент застройки в границах земельного участка – </w:t>
            </w:r>
            <w:r w:rsidRPr="00BC088E">
              <w:rPr>
                <w:rFonts w:ascii="Times New Roman" w:eastAsia="Times New Roman" w:hAnsi="Times New Roman"/>
                <w:color w:val="000000"/>
                <w:sz w:val="24"/>
                <w:szCs w:val="28"/>
                <w:lang w:eastAsia="ru-RU"/>
              </w:rPr>
              <w:t>70%</w:t>
            </w:r>
            <w:r w:rsidRPr="00BC088E">
              <w:rPr>
                <w:rFonts w:ascii="Times New Roman" w:eastAsia="Times New Roman" w:hAnsi="Times New Roman"/>
                <w:sz w:val="24"/>
                <w:szCs w:val="28"/>
                <w:lang w:eastAsia="ru-RU"/>
              </w:rPr>
              <w:t>.</w:t>
            </w: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rPr>
          <w:lang w:eastAsia="ar-SA"/>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BC088E">
      <w:pPr>
        <w:rPr>
          <w:lang w:eastAsia="ar-SA"/>
        </w:rPr>
      </w:pPr>
    </w:p>
    <w:p w:rsidR="00BC088E" w:rsidRPr="00BC088E" w:rsidRDefault="00BC088E" w:rsidP="00BC088E">
      <w:pPr>
        <w:pStyle w:val="3"/>
        <w:numPr>
          <w:ilvl w:val="0"/>
          <w:numId w:val="0"/>
        </w:numPr>
        <w:spacing w:before="0" w:line="240" w:lineRule="auto"/>
        <w:jc w:val="both"/>
        <w:rPr>
          <w:rFonts w:cs="Times New Roman"/>
          <w:color w:val="000000" w:themeColor="text1"/>
          <w:lang w:eastAsia="ar-SA"/>
        </w:rPr>
      </w:pPr>
      <w:bookmarkStart w:id="164" w:name="_Toc470082679"/>
      <w:r w:rsidRPr="00BC088E">
        <w:rPr>
          <w:rFonts w:cs="Times New Roman"/>
          <w:color w:val="000000" w:themeColor="text1"/>
          <w:lang w:eastAsia="ar-SA"/>
        </w:rPr>
        <w:t>Статья 1</w:t>
      </w:r>
      <w:r w:rsidR="00351626">
        <w:rPr>
          <w:rFonts w:cs="Times New Roman"/>
          <w:color w:val="000000" w:themeColor="text1"/>
          <w:lang w:eastAsia="ar-SA"/>
        </w:rPr>
        <w:t>1</w:t>
      </w:r>
      <w:r w:rsidRPr="00BC088E">
        <w:rPr>
          <w:rFonts w:cs="Times New Roman"/>
          <w:color w:val="000000" w:themeColor="text1"/>
          <w:lang w:eastAsia="ar-SA"/>
        </w:rPr>
        <w:t>.8. Рекреационные зоны</w:t>
      </w:r>
      <w:bookmarkEnd w:id="164"/>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Р1</w:t>
      </w:r>
    </w:p>
    <w:p w:rsidR="00536A71" w:rsidRDefault="00BC088E" w:rsidP="00BC088E">
      <w:pPr>
        <w:pStyle w:val="aa"/>
        <w:jc w:val="right"/>
        <w:rPr>
          <w:b/>
          <w:lang w:val="ru-RU"/>
        </w:rPr>
      </w:pPr>
      <w:r>
        <w:rPr>
          <w:b/>
          <w:lang w:val="ru-RU"/>
        </w:rPr>
        <w:t>Зона зеленых насаждений общего 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BC088E">
        <w:trPr>
          <w:trHeight w:val="425"/>
        </w:trPr>
        <w:tc>
          <w:tcPr>
            <w:tcW w:w="2547" w:type="dxa"/>
          </w:tcPr>
          <w:p w:rsidR="00BC088E" w:rsidRPr="00BC088E" w:rsidRDefault="00BC088E" w:rsidP="00BC088E">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BC088E">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BC088E">
        <w:trPr>
          <w:trHeight w:val="720"/>
        </w:trPr>
        <w:tc>
          <w:tcPr>
            <w:tcW w:w="2547" w:type="dxa"/>
            <w:tcBorders>
              <w:bottom w:val="single" w:sz="4" w:space="0" w:color="auto"/>
            </w:tcBorders>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lastRenderedPageBreak/>
              <w:t>Заготовка древесины (10.1);</w:t>
            </w:r>
          </w:p>
        </w:tc>
        <w:tc>
          <w:tcPr>
            <w:tcW w:w="6804" w:type="dxa"/>
            <w:vMerge w:val="restart"/>
            <w:tcBorders>
              <w:bottom w:val="single" w:sz="4" w:space="0" w:color="auto"/>
            </w:tcBorders>
          </w:tcPr>
          <w:p w:rsidR="00BC088E" w:rsidRPr="00BC088E" w:rsidRDefault="00BC088E" w:rsidP="00BC088E">
            <w:pPr>
              <w:pStyle w:val="aa"/>
              <w:ind w:firstLine="381"/>
              <w:rPr>
                <w:szCs w:val="28"/>
                <w:lang w:val="ru-RU" w:eastAsia="ru-RU"/>
              </w:rPr>
            </w:pPr>
            <w:r w:rsidRPr="00BC088E">
              <w:rPr>
                <w:szCs w:val="28"/>
                <w:lang w:val="ru-RU" w:eastAsia="ru-RU"/>
              </w:rPr>
              <w:t>Не подлежат установлению</w:t>
            </w: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Лесные плантации (10.2);</w:t>
            </w:r>
          </w:p>
        </w:tc>
        <w:tc>
          <w:tcPr>
            <w:tcW w:w="6804" w:type="dxa"/>
            <w:vMerge/>
          </w:tcPr>
          <w:p w:rsidR="00BC088E" w:rsidRPr="00BC088E" w:rsidRDefault="00BC088E" w:rsidP="00BC088E">
            <w:pPr>
              <w:pStyle w:val="aa"/>
              <w:ind w:firstLine="0"/>
              <w:rPr>
                <w:szCs w:val="28"/>
                <w:lang w:val="ru-RU" w:eastAsia="ru-RU"/>
              </w:rPr>
            </w:pP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Заготовка лесных ресурсов (10.3);</w:t>
            </w:r>
          </w:p>
        </w:tc>
        <w:tc>
          <w:tcPr>
            <w:tcW w:w="6804" w:type="dxa"/>
            <w:vMerge/>
          </w:tcPr>
          <w:p w:rsidR="00BC088E" w:rsidRPr="00BC088E" w:rsidRDefault="00BC088E" w:rsidP="00BC088E">
            <w:pPr>
              <w:pStyle w:val="aa"/>
              <w:ind w:firstLine="0"/>
              <w:rPr>
                <w:szCs w:val="28"/>
                <w:lang w:val="ru-RU" w:eastAsia="ru-RU"/>
              </w:rPr>
            </w:pP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Резервные леса (10.4).</w:t>
            </w:r>
          </w:p>
        </w:tc>
        <w:tc>
          <w:tcPr>
            <w:tcW w:w="6804" w:type="dxa"/>
            <w:vMerge/>
          </w:tcPr>
          <w:p w:rsidR="00BC088E" w:rsidRPr="00BC088E" w:rsidRDefault="00BC088E" w:rsidP="00BC088E">
            <w:pPr>
              <w:pStyle w:val="aa"/>
              <w:ind w:firstLine="0"/>
              <w:rPr>
                <w:szCs w:val="28"/>
                <w:lang w:val="ru-RU" w:eastAsia="ru-RU"/>
              </w:rPr>
            </w:pP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pStyle w:val="aa"/>
        <w:jc w:val="right"/>
        <w:rPr>
          <w:b/>
          <w:lang w:val="ru-RU"/>
        </w:rPr>
      </w:pPr>
    </w:p>
    <w:p w:rsidR="00AD472E" w:rsidRPr="00AD472E" w:rsidRDefault="00AD472E" w:rsidP="00AD472E">
      <w:pPr>
        <w:pStyle w:val="aa"/>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AD472E" w:rsidRDefault="00AD472E" w:rsidP="00BC088E">
      <w:pPr>
        <w:pStyle w:val="aa"/>
        <w:jc w:val="right"/>
        <w:rPr>
          <w:b/>
          <w:lang w:val="ru-RU"/>
        </w:rPr>
      </w:pPr>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Р2</w:t>
      </w:r>
    </w:p>
    <w:p w:rsidR="00BC088E" w:rsidRDefault="00BC088E" w:rsidP="00BC088E">
      <w:pPr>
        <w:pStyle w:val="aa"/>
        <w:jc w:val="right"/>
        <w:rPr>
          <w:b/>
          <w:lang w:val="ru-RU"/>
        </w:rPr>
      </w:pPr>
      <w:r>
        <w:rPr>
          <w:b/>
          <w:lang w:val="ru-RU"/>
        </w:rPr>
        <w:t>Зона водных объектов</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BC088E">
        <w:trPr>
          <w:trHeight w:val="425"/>
        </w:trPr>
        <w:tc>
          <w:tcPr>
            <w:tcW w:w="2547" w:type="dxa"/>
          </w:tcPr>
          <w:p w:rsidR="00BC088E" w:rsidRPr="00BC088E" w:rsidRDefault="00BC088E" w:rsidP="00BC088E">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BC088E">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Общее пользование водными объектами (11.1);</w:t>
            </w:r>
          </w:p>
        </w:tc>
        <w:tc>
          <w:tcPr>
            <w:tcW w:w="6804" w:type="dxa"/>
            <w:vMerge w:val="restart"/>
          </w:tcPr>
          <w:p w:rsidR="00BC088E" w:rsidRPr="00BC088E" w:rsidRDefault="00BC088E" w:rsidP="00BC088E">
            <w:pPr>
              <w:pStyle w:val="aa"/>
              <w:ind w:firstLine="381"/>
              <w:rPr>
                <w:szCs w:val="28"/>
                <w:lang w:val="ru-RU" w:eastAsia="ru-RU"/>
              </w:rPr>
            </w:pPr>
            <w:r w:rsidRPr="00BC088E">
              <w:rPr>
                <w:szCs w:val="28"/>
                <w:lang w:val="ru-RU" w:eastAsia="ru-RU"/>
              </w:rPr>
              <w:t>Не подлежат установлению</w:t>
            </w: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Специально пользование водными объектами (11.2);</w:t>
            </w:r>
          </w:p>
        </w:tc>
        <w:tc>
          <w:tcPr>
            <w:tcW w:w="6804" w:type="dxa"/>
            <w:vMerge/>
          </w:tcPr>
          <w:p w:rsidR="00BC088E" w:rsidRPr="00BC088E" w:rsidRDefault="00BC088E" w:rsidP="00BC088E">
            <w:pPr>
              <w:pStyle w:val="aa"/>
              <w:ind w:firstLine="0"/>
              <w:rPr>
                <w:szCs w:val="28"/>
                <w:lang w:val="ru-RU" w:eastAsia="ru-RU"/>
              </w:rPr>
            </w:pP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Гидротехнические сооружения (11.3).</w:t>
            </w:r>
          </w:p>
        </w:tc>
        <w:tc>
          <w:tcPr>
            <w:tcW w:w="6804" w:type="dxa"/>
            <w:vMerge/>
          </w:tcPr>
          <w:p w:rsidR="00BC088E" w:rsidRPr="00BC088E" w:rsidRDefault="00BC088E" w:rsidP="00BC088E">
            <w:pPr>
              <w:pStyle w:val="aa"/>
              <w:ind w:firstLine="0"/>
              <w:rPr>
                <w:szCs w:val="28"/>
                <w:lang w:val="ru-RU" w:eastAsia="ru-RU"/>
              </w:rPr>
            </w:pP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Default="00BC088E" w:rsidP="00BC088E">
      <w:pPr>
        <w:suppressAutoHyphens/>
        <w:spacing w:line="360" w:lineRule="exact"/>
        <w:ind w:firstLine="851"/>
        <w:jc w:val="both"/>
        <w:rPr>
          <w:rFonts w:ascii="Times New Roman" w:hAnsi="Times New Roman"/>
          <w:sz w:val="24"/>
          <w:szCs w:val="28"/>
        </w:rPr>
      </w:pPr>
      <w:r w:rsidRPr="00BC088E">
        <w:rPr>
          <w:rFonts w:ascii="Times New Roman" w:hAnsi="Times New Roman"/>
          <w:sz w:val="24"/>
          <w:szCs w:val="28"/>
        </w:rPr>
        <w:t>не установлены.</w:t>
      </w:r>
    </w:p>
    <w:p w:rsidR="00AD472E" w:rsidRDefault="00AD472E" w:rsidP="00AD472E">
      <w:pPr>
        <w:pStyle w:val="aa"/>
        <w:rPr>
          <w:b/>
          <w:lang w:val="ru-RU"/>
        </w:rPr>
      </w:pPr>
    </w:p>
    <w:p w:rsidR="00AD472E" w:rsidRPr="00AD472E" w:rsidRDefault="00AD472E" w:rsidP="00AD472E">
      <w:pPr>
        <w:pStyle w:val="aa"/>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AD472E" w:rsidRPr="00BC088E" w:rsidRDefault="00AD472E" w:rsidP="00BC088E">
      <w:pPr>
        <w:suppressAutoHyphens/>
        <w:spacing w:line="360" w:lineRule="exact"/>
        <w:ind w:firstLine="851"/>
        <w:jc w:val="both"/>
        <w:rPr>
          <w:rFonts w:ascii="Times New Roman" w:hAnsi="Times New Roman"/>
          <w:sz w:val="24"/>
          <w:szCs w:val="28"/>
        </w:rPr>
      </w:pPr>
    </w:p>
    <w:p w:rsidR="00BC088E" w:rsidRDefault="00BC088E" w:rsidP="00BC088E">
      <w:pPr>
        <w:pStyle w:val="aa"/>
        <w:jc w:val="right"/>
        <w:rPr>
          <w:b/>
          <w:lang w:val="ru-RU"/>
        </w:rPr>
      </w:pPr>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Р3</w:t>
      </w:r>
    </w:p>
    <w:p w:rsidR="00BC088E" w:rsidRDefault="00BC088E" w:rsidP="00BC088E">
      <w:pPr>
        <w:pStyle w:val="aa"/>
        <w:jc w:val="right"/>
        <w:rPr>
          <w:b/>
          <w:lang w:val="ru-RU"/>
        </w:rPr>
      </w:pPr>
      <w:r>
        <w:rPr>
          <w:b/>
          <w:lang w:val="ru-RU"/>
        </w:rPr>
        <w:t>Зона природного ландшафта</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BC088E">
        <w:trPr>
          <w:trHeight w:val="425"/>
        </w:trPr>
        <w:tc>
          <w:tcPr>
            <w:tcW w:w="2547" w:type="dxa"/>
          </w:tcPr>
          <w:p w:rsidR="00BC088E" w:rsidRPr="00BC088E" w:rsidRDefault="00BC088E" w:rsidP="00BC088E">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BC088E">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BC088E">
        <w:trPr>
          <w:trHeight w:val="289"/>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lastRenderedPageBreak/>
              <w:t>Запас (12.3).</w:t>
            </w:r>
          </w:p>
        </w:tc>
        <w:tc>
          <w:tcPr>
            <w:tcW w:w="6804" w:type="dxa"/>
          </w:tcPr>
          <w:p w:rsidR="00BC088E" w:rsidRPr="00BC088E" w:rsidRDefault="00BC088E" w:rsidP="00BC088E">
            <w:pPr>
              <w:pStyle w:val="aa"/>
              <w:ind w:firstLine="0"/>
              <w:rPr>
                <w:szCs w:val="28"/>
                <w:lang w:val="ru-RU" w:eastAsia="ru-RU"/>
              </w:rPr>
            </w:pPr>
            <w:r w:rsidRPr="00BC088E">
              <w:rPr>
                <w:szCs w:val="28"/>
                <w:lang w:val="ru-RU" w:eastAsia="ru-RU"/>
              </w:rPr>
              <w:t>Не подлежат установлению</w:t>
            </w: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AD472E" w:rsidRDefault="00AD472E" w:rsidP="00BC088E">
      <w:pPr>
        <w:suppressAutoHyphens/>
        <w:spacing w:line="240" w:lineRule="auto"/>
        <w:ind w:firstLine="851"/>
        <w:jc w:val="both"/>
        <w:rPr>
          <w:rFonts w:ascii="Times New Roman" w:hAnsi="Times New Roman"/>
          <w:sz w:val="24"/>
          <w:szCs w:val="28"/>
        </w:rPr>
      </w:pPr>
    </w:p>
    <w:p w:rsidR="00BC088E" w:rsidRPr="00BC088E" w:rsidRDefault="00BC088E" w:rsidP="00BC088E">
      <w:pPr>
        <w:pStyle w:val="3"/>
        <w:numPr>
          <w:ilvl w:val="0"/>
          <w:numId w:val="0"/>
        </w:numPr>
        <w:spacing w:before="0" w:line="240" w:lineRule="auto"/>
        <w:jc w:val="both"/>
        <w:rPr>
          <w:rFonts w:cs="Times New Roman"/>
          <w:color w:val="000000" w:themeColor="text1"/>
          <w:lang w:eastAsia="ar-SA"/>
        </w:rPr>
      </w:pPr>
      <w:bookmarkStart w:id="165" w:name="_Toc470082680"/>
      <w:r w:rsidRPr="00BC088E">
        <w:rPr>
          <w:rFonts w:cs="Times New Roman"/>
          <w:color w:val="000000" w:themeColor="text1"/>
          <w:lang w:eastAsia="ar-SA"/>
        </w:rPr>
        <w:t>Статья 1</w:t>
      </w:r>
      <w:r w:rsidR="00351626">
        <w:rPr>
          <w:rFonts w:cs="Times New Roman"/>
          <w:color w:val="000000" w:themeColor="text1"/>
          <w:lang w:eastAsia="ar-SA"/>
        </w:rPr>
        <w:t>1</w:t>
      </w:r>
      <w:r w:rsidRPr="00BC088E">
        <w:rPr>
          <w:rFonts w:cs="Times New Roman"/>
          <w:color w:val="000000" w:themeColor="text1"/>
          <w:lang w:eastAsia="ar-SA"/>
        </w:rPr>
        <w:t xml:space="preserve">.9. Зоны специального </w:t>
      </w:r>
      <w:r w:rsidR="00AD472E">
        <w:rPr>
          <w:rFonts w:cs="Times New Roman"/>
          <w:color w:val="000000" w:themeColor="text1"/>
          <w:lang w:eastAsia="ar-SA"/>
        </w:rPr>
        <w:t>назначения</w:t>
      </w:r>
      <w:bookmarkEnd w:id="165"/>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СП1</w:t>
      </w:r>
    </w:p>
    <w:p w:rsidR="00BC088E" w:rsidRDefault="00BC088E" w:rsidP="00BC088E">
      <w:pPr>
        <w:pStyle w:val="aa"/>
        <w:jc w:val="right"/>
        <w:rPr>
          <w:b/>
          <w:lang w:val="ru-RU"/>
        </w:rPr>
      </w:pPr>
      <w:r>
        <w:rPr>
          <w:b/>
          <w:lang w:val="ru-RU"/>
        </w:rPr>
        <w:t>Зона водозаборных сооружений</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E550F5">
        <w:trPr>
          <w:trHeight w:val="425"/>
        </w:trPr>
        <w:tc>
          <w:tcPr>
            <w:tcW w:w="2547" w:type="dxa"/>
          </w:tcPr>
          <w:p w:rsidR="00BC088E" w:rsidRPr="00BC088E" w:rsidRDefault="00BC088E" w:rsidP="00E550F5">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E550F5">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E550F5">
        <w:trPr>
          <w:trHeight w:val="289"/>
        </w:trPr>
        <w:tc>
          <w:tcPr>
            <w:tcW w:w="2547" w:type="dxa"/>
          </w:tcPr>
          <w:p w:rsidR="00BC088E" w:rsidRPr="00BC088E" w:rsidRDefault="00BC088E" w:rsidP="00E550F5">
            <w:pPr>
              <w:suppressAutoHyphens/>
              <w:spacing w:line="240" w:lineRule="auto"/>
              <w:jc w:val="left"/>
              <w:rPr>
                <w:rFonts w:ascii="Times New Roman" w:eastAsia="Times New Roman" w:hAnsi="Times New Roman"/>
                <w:sz w:val="24"/>
                <w:szCs w:val="28"/>
                <w:lang w:eastAsia="ru-RU"/>
              </w:rPr>
            </w:pPr>
            <w:r>
              <w:rPr>
                <w:rFonts w:ascii="Times New Roman" w:eastAsia="Times New Roman" w:hAnsi="Times New Roman"/>
                <w:sz w:val="24"/>
                <w:szCs w:val="28"/>
                <w:lang w:eastAsia="ru-RU"/>
              </w:rPr>
              <w:t>Общее пользование водными объектами (11.1)</w:t>
            </w:r>
          </w:p>
        </w:tc>
        <w:tc>
          <w:tcPr>
            <w:tcW w:w="6804" w:type="dxa"/>
            <w:vMerge w:val="restart"/>
          </w:tcPr>
          <w:p w:rsidR="00BC088E" w:rsidRPr="00BC088E" w:rsidRDefault="00BC088E" w:rsidP="00E550F5">
            <w:pPr>
              <w:pStyle w:val="aa"/>
              <w:ind w:firstLine="0"/>
              <w:rPr>
                <w:szCs w:val="28"/>
                <w:lang w:val="ru-RU" w:eastAsia="ru-RU"/>
              </w:rPr>
            </w:pPr>
            <w:r w:rsidRPr="00BC088E">
              <w:rPr>
                <w:szCs w:val="28"/>
                <w:lang w:val="ru-RU" w:eastAsia="ru-RU"/>
              </w:rPr>
              <w:t>Не подлежат установлению</w:t>
            </w:r>
          </w:p>
        </w:tc>
      </w:tr>
      <w:tr w:rsidR="00BC088E" w:rsidRPr="00BC088E" w:rsidTr="00E550F5">
        <w:trPr>
          <w:trHeight w:val="289"/>
        </w:trPr>
        <w:tc>
          <w:tcPr>
            <w:tcW w:w="2547" w:type="dxa"/>
          </w:tcPr>
          <w:p w:rsidR="00BC088E" w:rsidRDefault="00BC088E" w:rsidP="00E550F5">
            <w:pPr>
              <w:suppressAutoHyphens/>
              <w:spacing w:line="240" w:lineRule="auto"/>
              <w:jc w:val="left"/>
              <w:rPr>
                <w:rFonts w:ascii="Times New Roman" w:eastAsia="Times New Roman" w:hAnsi="Times New Roman"/>
                <w:sz w:val="24"/>
                <w:szCs w:val="28"/>
                <w:lang w:eastAsia="ru-RU"/>
              </w:rPr>
            </w:pPr>
            <w:r>
              <w:rPr>
                <w:rFonts w:ascii="Times New Roman" w:eastAsia="Times New Roman" w:hAnsi="Times New Roman"/>
                <w:sz w:val="24"/>
                <w:szCs w:val="28"/>
                <w:lang w:eastAsia="ru-RU"/>
              </w:rPr>
              <w:t>Специальное пользование водными объектами (11.2)</w:t>
            </w:r>
          </w:p>
        </w:tc>
        <w:tc>
          <w:tcPr>
            <w:tcW w:w="6804" w:type="dxa"/>
            <w:vMerge/>
          </w:tcPr>
          <w:p w:rsidR="00BC088E" w:rsidRPr="00BC088E" w:rsidRDefault="00BC088E" w:rsidP="00E550F5">
            <w:pPr>
              <w:pStyle w:val="aa"/>
              <w:ind w:firstLine="0"/>
              <w:rPr>
                <w:szCs w:val="28"/>
                <w:lang w:val="ru-RU" w:eastAsia="ru-RU"/>
              </w:rPr>
            </w:pPr>
          </w:p>
        </w:tc>
      </w:tr>
      <w:tr w:rsidR="00BC088E" w:rsidRPr="00BC088E" w:rsidTr="00E550F5">
        <w:trPr>
          <w:trHeight w:val="289"/>
        </w:trPr>
        <w:tc>
          <w:tcPr>
            <w:tcW w:w="2547" w:type="dxa"/>
          </w:tcPr>
          <w:p w:rsidR="00BC088E" w:rsidRDefault="00BC088E" w:rsidP="00E550F5">
            <w:pPr>
              <w:suppressAutoHyphens/>
              <w:spacing w:line="240" w:lineRule="auto"/>
              <w:jc w:val="left"/>
              <w:rPr>
                <w:rFonts w:ascii="Times New Roman" w:eastAsia="Times New Roman" w:hAnsi="Times New Roman"/>
                <w:sz w:val="24"/>
                <w:szCs w:val="28"/>
                <w:lang w:eastAsia="ru-RU"/>
              </w:rPr>
            </w:pPr>
            <w:r>
              <w:rPr>
                <w:rFonts w:ascii="Times New Roman" w:eastAsia="Times New Roman" w:hAnsi="Times New Roman"/>
                <w:sz w:val="24"/>
                <w:szCs w:val="28"/>
                <w:lang w:eastAsia="ru-RU"/>
              </w:rPr>
              <w:t>Гидротехнические сооружения (11.3)</w:t>
            </w:r>
          </w:p>
        </w:tc>
        <w:tc>
          <w:tcPr>
            <w:tcW w:w="6804" w:type="dxa"/>
            <w:vMerge/>
          </w:tcPr>
          <w:p w:rsidR="00BC088E" w:rsidRPr="00BC088E" w:rsidRDefault="00BC088E" w:rsidP="00E550F5">
            <w:pPr>
              <w:pStyle w:val="aa"/>
              <w:ind w:firstLine="0"/>
              <w:rPr>
                <w:szCs w:val="28"/>
                <w:lang w:val="ru-RU" w:eastAsia="ru-RU"/>
              </w:rPr>
            </w:pP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BC088E">
      <w:pPr>
        <w:suppressAutoHyphens/>
        <w:spacing w:line="240" w:lineRule="auto"/>
        <w:ind w:firstLine="851"/>
        <w:jc w:val="both"/>
        <w:rPr>
          <w:rFonts w:ascii="Times New Roman" w:hAnsi="Times New Roman"/>
          <w:sz w:val="24"/>
          <w:szCs w:val="28"/>
        </w:rPr>
      </w:pPr>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СП2</w:t>
      </w:r>
    </w:p>
    <w:p w:rsidR="00BC088E" w:rsidRDefault="00BC088E" w:rsidP="00BC088E">
      <w:pPr>
        <w:pStyle w:val="aa"/>
        <w:jc w:val="right"/>
        <w:rPr>
          <w:b/>
          <w:lang w:val="ru-RU"/>
        </w:rPr>
      </w:pPr>
      <w:r>
        <w:rPr>
          <w:b/>
          <w:lang w:val="ru-RU"/>
        </w:rPr>
        <w:t>Скотомогильники</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BC088E" w:rsidRPr="00BC088E" w:rsidTr="00E550F5">
        <w:trPr>
          <w:trHeight w:val="425"/>
        </w:trPr>
        <w:tc>
          <w:tcPr>
            <w:tcW w:w="2547" w:type="dxa"/>
          </w:tcPr>
          <w:p w:rsidR="00BC088E" w:rsidRPr="00BC088E" w:rsidRDefault="00BC088E" w:rsidP="00E550F5">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E550F5">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BC088E">
        <w:trPr>
          <w:trHeight w:val="182"/>
        </w:trPr>
        <w:tc>
          <w:tcPr>
            <w:tcW w:w="2547" w:type="dxa"/>
          </w:tcPr>
          <w:p w:rsidR="00BC088E" w:rsidRPr="00BC088E" w:rsidRDefault="00BC088E" w:rsidP="00BC088E">
            <w:pPr>
              <w:suppressAutoHyphens/>
              <w:spacing w:line="240" w:lineRule="auto"/>
              <w:jc w:val="left"/>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Специальная (12.2).</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sz w:val="24"/>
                <w:szCs w:val="28"/>
              </w:rPr>
            </w:pPr>
            <w:r w:rsidRPr="00BC088E">
              <w:rPr>
                <w:rFonts w:ascii="Times New Roman" w:hAnsi="Times New Roman" w:cs="Times New Roman"/>
                <w:sz w:val="24"/>
                <w:szCs w:val="28"/>
              </w:rPr>
              <w:t>Не подлежат установлению.</w:t>
            </w:r>
          </w:p>
          <w:p w:rsidR="00BC088E" w:rsidRPr="00BC088E" w:rsidRDefault="00BC088E" w:rsidP="00BC088E">
            <w:pPr>
              <w:pStyle w:val="ConsNormal"/>
              <w:widowControl/>
              <w:ind w:right="0" w:firstLine="372"/>
              <w:jc w:val="both"/>
              <w:rPr>
                <w:rFonts w:ascii="Times New Roman" w:hAnsi="Times New Roman" w:cs="Times New Roman"/>
                <w:sz w:val="24"/>
                <w:szCs w:val="28"/>
              </w:rPr>
            </w:pPr>
            <w:r w:rsidRPr="00BC088E">
              <w:rPr>
                <w:rFonts w:ascii="Times New Roman" w:hAnsi="Times New Roman" w:cs="Times New Roman"/>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lastRenderedPageBreak/>
        <w:t>Условно разрешенные виды использования земельных участков и объектов капитального строительства:</w:t>
      </w:r>
    </w:p>
    <w:p w:rsid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BC088E">
      <w:pPr>
        <w:suppressAutoHyphens/>
        <w:spacing w:line="240" w:lineRule="auto"/>
        <w:ind w:firstLine="851"/>
        <w:jc w:val="both"/>
        <w:rPr>
          <w:rFonts w:ascii="Times New Roman" w:hAnsi="Times New Roman"/>
          <w:sz w:val="24"/>
          <w:szCs w:val="28"/>
        </w:rPr>
      </w:pPr>
    </w:p>
    <w:p w:rsidR="00BC088E" w:rsidRPr="0032125B" w:rsidRDefault="00BC088E" w:rsidP="00BC088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СП3</w:t>
      </w:r>
    </w:p>
    <w:p w:rsidR="00BC088E" w:rsidRDefault="00AD472E" w:rsidP="00BC088E">
      <w:pPr>
        <w:pStyle w:val="aa"/>
        <w:jc w:val="right"/>
        <w:rPr>
          <w:b/>
          <w:lang w:val="ru-RU"/>
        </w:rPr>
      </w:pPr>
      <w:r>
        <w:rPr>
          <w:b/>
          <w:lang w:val="ru-RU"/>
        </w:rPr>
        <w:t>Зона к</w:t>
      </w:r>
      <w:r w:rsidR="00BC088E">
        <w:rPr>
          <w:b/>
          <w:lang w:val="ru-RU"/>
        </w:rPr>
        <w:t>ладбищ</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243" w:type="dxa"/>
        <w:tblInd w:w="108" w:type="dxa"/>
        <w:tblLook w:val="04A0"/>
      </w:tblPr>
      <w:tblGrid>
        <w:gridCol w:w="2439"/>
        <w:gridCol w:w="6804"/>
      </w:tblGrid>
      <w:tr w:rsidR="00BC088E" w:rsidRPr="00BC088E" w:rsidTr="00D027EE">
        <w:trPr>
          <w:trHeight w:val="425"/>
        </w:trPr>
        <w:tc>
          <w:tcPr>
            <w:tcW w:w="2439" w:type="dxa"/>
          </w:tcPr>
          <w:p w:rsidR="00BC088E" w:rsidRPr="00BC088E" w:rsidRDefault="00BC088E" w:rsidP="00E550F5">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BC088E" w:rsidRPr="00BC088E" w:rsidRDefault="00BC088E" w:rsidP="00E550F5">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088E" w:rsidRPr="00BC088E" w:rsidTr="00D027EE">
        <w:trPr>
          <w:trHeight w:val="182"/>
        </w:trPr>
        <w:tc>
          <w:tcPr>
            <w:tcW w:w="2439" w:type="dxa"/>
          </w:tcPr>
          <w:p w:rsidR="00BC088E" w:rsidRPr="00BC088E" w:rsidRDefault="00BC088E" w:rsidP="00BC088E">
            <w:pPr>
              <w:suppressAutoHyphens/>
              <w:spacing w:line="240" w:lineRule="auto"/>
              <w:jc w:val="both"/>
              <w:rPr>
                <w:rFonts w:ascii="Times New Roman" w:eastAsia="Times New Roman" w:hAnsi="Times New Roman"/>
                <w:sz w:val="24"/>
                <w:szCs w:val="28"/>
                <w:lang w:eastAsia="ru-RU"/>
              </w:rPr>
            </w:pPr>
            <w:r w:rsidRPr="00BC088E">
              <w:rPr>
                <w:rFonts w:ascii="Times New Roman" w:eastAsia="Times New Roman" w:hAnsi="Times New Roman"/>
                <w:sz w:val="24"/>
                <w:szCs w:val="28"/>
                <w:lang w:eastAsia="ru-RU"/>
              </w:rPr>
              <w:t>Ритуальная деятельность (12.1).</w:t>
            </w:r>
          </w:p>
        </w:tc>
        <w:tc>
          <w:tcPr>
            <w:tcW w:w="6804" w:type="dxa"/>
          </w:tcPr>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BC088E" w:rsidRPr="00BC088E" w:rsidRDefault="00BC088E" w:rsidP="00BC088E">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bl>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Pr="00BC088E" w:rsidRDefault="00BC088E" w:rsidP="00BC088E">
      <w:pPr>
        <w:suppressAutoHyphens/>
        <w:spacing w:line="240" w:lineRule="auto"/>
        <w:ind w:firstLine="851"/>
        <w:jc w:val="both"/>
        <w:rPr>
          <w:rFonts w:ascii="Times New Roman" w:hAnsi="Times New Roman"/>
          <w:sz w:val="24"/>
          <w:szCs w:val="28"/>
        </w:rPr>
      </w:pPr>
    </w:p>
    <w:p w:rsidR="00BC088E" w:rsidRP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BC088E" w:rsidRDefault="00BC088E" w:rsidP="00BC088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BC088E" w:rsidRDefault="00BC088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BC088E">
      <w:pPr>
        <w:suppressAutoHyphens/>
        <w:spacing w:line="240" w:lineRule="auto"/>
        <w:ind w:firstLine="851"/>
        <w:jc w:val="both"/>
        <w:rPr>
          <w:rFonts w:ascii="Times New Roman" w:hAnsi="Times New Roman"/>
          <w:sz w:val="24"/>
          <w:szCs w:val="28"/>
        </w:rPr>
      </w:pPr>
    </w:p>
    <w:p w:rsidR="00AD472E" w:rsidRPr="0032125B" w:rsidRDefault="00AD472E" w:rsidP="00AD472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СП4</w:t>
      </w:r>
    </w:p>
    <w:p w:rsidR="00AD472E" w:rsidRDefault="00AD472E" w:rsidP="00AD472E">
      <w:pPr>
        <w:pStyle w:val="aa"/>
        <w:jc w:val="right"/>
        <w:rPr>
          <w:b/>
          <w:lang w:val="ru-RU"/>
        </w:rPr>
      </w:pPr>
      <w:r>
        <w:rPr>
          <w:b/>
          <w:lang w:val="ru-RU"/>
        </w:rPr>
        <w:t>Зона зеленых насаждений специального назначения (санитарно-защитные зоны)</w:t>
      </w:r>
    </w:p>
    <w:p w:rsidR="00AD472E" w:rsidRDefault="00AD472E" w:rsidP="00AD472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243" w:type="dxa"/>
        <w:tblInd w:w="108" w:type="dxa"/>
        <w:tblLook w:val="04A0"/>
      </w:tblPr>
      <w:tblGrid>
        <w:gridCol w:w="2439"/>
        <w:gridCol w:w="6804"/>
      </w:tblGrid>
      <w:tr w:rsidR="00D027EE" w:rsidRPr="00BC088E" w:rsidTr="00680EAA">
        <w:trPr>
          <w:trHeight w:val="425"/>
        </w:trPr>
        <w:tc>
          <w:tcPr>
            <w:tcW w:w="2439" w:type="dxa"/>
          </w:tcPr>
          <w:p w:rsidR="00D027EE" w:rsidRPr="00BC088E" w:rsidRDefault="00D027EE" w:rsidP="00680EAA">
            <w:pPr>
              <w:suppressAutoHyphens/>
              <w:spacing w:line="240" w:lineRule="auto"/>
              <w:rPr>
                <w:rFonts w:ascii="Times New Roman" w:hAnsi="Times New Roman"/>
                <w:b/>
                <w:sz w:val="24"/>
                <w:szCs w:val="28"/>
              </w:rPr>
            </w:pPr>
            <w:r w:rsidRPr="00BC088E">
              <w:rPr>
                <w:rFonts w:ascii="Times New Roman" w:hAnsi="Times New Roman"/>
                <w:b/>
                <w:sz w:val="24"/>
                <w:szCs w:val="28"/>
              </w:rPr>
              <w:t>Вид использования</w:t>
            </w:r>
          </w:p>
        </w:tc>
        <w:tc>
          <w:tcPr>
            <w:tcW w:w="6804" w:type="dxa"/>
          </w:tcPr>
          <w:p w:rsidR="00D027EE" w:rsidRPr="00BC088E" w:rsidRDefault="00D027EE" w:rsidP="00680EAA">
            <w:pPr>
              <w:suppressAutoHyphens/>
              <w:spacing w:line="240" w:lineRule="auto"/>
              <w:rPr>
                <w:rFonts w:ascii="Times New Roman" w:hAnsi="Times New Roman"/>
                <w:sz w:val="24"/>
                <w:szCs w:val="28"/>
              </w:rPr>
            </w:pPr>
            <w:r w:rsidRPr="00BC088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027EE" w:rsidRPr="00BC088E" w:rsidTr="00680EAA">
        <w:trPr>
          <w:trHeight w:val="182"/>
        </w:trPr>
        <w:tc>
          <w:tcPr>
            <w:tcW w:w="2439" w:type="dxa"/>
          </w:tcPr>
          <w:p w:rsidR="00D027EE" w:rsidRPr="00BC088E" w:rsidRDefault="00D027EE" w:rsidP="00680EAA">
            <w:pPr>
              <w:suppressAutoHyphens/>
              <w:spacing w:line="240" w:lineRule="auto"/>
              <w:jc w:val="both"/>
              <w:rPr>
                <w:rFonts w:ascii="Times New Roman" w:eastAsia="Times New Roman" w:hAnsi="Times New Roman"/>
                <w:sz w:val="24"/>
                <w:szCs w:val="28"/>
                <w:lang w:eastAsia="ru-RU"/>
              </w:rPr>
            </w:pPr>
            <w:bookmarkStart w:id="166" w:name="sub_10100"/>
            <w:r w:rsidRPr="00D027EE">
              <w:rPr>
                <w:rFonts w:ascii="Times New Roman" w:eastAsia="Times New Roman" w:hAnsi="Times New Roman"/>
                <w:sz w:val="24"/>
                <w:szCs w:val="28"/>
                <w:lang w:eastAsia="ru-RU"/>
              </w:rPr>
              <w:t>Использование лесов</w:t>
            </w:r>
            <w:bookmarkEnd w:id="166"/>
            <w:r w:rsidRPr="00D027EE">
              <w:rPr>
                <w:rFonts w:ascii="Times New Roman" w:eastAsia="Times New Roman" w:hAnsi="Times New Roman"/>
                <w:sz w:val="24"/>
                <w:szCs w:val="28"/>
                <w:lang w:eastAsia="ru-RU"/>
              </w:rPr>
              <w:t xml:space="preserve"> (10.0)</w:t>
            </w:r>
          </w:p>
        </w:tc>
        <w:tc>
          <w:tcPr>
            <w:tcW w:w="6804" w:type="dxa"/>
          </w:tcPr>
          <w:p w:rsidR="00D027EE" w:rsidRPr="00BC088E" w:rsidRDefault="00D027EE" w:rsidP="00680EAA">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Не подлежат установлению.</w:t>
            </w:r>
          </w:p>
          <w:p w:rsidR="00D027EE" w:rsidRPr="00BC088E" w:rsidRDefault="00D027EE" w:rsidP="00680EAA">
            <w:pPr>
              <w:pStyle w:val="ConsNormal"/>
              <w:widowControl/>
              <w:ind w:right="0" w:firstLine="372"/>
              <w:jc w:val="both"/>
              <w:rPr>
                <w:rFonts w:ascii="Times New Roman" w:hAnsi="Times New Roman" w:cs="Times New Roman"/>
                <w:color w:val="000000"/>
                <w:sz w:val="24"/>
                <w:szCs w:val="28"/>
              </w:rPr>
            </w:pPr>
            <w:r w:rsidRPr="00BC088E">
              <w:rPr>
                <w:rFonts w:ascii="Times New Roman" w:hAnsi="Times New Roman" w:cs="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bookmarkStart w:id="167" w:name="_GoBack"/>
            <w:bookmarkEnd w:id="167"/>
          </w:p>
        </w:tc>
      </w:tr>
    </w:tbl>
    <w:p w:rsidR="00AD472E" w:rsidRPr="00BC088E" w:rsidRDefault="00AD472E" w:rsidP="00AD472E">
      <w:pPr>
        <w:suppressAutoHyphens/>
        <w:spacing w:line="240" w:lineRule="auto"/>
        <w:ind w:firstLine="851"/>
        <w:jc w:val="both"/>
        <w:rPr>
          <w:rFonts w:ascii="Times New Roman" w:hAnsi="Times New Roman"/>
          <w:sz w:val="24"/>
          <w:szCs w:val="28"/>
        </w:rPr>
      </w:pPr>
    </w:p>
    <w:p w:rsidR="00AD472E" w:rsidRPr="00BC088E" w:rsidRDefault="00AD472E" w:rsidP="00AD472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Вспомогательные виды разрешенного использования:</w:t>
      </w:r>
    </w:p>
    <w:p w:rsidR="00AD472E" w:rsidRPr="00BC088E" w:rsidRDefault="00AD472E" w:rsidP="00AD472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AD472E" w:rsidRPr="00BC088E" w:rsidRDefault="00AD472E" w:rsidP="00AD472E">
      <w:pPr>
        <w:suppressAutoHyphens/>
        <w:spacing w:line="240" w:lineRule="auto"/>
        <w:ind w:firstLine="851"/>
        <w:jc w:val="both"/>
        <w:rPr>
          <w:rFonts w:ascii="Times New Roman" w:hAnsi="Times New Roman"/>
          <w:sz w:val="24"/>
          <w:szCs w:val="28"/>
        </w:rPr>
      </w:pPr>
    </w:p>
    <w:p w:rsidR="00AD472E" w:rsidRPr="00BC088E" w:rsidRDefault="00AD472E" w:rsidP="00AD472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AD472E" w:rsidRDefault="00AD472E" w:rsidP="00AD472E">
      <w:pPr>
        <w:suppressAutoHyphens/>
        <w:spacing w:line="240" w:lineRule="auto"/>
        <w:ind w:firstLine="851"/>
        <w:jc w:val="both"/>
        <w:rPr>
          <w:rFonts w:ascii="Times New Roman" w:hAnsi="Times New Roman"/>
          <w:sz w:val="24"/>
          <w:szCs w:val="28"/>
        </w:rPr>
      </w:pPr>
      <w:r w:rsidRPr="00BC088E">
        <w:rPr>
          <w:rFonts w:ascii="Times New Roman" w:hAnsi="Times New Roman"/>
          <w:sz w:val="24"/>
          <w:szCs w:val="28"/>
        </w:rPr>
        <w:t>не установлены.</w:t>
      </w:r>
    </w:p>
    <w:p w:rsidR="00AD472E" w:rsidRDefault="00AD472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 xml:space="preserve">Ограничение использования земельных участков и объектов капитального строительства </w:t>
      </w:r>
      <w:r>
        <w:rPr>
          <w:b/>
          <w:lang w:val="ru-RU"/>
        </w:rPr>
        <w:t>не подлежат установлению</w:t>
      </w:r>
    </w:p>
    <w:p w:rsidR="00AD472E" w:rsidRDefault="00AD472E" w:rsidP="00BC088E">
      <w:pPr>
        <w:suppressAutoHyphens/>
        <w:spacing w:line="240" w:lineRule="auto"/>
        <w:ind w:firstLine="851"/>
        <w:jc w:val="both"/>
        <w:rPr>
          <w:rFonts w:ascii="Times New Roman" w:hAnsi="Times New Roman"/>
          <w:sz w:val="24"/>
          <w:szCs w:val="28"/>
        </w:rPr>
      </w:pPr>
    </w:p>
    <w:p w:rsidR="00AD472E" w:rsidRPr="00AD472E" w:rsidRDefault="00AD472E" w:rsidP="00AD472E">
      <w:pPr>
        <w:pStyle w:val="3"/>
        <w:numPr>
          <w:ilvl w:val="0"/>
          <w:numId w:val="0"/>
        </w:numPr>
        <w:spacing w:before="0" w:line="240" w:lineRule="auto"/>
        <w:jc w:val="both"/>
        <w:rPr>
          <w:rFonts w:cs="Times New Roman"/>
          <w:color w:val="000000" w:themeColor="text1"/>
          <w:lang w:eastAsia="ar-SA"/>
        </w:rPr>
      </w:pPr>
      <w:bookmarkStart w:id="168" w:name="_Toc470082681"/>
      <w:r w:rsidRPr="00AD472E">
        <w:rPr>
          <w:rFonts w:cs="Times New Roman"/>
          <w:color w:val="000000" w:themeColor="text1"/>
          <w:lang w:eastAsia="ar-SA"/>
        </w:rPr>
        <w:lastRenderedPageBreak/>
        <w:t>Статья 1</w:t>
      </w:r>
      <w:r w:rsidR="00351626">
        <w:rPr>
          <w:rFonts w:cs="Times New Roman"/>
          <w:color w:val="000000" w:themeColor="text1"/>
          <w:lang w:eastAsia="ar-SA"/>
        </w:rPr>
        <w:t>1</w:t>
      </w:r>
      <w:r w:rsidRPr="00AD472E">
        <w:rPr>
          <w:rFonts w:cs="Times New Roman"/>
          <w:color w:val="000000" w:themeColor="text1"/>
          <w:lang w:eastAsia="ar-SA"/>
        </w:rPr>
        <w:t>.10. Производственные зоны</w:t>
      </w:r>
      <w:bookmarkEnd w:id="168"/>
      <w:r w:rsidRPr="00AD472E">
        <w:rPr>
          <w:rFonts w:cs="Times New Roman"/>
          <w:color w:val="000000" w:themeColor="text1"/>
          <w:lang w:eastAsia="ar-SA"/>
        </w:rPr>
        <w:t xml:space="preserve"> </w:t>
      </w:r>
    </w:p>
    <w:p w:rsidR="00AD472E" w:rsidRPr="0032125B" w:rsidRDefault="00AD472E" w:rsidP="00AD472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П1</w:t>
      </w:r>
    </w:p>
    <w:p w:rsidR="00AD472E" w:rsidRDefault="00AD472E" w:rsidP="00AD472E">
      <w:pPr>
        <w:pStyle w:val="aa"/>
        <w:jc w:val="right"/>
        <w:rPr>
          <w:b/>
          <w:lang w:val="ru-RU"/>
        </w:rPr>
      </w:pPr>
      <w:r>
        <w:rPr>
          <w:b/>
          <w:lang w:val="ru-RU"/>
        </w:rPr>
        <w:t>Зона сельскохозяйственных предприятий 1-3 класса вредности</w:t>
      </w:r>
    </w:p>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ayout w:type="fixed"/>
        <w:tblLook w:val="04A0"/>
      </w:tblPr>
      <w:tblGrid>
        <w:gridCol w:w="2547"/>
        <w:gridCol w:w="6804"/>
      </w:tblGrid>
      <w:tr w:rsidR="00AD472E" w:rsidRPr="00AD472E" w:rsidTr="00AD472E">
        <w:trPr>
          <w:trHeight w:val="336"/>
        </w:trPr>
        <w:tc>
          <w:tcPr>
            <w:tcW w:w="2547" w:type="dxa"/>
          </w:tcPr>
          <w:p w:rsidR="00AD472E" w:rsidRPr="00AD472E" w:rsidRDefault="00AD472E" w:rsidP="00AD472E">
            <w:pPr>
              <w:suppressAutoHyphens/>
              <w:spacing w:line="240" w:lineRule="auto"/>
              <w:rPr>
                <w:rFonts w:ascii="Times New Roman" w:hAnsi="Times New Roman"/>
                <w:b/>
                <w:sz w:val="24"/>
                <w:szCs w:val="28"/>
              </w:rPr>
            </w:pPr>
            <w:r w:rsidRPr="00AD472E">
              <w:rPr>
                <w:rFonts w:ascii="Times New Roman" w:hAnsi="Times New Roman"/>
                <w:b/>
                <w:sz w:val="24"/>
                <w:szCs w:val="28"/>
              </w:rPr>
              <w:t>Вид использования</w:t>
            </w:r>
          </w:p>
        </w:tc>
        <w:tc>
          <w:tcPr>
            <w:tcW w:w="6804" w:type="dxa"/>
          </w:tcPr>
          <w:p w:rsidR="00AD472E" w:rsidRPr="00AD472E" w:rsidRDefault="00AD472E" w:rsidP="00AD472E">
            <w:pPr>
              <w:suppressAutoHyphens/>
              <w:spacing w:line="240" w:lineRule="auto"/>
              <w:rPr>
                <w:rFonts w:ascii="Times New Roman" w:hAnsi="Times New Roman"/>
                <w:sz w:val="24"/>
                <w:szCs w:val="28"/>
              </w:rPr>
            </w:pPr>
            <w:r w:rsidRPr="00AD472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eastAsia="Times New Roman" w:hAnsi="Times New Roman"/>
                <w:sz w:val="24"/>
                <w:szCs w:val="28"/>
                <w:lang w:eastAsia="ru-RU"/>
              </w:rPr>
            </w:pPr>
            <w:r w:rsidRPr="00AD472E">
              <w:rPr>
                <w:rFonts w:ascii="Times New Roman" w:hAnsi="Times New Roman"/>
                <w:sz w:val="24"/>
                <w:szCs w:val="28"/>
              </w:rPr>
              <w:t>Животноводство (1.7);</w:t>
            </w:r>
          </w:p>
        </w:tc>
        <w:tc>
          <w:tcPr>
            <w:tcW w:w="6804" w:type="dxa"/>
            <w:vMerge w:val="restart"/>
          </w:tcPr>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от 500 до 500000 кв.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20 до 1000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20 до 2000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2. Минимальные отступы от границ земельных участков не подлежат установлению.</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не подлежит установлению.</w:t>
            </w:r>
          </w:p>
          <w:p w:rsidR="00AD472E" w:rsidRPr="00AD472E" w:rsidRDefault="00AD472E" w:rsidP="00AD472E">
            <w:pPr>
              <w:pStyle w:val="ab"/>
              <w:autoSpaceDE w:val="0"/>
              <w:autoSpaceDN w:val="0"/>
              <w:adjustRightInd w:val="0"/>
              <w:spacing w:before="0" w:after="0"/>
              <w:ind w:left="0" w:firstLine="372"/>
              <w:rPr>
                <w:rFonts w:ascii="Times New Roman" w:eastAsia="Times New Roman" w:hAnsi="Times New Roman"/>
                <w:color w:val="000000"/>
                <w:sz w:val="24"/>
                <w:szCs w:val="28"/>
              </w:rPr>
            </w:pPr>
            <w:r w:rsidRPr="00AD472E">
              <w:rPr>
                <w:rFonts w:ascii="Times New Roman" w:eastAsia="Times New Roman" w:hAnsi="Times New Roman"/>
                <w:color w:val="000000"/>
                <w:sz w:val="24"/>
                <w:szCs w:val="28"/>
              </w:rPr>
              <w:t>4. Максимальный процент застройки в границах земельного участка – не подлежит установлению.</w:t>
            </w: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hAnsi="Times New Roman"/>
                <w:sz w:val="24"/>
                <w:szCs w:val="28"/>
              </w:rPr>
              <w:t>Скотоводство (1.8);</w:t>
            </w:r>
          </w:p>
        </w:tc>
        <w:tc>
          <w:tcPr>
            <w:tcW w:w="6804" w:type="dxa"/>
            <w:vMerge/>
          </w:tcPr>
          <w:p w:rsidR="00AD472E" w:rsidRPr="00AD472E" w:rsidRDefault="00AD472E" w:rsidP="00AD472E">
            <w:pPr>
              <w:pStyle w:val="ab"/>
              <w:autoSpaceDE w:val="0"/>
              <w:autoSpaceDN w:val="0"/>
              <w:adjustRightInd w:val="0"/>
              <w:spacing w:before="0" w:after="0"/>
              <w:ind w:left="644"/>
              <w:rPr>
                <w:rFonts w:ascii="Times New Roman" w:eastAsia="Times New Roman" w:hAnsi="Times New Roman"/>
                <w:sz w:val="24"/>
                <w:szCs w:val="28"/>
              </w:rPr>
            </w:pP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hAnsi="Times New Roman"/>
                <w:sz w:val="24"/>
                <w:szCs w:val="28"/>
              </w:rPr>
              <w:t>Звероводство (1.9);</w:t>
            </w:r>
          </w:p>
        </w:tc>
        <w:tc>
          <w:tcPr>
            <w:tcW w:w="6804" w:type="dxa"/>
            <w:vMerge/>
          </w:tcPr>
          <w:p w:rsidR="00AD472E" w:rsidRPr="00AD472E" w:rsidRDefault="00AD472E" w:rsidP="00AD472E">
            <w:pPr>
              <w:pStyle w:val="ab"/>
              <w:autoSpaceDE w:val="0"/>
              <w:autoSpaceDN w:val="0"/>
              <w:adjustRightInd w:val="0"/>
              <w:spacing w:before="0" w:after="0"/>
              <w:ind w:left="644"/>
              <w:rPr>
                <w:rFonts w:ascii="Times New Roman" w:eastAsia="Times New Roman" w:hAnsi="Times New Roman"/>
                <w:sz w:val="24"/>
                <w:szCs w:val="28"/>
              </w:rPr>
            </w:pP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hAnsi="Times New Roman"/>
                <w:sz w:val="24"/>
                <w:szCs w:val="28"/>
              </w:rPr>
              <w:t>Птицеводство (1.10);</w:t>
            </w:r>
          </w:p>
        </w:tc>
        <w:tc>
          <w:tcPr>
            <w:tcW w:w="6804" w:type="dxa"/>
            <w:vMerge/>
          </w:tcPr>
          <w:p w:rsidR="00AD472E" w:rsidRPr="00AD472E" w:rsidRDefault="00AD472E" w:rsidP="00AD472E">
            <w:pPr>
              <w:pStyle w:val="ab"/>
              <w:autoSpaceDE w:val="0"/>
              <w:autoSpaceDN w:val="0"/>
              <w:adjustRightInd w:val="0"/>
              <w:spacing w:before="0" w:after="0"/>
              <w:ind w:left="644"/>
              <w:rPr>
                <w:rFonts w:ascii="Times New Roman" w:eastAsia="Times New Roman" w:hAnsi="Times New Roman"/>
                <w:sz w:val="24"/>
                <w:szCs w:val="28"/>
              </w:rPr>
            </w:pP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hAnsi="Times New Roman"/>
                <w:sz w:val="24"/>
                <w:szCs w:val="28"/>
              </w:rPr>
              <w:t>Свиноводство (1.11);</w:t>
            </w:r>
          </w:p>
        </w:tc>
        <w:tc>
          <w:tcPr>
            <w:tcW w:w="6804" w:type="dxa"/>
            <w:vMerge/>
          </w:tcPr>
          <w:p w:rsidR="00AD472E" w:rsidRPr="00AD472E" w:rsidRDefault="00AD472E" w:rsidP="00AD472E">
            <w:pPr>
              <w:pStyle w:val="ab"/>
              <w:autoSpaceDE w:val="0"/>
              <w:autoSpaceDN w:val="0"/>
              <w:adjustRightInd w:val="0"/>
              <w:spacing w:before="0" w:after="0"/>
              <w:ind w:left="644"/>
              <w:rPr>
                <w:rFonts w:ascii="Times New Roman" w:eastAsia="Times New Roman" w:hAnsi="Times New Roman"/>
                <w:sz w:val="24"/>
                <w:szCs w:val="28"/>
              </w:rPr>
            </w:pPr>
          </w:p>
        </w:tc>
      </w:tr>
      <w:tr w:rsidR="00AD472E" w:rsidRPr="00AD472E" w:rsidTr="00AD472E">
        <w:trPr>
          <w:trHeight w:val="433"/>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hAnsi="Times New Roman"/>
                <w:sz w:val="24"/>
                <w:szCs w:val="28"/>
              </w:rPr>
              <w:t>Рыбоводство (1.13);</w:t>
            </w:r>
          </w:p>
        </w:tc>
        <w:tc>
          <w:tcPr>
            <w:tcW w:w="6804" w:type="dxa"/>
            <w:vMerge/>
          </w:tcPr>
          <w:p w:rsidR="00AD472E" w:rsidRPr="00AD472E" w:rsidRDefault="00AD472E" w:rsidP="00AD472E">
            <w:pPr>
              <w:pStyle w:val="ab"/>
              <w:autoSpaceDE w:val="0"/>
              <w:autoSpaceDN w:val="0"/>
              <w:adjustRightInd w:val="0"/>
              <w:spacing w:before="0" w:after="0"/>
              <w:ind w:left="644"/>
              <w:rPr>
                <w:rFonts w:ascii="Times New Roman" w:eastAsia="Times New Roman" w:hAnsi="Times New Roman"/>
                <w:sz w:val="24"/>
                <w:szCs w:val="28"/>
              </w:rPr>
            </w:pP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hAnsi="Times New Roman"/>
                <w:sz w:val="24"/>
                <w:szCs w:val="28"/>
              </w:rPr>
              <w:t>Обеспечение сельскохозяйственного производства (1.18).</w:t>
            </w:r>
          </w:p>
        </w:tc>
        <w:tc>
          <w:tcPr>
            <w:tcW w:w="6804" w:type="dxa"/>
            <w:vMerge/>
          </w:tcPr>
          <w:p w:rsidR="00AD472E" w:rsidRPr="00AD472E" w:rsidRDefault="00AD472E" w:rsidP="00AD472E">
            <w:pPr>
              <w:pStyle w:val="ab"/>
              <w:autoSpaceDE w:val="0"/>
              <w:autoSpaceDN w:val="0"/>
              <w:adjustRightInd w:val="0"/>
              <w:spacing w:before="0" w:after="0"/>
              <w:ind w:left="644"/>
              <w:rPr>
                <w:rFonts w:ascii="Times New Roman" w:eastAsia="Times New Roman" w:hAnsi="Times New Roman"/>
                <w:sz w:val="24"/>
                <w:szCs w:val="28"/>
              </w:rPr>
            </w:pPr>
          </w:p>
        </w:tc>
      </w:tr>
    </w:tbl>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Вспомогательные виды разрешенного использования:</w:t>
      </w:r>
    </w:p>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не установлены.</w:t>
      </w:r>
    </w:p>
    <w:p w:rsidR="00AD472E" w:rsidRPr="00AD472E" w:rsidRDefault="00AD472E" w:rsidP="00AD472E">
      <w:pPr>
        <w:suppressAutoHyphens/>
        <w:spacing w:line="240" w:lineRule="auto"/>
        <w:ind w:firstLine="851"/>
        <w:jc w:val="both"/>
        <w:rPr>
          <w:rFonts w:ascii="Times New Roman" w:hAnsi="Times New Roman"/>
          <w:sz w:val="24"/>
          <w:szCs w:val="28"/>
        </w:rPr>
      </w:pPr>
    </w:p>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не установлены.</w:t>
      </w:r>
    </w:p>
    <w:p w:rsidR="00AD472E" w:rsidRDefault="00AD472E" w:rsidP="00AD472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AD472E">
      <w:pPr>
        <w:suppressAutoHyphens/>
        <w:spacing w:line="240" w:lineRule="auto"/>
        <w:ind w:firstLine="851"/>
        <w:jc w:val="both"/>
        <w:rPr>
          <w:rFonts w:ascii="Times New Roman" w:hAnsi="Times New Roman"/>
          <w:sz w:val="24"/>
          <w:szCs w:val="28"/>
        </w:rPr>
      </w:pPr>
    </w:p>
    <w:p w:rsidR="00AD472E" w:rsidRPr="0032125B" w:rsidRDefault="00AD472E" w:rsidP="00AD472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П2</w:t>
      </w:r>
    </w:p>
    <w:p w:rsidR="00AD472E" w:rsidRDefault="00AD472E" w:rsidP="00AD472E">
      <w:pPr>
        <w:pStyle w:val="aa"/>
        <w:jc w:val="right"/>
        <w:rPr>
          <w:b/>
          <w:lang w:val="ru-RU"/>
        </w:rPr>
      </w:pPr>
      <w:r>
        <w:rPr>
          <w:b/>
          <w:lang w:val="ru-RU"/>
        </w:rPr>
        <w:t>Зона производственных предприятий 4-5 класса вредности</w:t>
      </w:r>
    </w:p>
    <w:p w:rsidR="00AD472E" w:rsidRPr="00AD472E" w:rsidRDefault="00AD472E" w:rsidP="00AD472E">
      <w:pPr>
        <w:suppressAutoHyphens/>
        <w:spacing w:line="240" w:lineRule="auto"/>
        <w:ind w:firstLine="851"/>
        <w:jc w:val="both"/>
        <w:rPr>
          <w:rFonts w:ascii="Times New Roman" w:hAnsi="Times New Roman"/>
          <w:sz w:val="24"/>
          <w:szCs w:val="24"/>
        </w:rPr>
      </w:pPr>
      <w:r w:rsidRPr="00AD472E">
        <w:rPr>
          <w:rFonts w:ascii="Times New Roman" w:hAnsi="Times New Roman"/>
          <w:sz w:val="24"/>
          <w:szCs w:val="24"/>
        </w:rPr>
        <w:t>Основные виды разрешенного использования земельных участков и объектов капитального строительства:</w:t>
      </w:r>
    </w:p>
    <w:tbl>
      <w:tblPr>
        <w:tblStyle w:val="afff5"/>
        <w:tblW w:w="9351" w:type="dxa"/>
        <w:tblLayout w:type="fixed"/>
        <w:tblLook w:val="04A0"/>
      </w:tblPr>
      <w:tblGrid>
        <w:gridCol w:w="2518"/>
        <w:gridCol w:w="6833"/>
      </w:tblGrid>
      <w:tr w:rsidR="00AD472E" w:rsidRPr="00AD472E" w:rsidTr="00AD472E">
        <w:trPr>
          <w:trHeight w:val="336"/>
        </w:trPr>
        <w:tc>
          <w:tcPr>
            <w:tcW w:w="2518" w:type="dxa"/>
          </w:tcPr>
          <w:p w:rsidR="00AD472E" w:rsidRPr="00AD472E" w:rsidRDefault="00AD472E" w:rsidP="00AD472E">
            <w:pPr>
              <w:suppressAutoHyphens/>
              <w:spacing w:line="240" w:lineRule="auto"/>
              <w:rPr>
                <w:rFonts w:ascii="Times New Roman" w:hAnsi="Times New Roman"/>
                <w:b/>
                <w:sz w:val="24"/>
                <w:szCs w:val="24"/>
              </w:rPr>
            </w:pPr>
            <w:r w:rsidRPr="00AD472E">
              <w:rPr>
                <w:rFonts w:ascii="Times New Roman" w:hAnsi="Times New Roman"/>
                <w:b/>
                <w:sz w:val="24"/>
                <w:szCs w:val="24"/>
              </w:rPr>
              <w:t>Вид использования</w:t>
            </w:r>
          </w:p>
        </w:tc>
        <w:tc>
          <w:tcPr>
            <w:tcW w:w="6833" w:type="dxa"/>
          </w:tcPr>
          <w:p w:rsidR="00AD472E" w:rsidRPr="00AD472E" w:rsidRDefault="00AD472E" w:rsidP="00AD472E">
            <w:pPr>
              <w:suppressAutoHyphens/>
              <w:spacing w:line="240" w:lineRule="auto"/>
              <w:rPr>
                <w:rFonts w:ascii="Times New Roman" w:hAnsi="Times New Roman"/>
                <w:sz w:val="24"/>
                <w:szCs w:val="24"/>
              </w:rPr>
            </w:pPr>
            <w:r w:rsidRPr="00AD472E">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Недропользование (6.1);</w:t>
            </w:r>
          </w:p>
        </w:tc>
        <w:tc>
          <w:tcPr>
            <w:tcW w:w="6833" w:type="dxa"/>
            <w:vMerge w:val="restart"/>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1. Предельные (минимальные и (или) максимальные) размеры земельных участков:</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площадь земельного участка- от 10 до 15000000 кв.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ширина земельного участка – от 4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длина земельного участка – от 4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3. Предельное количество этажей – не подлежит установлению.</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AD472E" w:rsidRPr="00AD472E" w:rsidRDefault="00AD472E" w:rsidP="00AD472E">
            <w:pPr>
              <w:widowControl w:val="0"/>
              <w:spacing w:line="240" w:lineRule="auto"/>
              <w:ind w:firstLine="372"/>
              <w:jc w:val="left"/>
              <w:rPr>
                <w:rFonts w:ascii="Times New Roman" w:eastAsia="Times New Roman" w:hAnsi="Times New Roman"/>
                <w:color w:val="000000"/>
                <w:sz w:val="24"/>
                <w:szCs w:val="24"/>
                <w:lang w:eastAsia="ru-RU"/>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Тяжелая промышленность (6.2);</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Автомобилестроительная промышленность (6.2.1);</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Легкая промышленность (6.3);</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Фармацевтическая промышленность (6.3.1);</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 xml:space="preserve">Пищевая промышленность </w:t>
            </w:r>
            <w:r w:rsidRPr="00AD472E">
              <w:rPr>
                <w:rFonts w:ascii="Times New Roman" w:eastAsia="Times New Roman" w:hAnsi="Times New Roman"/>
                <w:sz w:val="24"/>
                <w:szCs w:val="24"/>
                <w:lang w:eastAsia="ru-RU"/>
              </w:rPr>
              <w:lastRenderedPageBreak/>
              <w:t>(6.4);</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lastRenderedPageBreak/>
              <w:t>Нефтехимическая промышленность (6.5);</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Строительная промышленность (6.6);</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Энергетика (6.7);</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Склады (6.9);</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Целлюлозно-бумажная промышленность (6.11).</w:t>
            </w:r>
          </w:p>
        </w:tc>
        <w:tc>
          <w:tcPr>
            <w:tcW w:w="6833" w:type="dxa"/>
            <w:vMerge/>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eastAsia="Times New Roman" w:hAnsi="Times New Roman"/>
                <w:sz w:val="24"/>
                <w:szCs w:val="24"/>
                <w:lang w:eastAsia="ru-RU"/>
              </w:rPr>
            </w:pPr>
            <w:r w:rsidRPr="00AD472E">
              <w:rPr>
                <w:rFonts w:ascii="Times New Roman" w:eastAsia="Times New Roman" w:hAnsi="Times New Roman"/>
                <w:sz w:val="24"/>
                <w:szCs w:val="24"/>
                <w:lang w:eastAsia="ru-RU"/>
              </w:rPr>
              <w:t>Земельные участки (территории) общего пользования (12.0).</w:t>
            </w:r>
          </w:p>
        </w:tc>
        <w:tc>
          <w:tcPr>
            <w:tcW w:w="6833"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Не подлежат установлению.</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При новом строительстве устанавливаются в соответствии с документацией по планировке территории</w:t>
            </w:r>
          </w:p>
        </w:tc>
      </w:tr>
      <w:tr w:rsidR="00AD472E" w:rsidRPr="00AD472E" w:rsidTr="00AD472E">
        <w:trPr>
          <w:trHeight w:val="128"/>
        </w:trPr>
        <w:tc>
          <w:tcPr>
            <w:tcW w:w="2518" w:type="dxa"/>
          </w:tcPr>
          <w:p w:rsidR="00AD472E" w:rsidRPr="00AD472E" w:rsidRDefault="00AD472E" w:rsidP="00AD472E">
            <w:pPr>
              <w:suppressAutoHyphens/>
              <w:spacing w:line="240" w:lineRule="auto"/>
              <w:jc w:val="both"/>
              <w:rPr>
                <w:rFonts w:ascii="Times New Roman" w:hAnsi="Times New Roman"/>
                <w:sz w:val="24"/>
                <w:szCs w:val="24"/>
              </w:rPr>
            </w:pPr>
            <w:r w:rsidRPr="00AD472E">
              <w:rPr>
                <w:rFonts w:ascii="Times New Roman" w:eastAsia="Times New Roman" w:hAnsi="Times New Roman"/>
                <w:sz w:val="24"/>
                <w:szCs w:val="24"/>
                <w:lang w:eastAsia="ru-RU"/>
              </w:rPr>
              <w:t>Обслуживание автотранспорта (4.9).</w:t>
            </w:r>
          </w:p>
        </w:tc>
        <w:tc>
          <w:tcPr>
            <w:tcW w:w="6833"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1. Предельные (минимальные и (или) максимальные) размеры земельных участков:</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площадь земельного участка- от 300 до 1500 кв.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ширина земельного участка – от 15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 длина земельного участка – от 15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2. Минимальные отступы от границ земельных участков - 5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3. Предельное количество этажей – 2 этажа.</w:t>
            </w:r>
          </w:p>
          <w:p w:rsidR="00AD472E" w:rsidRPr="00AD472E" w:rsidRDefault="00AD472E" w:rsidP="00AD472E">
            <w:pPr>
              <w:pStyle w:val="ConsNormal"/>
              <w:widowControl/>
              <w:ind w:right="0" w:firstLine="372"/>
              <w:jc w:val="both"/>
              <w:rPr>
                <w:rFonts w:ascii="Times New Roman" w:hAnsi="Times New Roman" w:cs="Times New Roman"/>
                <w:color w:val="000000"/>
                <w:sz w:val="24"/>
                <w:szCs w:val="24"/>
              </w:rPr>
            </w:pPr>
            <w:r w:rsidRPr="00AD472E">
              <w:rPr>
                <w:rFonts w:ascii="Times New Roman" w:hAnsi="Times New Roman" w:cs="Times New Roman"/>
                <w:color w:val="000000"/>
                <w:sz w:val="24"/>
                <w:szCs w:val="24"/>
              </w:rPr>
              <w:t>4. Максимальный процент застройки в границах земельного участка – 60 %.</w:t>
            </w:r>
          </w:p>
          <w:p w:rsidR="00AD472E" w:rsidRPr="00AD472E" w:rsidRDefault="00AD472E" w:rsidP="00AD472E">
            <w:pPr>
              <w:pStyle w:val="ab"/>
              <w:spacing w:after="0"/>
              <w:ind w:left="0" w:firstLine="372"/>
              <w:rPr>
                <w:rFonts w:ascii="Times New Roman" w:eastAsia="Times New Roman" w:hAnsi="Times New Roman" w:cs="Times New Roman"/>
                <w:color w:val="000000"/>
                <w:sz w:val="24"/>
                <w:szCs w:val="24"/>
              </w:rPr>
            </w:pPr>
            <w:r w:rsidRPr="00AD472E">
              <w:rPr>
                <w:rFonts w:ascii="Times New Roman" w:eastAsia="Times New Roman" w:hAnsi="Times New Roman" w:cs="Times New Roman"/>
                <w:color w:val="000000"/>
                <w:sz w:val="24"/>
                <w:szCs w:val="24"/>
              </w:rPr>
              <w:t>5. Иные показатели - вместимость – до 300 машиномест.</w:t>
            </w:r>
          </w:p>
        </w:tc>
      </w:tr>
    </w:tbl>
    <w:p w:rsidR="00AD472E" w:rsidRPr="00AD472E" w:rsidRDefault="00AD472E" w:rsidP="00AD472E">
      <w:pPr>
        <w:suppressAutoHyphens/>
        <w:spacing w:line="240" w:lineRule="auto"/>
        <w:ind w:firstLine="851"/>
        <w:jc w:val="both"/>
        <w:rPr>
          <w:rFonts w:ascii="Times New Roman" w:hAnsi="Times New Roman"/>
          <w:sz w:val="24"/>
          <w:szCs w:val="24"/>
        </w:rPr>
      </w:pPr>
      <w:r w:rsidRPr="00AD472E">
        <w:rPr>
          <w:rFonts w:ascii="Times New Roman" w:hAnsi="Times New Roman"/>
          <w:sz w:val="24"/>
          <w:szCs w:val="24"/>
        </w:rPr>
        <w:t>Вспомогательные виды разрешенного использования:</w:t>
      </w:r>
    </w:p>
    <w:p w:rsidR="00AD472E" w:rsidRPr="00AD472E" w:rsidRDefault="00AD472E" w:rsidP="00AD472E">
      <w:pPr>
        <w:suppressAutoHyphens/>
        <w:spacing w:line="240" w:lineRule="auto"/>
        <w:ind w:firstLine="851"/>
        <w:jc w:val="both"/>
        <w:rPr>
          <w:rFonts w:ascii="Times New Roman" w:hAnsi="Times New Roman"/>
          <w:sz w:val="24"/>
          <w:szCs w:val="24"/>
        </w:rPr>
      </w:pPr>
      <w:r w:rsidRPr="00AD472E">
        <w:rPr>
          <w:rFonts w:ascii="Times New Roman" w:hAnsi="Times New Roman"/>
          <w:sz w:val="24"/>
          <w:szCs w:val="24"/>
        </w:rPr>
        <w:t>не установлены.</w:t>
      </w:r>
    </w:p>
    <w:p w:rsidR="00AD472E" w:rsidRPr="00AD472E" w:rsidRDefault="00AD472E" w:rsidP="00AD472E">
      <w:pPr>
        <w:suppressAutoHyphens/>
        <w:spacing w:line="240" w:lineRule="auto"/>
        <w:ind w:firstLine="851"/>
        <w:jc w:val="both"/>
        <w:rPr>
          <w:rFonts w:ascii="Times New Roman" w:hAnsi="Times New Roman"/>
          <w:sz w:val="24"/>
          <w:szCs w:val="24"/>
        </w:rPr>
      </w:pPr>
    </w:p>
    <w:p w:rsidR="00AD472E" w:rsidRPr="00AD472E" w:rsidRDefault="00AD472E" w:rsidP="00AD472E">
      <w:pPr>
        <w:suppressAutoHyphens/>
        <w:spacing w:line="240" w:lineRule="auto"/>
        <w:ind w:firstLine="851"/>
        <w:jc w:val="both"/>
        <w:rPr>
          <w:rFonts w:ascii="Times New Roman" w:hAnsi="Times New Roman"/>
          <w:sz w:val="24"/>
          <w:szCs w:val="24"/>
        </w:rPr>
      </w:pPr>
      <w:r w:rsidRPr="00AD472E">
        <w:rPr>
          <w:rFonts w:ascii="Times New Roman" w:hAnsi="Times New Roman"/>
          <w:sz w:val="24"/>
          <w:szCs w:val="24"/>
        </w:rPr>
        <w:t>Условно разрешенные виды использования земельных участков и объектов капитального строительства:</w:t>
      </w:r>
    </w:p>
    <w:p w:rsidR="00AD472E" w:rsidRPr="00AD472E" w:rsidRDefault="00AD472E" w:rsidP="00AD472E">
      <w:pPr>
        <w:suppressAutoHyphens/>
        <w:spacing w:line="240" w:lineRule="auto"/>
        <w:ind w:firstLine="851"/>
        <w:jc w:val="both"/>
        <w:rPr>
          <w:rFonts w:ascii="Times New Roman" w:hAnsi="Times New Roman"/>
          <w:sz w:val="24"/>
          <w:szCs w:val="24"/>
        </w:rPr>
      </w:pPr>
      <w:r w:rsidRPr="00AD472E">
        <w:rPr>
          <w:rFonts w:ascii="Times New Roman" w:hAnsi="Times New Roman"/>
          <w:sz w:val="24"/>
          <w:szCs w:val="24"/>
        </w:rPr>
        <w:t>не установлены.</w:t>
      </w:r>
    </w:p>
    <w:p w:rsidR="00AD472E" w:rsidRDefault="00AD472E" w:rsidP="00AD472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AD472E">
      <w:pPr>
        <w:suppressAutoHyphens/>
        <w:spacing w:line="240" w:lineRule="auto"/>
        <w:ind w:firstLine="851"/>
        <w:jc w:val="both"/>
        <w:rPr>
          <w:rFonts w:ascii="Times New Roman" w:hAnsi="Times New Roman"/>
          <w:sz w:val="24"/>
          <w:szCs w:val="28"/>
        </w:rPr>
      </w:pPr>
    </w:p>
    <w:p w:rsidR="00AD472E" w:rsidRPr="0032125B" w:rsidRDefault="00AD472E" w:rsidP="00AD472E">
      <w:pPr>
        <w:pStyle w:val="aa"/>
        <w:jc w:val="right"/>
        <w:rPr>
          <w:b/>
          <w:lang w:val="ru-RU"/>
        </w:rPr>
      </w:pPr>
      <w:r w:rsidRPr="0032125B">
        <w:rPr>
          <w:b/>
          <w:lang w:val="ru-RU"/>
        </w:rPr>
        <w:t>Индекс зон</w:t>
      </w:r>
      <w:r>
        <w:rPr>
          <w:b/>
          <w:lang w:val="ru-RU"/>
        </w:rPr>
        <w:t>ы</w:t>
      </w:r>
      <w:r w:rsidRPr="0032125B">
        <w:rPr>
          <w:b/>
          <w:lang w:val="ru-RU"/>
        </w:rPr>
        <w:t xml:space="preserve"> </w:t>
      </w:r>
      <w:r>
        <w:rPr>
          <w:b/>
          <w:lang w:val="ru-RU"/>
        </w:rPr>
        <w:t>П3</w:t>
      </w:r>
    </w:p>
    <w:p w:rsidR="00AD472E" w:rsidRDefault="00AD472E" w:rsidP="00AD472E">
      <w:pPr>
        <w:pStyle w:val="aa"/>
        <w:jc w:val="right"/>
        <w:rPr>
          <w:b/>
          <w:lang w:val="ru-RU"/>
        </w:rPr>
      </w:pPr>
      <w:r>
        <w:rPr>
          <w:b/>
          <w:lang w:val="ru-RU"/>
        </w:rPr>
        <w:t>Зона коммунально-складских объектов, объектов жилищно-коммунального хозяйства, объектов транспорта и объектов оптовой торговли</w:t>
      </w:r>
    </w:p>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Основные виды разрешенного использования земельных участков и объектов капитального строительства:</w:t>
      </w:r>
    </w:p>
    <w:tbl>
      <w:tblPr>
        <w:tblStyle w:val="afff5"/>
        <w:tblW w:w="9351" w:type="dxa"/>
        <w:tblLook w:val="04A0"/>
      </w:tblPr>
      <w:tblGrid>
        <w:gridCol w:w="2547"/>
        <w:gridCol w:w="6804"/>
      </w:tblGrid>
      <w:tr w:rsidR="00AD472E" w:rsidRPr="00AD472E" w:rsidTr="00AD472E">
        <w:trPr>
          <w:trHeight w:val="336"/>
        </w:trPr>
        <w:tc>
          <w:tcPr>
            <w:tcW w:w="2547" w:type="dxa"/>
          </w:tcPr>
          <w:p w:rsidR="00AD472E" w:rsidRPr="00AD472E" w:rsidRDefault="00AD472E" w:rsidP="00AD472E">
            <w:pPr>
              <w:suppressAutoHyphens/>
              <w:spacing w:line="240" w:lineRule="auto"/>
              <w:rPr>
                <w:rFonts w:ascii="Times New Roman" w:hAnsi="Times New Roman"/>
                <w:b/>
                <w:sz w:val="24"/>
                <w:szCs w:val="28"/>
              </w:rPr>
            </w:pPr>
            <w:r w:rsidRPr="00AD472E">
              <w:rPr>
                <w:rFonts w:ascii="Times New Roman" w:hAnsi="Times New Roman"/>
                <w:b/>
                <w:sz w:val="24"/>
                <w:szCs w:val="28"/>
              </w:rPr>
              <w:t>Вид использования</w:t>
            </w:r>
          </w:p>
        </w:tc>
        <w:tc>
          <w:tcPr>
            <w:tcW w:w="6804" w:type="dxa"/>
          </w:tcPr>
          <w:p w:rsidR="00AD472E" w:rsidRPr="00AD472E" w:rsidRDefault="00AD472E" w:rsidP="00AD472E">
            <w:pPr>
              <w:suppressAutoHyphens/>
              <w:spacing w:line="240" w:lineRule="auto"/>
              <w:rPr>
                <w:rFonts w:ascii="Times New Roman" w:hAnsi="Times New Roman"/>
                <w:sz w:val="24"/>
                <w:szCs w:val="28"/>
              </w:rPr>
            </w:pPr>
            <w:r w:rsidRPr="00AD472E">
              <w:rPr>
                <w:rFonts w:ascii="Times New Roman" w:hAnsi="Times New Roman"/>
                <w:b/>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eastAsia="Times New Roman" w:hAnsi="Times New Roman"/>
                <w:sz w:val="24"/>
                <w:szCs w:val="28"/>
                <w:lang w:eastAsia="ru-RU"/>
              </w:rPr>
            </w:pPr>
            <w:r w:rsidRPr="00AD472E">
              <w:rPr>
                <w:rFonts w:ascii="Times New Roman" w:eastAsia="Times New Roman" w:hAnsi="Times New Roman"/>
                <w:sz w:val="24"/>
                <w:szCs w:val="28"/>
                <w:lang w:eastAsia="ru-RU"/>
              </w:rPr>
              <w:t>Бытовое обслуживание (3.3).</w:t>
            </w:r>
          </w:p>
        </w:tc>
        <w:tc>
          <w:tcPr>
            <w:tcW w:w="6804"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от 400 до 10000 кв.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20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20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xml:space="preserve">2. Минимальные отступы от границ земельных участков - 5 </w:t>
            </w:r>
            <w:r w:rsidRPr="00AD472E">
              <w:rPr>
                <w:rFonts w:ascii="Times New Roman" w:hAnsi="Times New Roman" w:cs="Times New Roman"/>
                <w:color w:val="000000"/>
                <w:sz w:val="24"/>
                <w:szCs w:val="28"/>
              </w:rPr>
              <w:lastRenderedPageBreak/>
              <w:t>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1 этаж.</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4. Максимальный процент застройки в границах земельного участка – 60 %.</w:t>
            </w:r>
          </w:p>
          <w:p w:rsidR="00AD472E" w:rsidRPr="00AD472E" w:rsidRDefault="00AD472E" w:rsidP="00AD472E">
            <w:pPr>
              <w:pStyle w:val="ab"/>
              <w:autoSpaceDE w:val="0"/>
              <w:autoSpaceDN w:val="0"/>
              <w:adjustRightInd w:val="0"/>
              <w:spacing w:before="0" w:after="0"/>
              <w:ind w:left="0" w:firstLine="372"/>
              <w:rPr>
                <w:rFonts w:ascii="Times New Roman" w:eastAsia="Times New Roman" w:hAnsi="Times New Roman"/>
                <w:color w:val="000000"/>
                <w:sz w:val="24"/>
                <w:szCs w:val="28"/>
              </w:rPr>
            </w:pPr>
            <w:r w:rsidRPr="00AD472E">
              <w:rPr>
                <w:rFonts w:ascii="Times New Roman" w:hAnsi="Times New Roman"/>
                <w:color w:val="000000"/>
                <w:sz w:val="24"/>
                <w:szCs w:val="28"/>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D472E" w:rsidRPr="00AD472E" w:rsidTr="00AD472E">
        <w:trPr>
          <w:trHeight w:val="573"/>
        </w:trPr>
        <w:tc>
          <w:tcPr>
            <w:tcW w:w="2547" w:type="dxa"/>
          </w:tcPr>
          <w:p w:rsidR="00AD472E" w:rsidRPr="00AD472E" w:rsidRDefault="00AD472E" w:rsidP="00AD472E">
            <w:pPr>
              <w:suppressAutoHyphens/>
              <w:spacing w:line="240" w:lineRule="auto"/>
              <w:jc w:val="both"/>
              <w:rPr>
                <w:rFonts w:ascii="Times New Roman" w:eastAsia="Times New Roman" w:hAnsi="Times New Roman"/>
                <w:sz w:val="24"/>
                <w:szCs w:val="28"/>
                <w:lang w:eastAsia="ru-RU"/>
              </w:rPr>
            </w:pPr>
            <w:r w:rsidRPr="00AD472E">
              <w:rPr>
                <w:rFonts w:ascii="Times New Roman" w:eastAsia="Times New Roman" w:hAnsi="Times New Roman"/>
                <w:sz w:val="24"/>
                <w:szCs w:val="28"/>
                <w:lang w:eastAsia="ru-RU"/>
              </w:rPr>
              <w:lastRenderedPageBreak/>
              <w:t>Коммунальное обслуживание (3.1).</w:t>
            </w:r>
          </w:p>
        </w:tc>
        <w:tc>
          <w:tcPr>
            <w:tcW w:w="6804"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Не подлежат установлению.</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Параметры земельных участков и объектов принимать в соответствии с требованиями технических регламентов, СНиП, СанПиН и других нормативных документов.</w:t>
            </w: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eastAsia="Times New Roman" w:hAnsi="Times New Roman"/>
                <w:sz w:val="24"/>
                <w:szCs w:val="28"/>
                <w:lang w:eastAsia="ru-RU"/>
              </w:rPr>
            </w:pPr>
            <w:r w:rsidRPr="00AD472E">
              <w:rPr>
                <w:rFonts w:ascii="Times New Roman" w:eastAsia="Times New Roman" w:hAnsi="Times New Roman"/>
                <w:sz w:val="24"/>
                <w:szCs w:val="28"/>
                <w:lang w:eastAsia="ru-RU"/>
              </w:rPr>
              <w:t>Склады (6.9).</w:t>
            </w:r>
          </w:p>
        </w:tc>
        <w:tc>
          <w:tcPr>
            <w:tcW w:w="6804"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 от 300 до 5000 кв.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15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15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xml:space="preserve">2. Минимальные отступы от границ земельных участков: </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- 5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2 этажа.</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4. Максимальный процент застройки в границах земельного участка – 60 %.</w:t>
            </w: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eastAsia="Times New Roman" w:hAnsi="Times New Roman"/>
                <w:sz w:val="24"/>
                <w:szCs w:val="28"/>
                <w:lang w:eastAsia="ru-RU"/>
              </w:rPr>
            </w:pPr>
            <w:r w:rsidRPr="00AD472E">
              <w:rPr>
                <w:rFonts w:ascii="Times New Roman" w:eastAsia="Times New Roman" w:hAnsi="Times New Roman"/>
                <w:sz w:val="24"/>
                <w:szCs w:val="28"/>
                <w:lang w:eastAsia="ru-RU"/>
              </w:rPr>
              <w:t>Земельные участки (территории) общего пользования (12.0).</w:t>
            </w:r>
          </w:p>
        </w:tc>
        <w:tc>
          <w:tcPr>
            <w:tcW w:w="6804"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Не подлежат установлению.</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При новом строительстве устанавливаются в соответствии с документацией по планировке территории</w:t>
            </w:r>
          </w:p>
        </w:tc>
      </w:tr>
      <w:tr w:rsidR="00AD472E" w:rsidRPr="00AD472E" w:rsidTr="00AD472E">
        <w:trPr>
          <w:trHeight w:val="70"/>
        </w:trPr>
        <w:tc>
          <w:tcPr>
            <w:tcW w:w="2547" w:type="dxa"/>
          </w:tcPr>
          <w:p w:rsidR="00AD472E" w:rsidRPr="00AD472E" w:rsidRDefault="00AD472E" w:rsidP="00AD472E">
            <w:pPr>
              <w:suppressAutoHyphens/>
              <w:spacing w:line="240" w:lineRule="auto"/>
              <w:jc w:val="both"/>
              <w:rPr>
                <w:rFonts w:ascii="Times New Roman" w:hAnsi="Times New Roman"/>
                <w:sz w:val="24"/>
                <w:szCs w:val="28"/>
              </w:rPr>
            </w:pPr>
            <w:r w:rsidRPr="00AD472E">
              <w:rPr>
                <w:rFonts w:ascii="Times New Roman" w:eastAsia="Times New Roman" w:hAnsi="Times New Roman"/>
                <w:sz w:val="24"/>
                <w:szCs w:val="28"/>
                <w:lang w:eastAsia="ru-RU"/>
              </w:rPr>
              <w:t>Обслуживание автотранспорта (4.9).</w:t>
            </w:r>
          </w:p>
        </w:tc>
        <w:tc>
          <w:tcPr>
            <w:tcW w:w="6804" w:type="dxa"/>
          </w:tcPr>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1. Предельные (минимальные и (или) максимальные) размеры земельных участков:</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площадь земельного участка- от 300 до 1500 кв.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ширина земельного участка – от 15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 длина земельного участка – от 15 до 100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2. Минимальные отступы от границ земельных участков - 5 м.</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3. Предельное количество этажей – 2 этажа.</w:t>
            </w:r>
          </w:p>
          <w:p w:rsidR="00AD472E" w:rsidRPr="00AD472E" w:rsidRDefault="00AD472E" w:rsidP="00AD472E">
            <w:pPr>
              <w:pStyle w:val="ConsNormal"/>
              <w:widowControl/>
              <w:ind w:right="0" w:firstLine="372"/>
              <w:jc w:val="both"/>
              <w:rPr>
                <w:rFonts w:ascii="Times New Roman" w:hAnsi="Times New Roman" w:cs="Times New Roman"/>
                <w:color w:val="000000"/>
                <w:sz w:val="24"/>
                <w:szCs w:val="28"/>
              </w:rPr>
            </w:pPr>
            <w:r w:rsidRPr="00AD472E">
              <w:rPr>
                <w:rFonts w:ascii="Times New Roman" w:hAnsi="Times New Roman" w:cs="Times New Roman"/>
                <w:color w:val="000000"/>
                <w:sz w:val="24"/>
                <w:szCs w:val="28"/>
              </w:rPr>
              <w:t>4. Максимальный процент застройки в границах земельного участка – 60 %.</w:t>
            </w:r>
          </w:p>
          <w:p w:rsidR="00AD472E" w:rsidRPr="00AD472E" w:rsidRDefault="00AD472E" w:rsidP="00AD472E">
            <w:pPr>
              <w:pStyle w:val="ab"/>
              <w:spacing w:before="0" w:after="0"/>
              <w:ind w:left="0" w:firstLine="372"/>
              <w:rPr>
                <w:rFonts w:ascii="Times New Roman" w:eastAsia="Times New Roman" w:hAnsi="Times New Roman"/>
                <w:color w:val="000000"/>
                <w:sz w:val="24"/>
                <w:szCs w:val="28"/>
              </w:rPr>
            </w:pPr>
            <w:r w:rsidRPr="00AD472E">
              <w:rPr>
                <w:rFonts w:ascii="Times New Roman" w:eastAsia="Times New Roman" w:hAnsi="Times New Roman"/>
                <w:color w:val="000000"/>
                <w:sz w:val="24"/>
                <w:szCs w:val="28"/>
              </w:rPr>
              <w:t>5. Иные показатели - вместимость – до 300 машиномест.</w:t>
            </w:r>
          </w:p>
        </w:tc>
      </w:tr>
    </w:tbl>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Вспомогательные виды разрешенного использования:</w:t>
      </w:r>
    </w:p>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не установлены.</w:t>
      </w:r>
    </w:p>
    <w:p w:rsidR="00AD472E" w:rsidRPr="00AD472E" w:rsidRDefault="00AD472E" w:rsidP="00AD472E">
      <w:pPr>
        <w:suppressAutoHyphens/>
        <w:spacing w:line="240" w:lineRule="auto"/>
        <w:ind w:firstLine="851"/>
        <w:jc w:val="both"/>
        <w:rPr>
          <w:rFonts w:ascii="Times New Roman" w:hAnsi="Times New Roman"/>
          <w:sz w:val="24"/>
          <w:szCs w:val="28"/>
        </w:rPr>
      </w:pPr>
    </w:p>
    <w:p w:rsidR="00AD472E" w:rsidRP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Условно разрешенные виды использования земельных участков и объектов капитального строительства:</w:t>
      </w:r>
    </w:p>
    <w:p w:rsidR="00AD472E" w:rsidRDefault="00AD472E" w:rsidP="00AD472E">
      <w:pPr>
        <w:suppressAutoHyphens/>
        <w:spacing w:line="240" w:lineRule="auto"/>
        <w:ind w:firstLine="851"/>
        <w:jc w:val="both"/>
        <w:rPr>
          <w:rFonts w:ascii="Times New Roman" w:hAnsi="Times New Roman"/>
          <w:sz w:val="24"/>
          <w:szCs w:val="28"/>
        </w:rPr>
      </w:pPr>
      <w:r w:rsidRPr="00AD472E">
        <w:rPr>
          <w:rFonts w:ascii="Times New Roman" w:hAnsi="Times New Roman"/>
          <w:sz w:val="24"/>
          <w:szCs w:val="28"/>
        </w:rPr>
        <w:t>не установлены.</w:t>
      </w:r>
    </w:p>
    <w:p w:rsidR="00AD472E" w:rsidRDefault="00AD472E" w:rsidP="00AD472E">
      <w:pPr>
        <w:suppressAutoHyphens/>
        <w:spacing w:line="240" w:lineRule="auto"/>
        <w:ind w:firstLine="851"/>
        <w:jc w:val="both"/>
        <w:rPr>
          <w:rFonts w:ascii="Times New Roman" w:hAnsi="Times New Roman"/>
          <w:sz w:val="24"/>
          <w:szCs w:val="28"/>
        </w:rPr>
      </w:pPr>
    </w:p>
    <w:p w:rsidR="00AD472E" w:rsidRPr="00AD472E" w:rsidRDefault="00AD472E" w:rsidP="00AD472E">
      <w:pPr>
        <w:pStyle w:val="aa"/>
        <w:rPr>
          <w:b/>
          <w:lang w:val="ru-RU"/>
        </w:rPr>
      </w:pPr>
      <w:r w:rsidRPr="00AD472E">
        <w:rPr>
          <w:b/>
          <w:lang w:val="ru-RU"/>
        </w:rPr>
        <w:t>Ограничение использования земельных участков и объектов капитального строительства устанавливается в соответствии со ст. 13.1 и 13.2 настоящих Правил</w:t>
      </w:r>
    </w:p>
    <w:p w:rsidR="00AD472E" w:rsidRDefault="00AD472E" w:rsidP="00AD472E">
      <w:pPr>
        <w:pStyle w:val="aa"/>
        <w:jc w:val="right"/>
        <w:rPr>
          <w:b/>
          <w:lang w:val="ru-RU"/>
        </w:rPr>
      </w:pPr>
    </w:p>
    <w:p w:rsidR="00AD472E" w:rsidRDefault="00AD472E" w:rsidP="00AD472E">
      <w:pPr>
        <w:pStyle w:val="aa"/>
        <w:jc w:val="right"/>
        <w:rPr>
          <w:b/>
          <w:lang w:val="ru-RU"/>
        </w:rPr>
      </w:pPr>
    </w:p>
    <w:p w:rsidR="00AD472E" w:rsidRPr="00AD472E" w:rsidRDefault="00AD472E" w:rsidP="00AD472E">
      <w:pPr>
        <w:pStyle w:val="2"/>
        <w:numPr>
          <w:ilvl w:val="0"/>
          <w:numId w:val="0"/>
        </w:numPr>
        <w:spacing w:before="0" w:line="240" w:lineRule="auto"/>
        <w:ind w:left="1440"/>
        <w:rPr>
          <w:rFonts w:ascii="Times New Roman" w:hAnsi="Times New Roman" w:cs="Times New Roman"/>
          <w:color w:val="000000" w:themeColor="text1"/>
          <w:sz w:val="24"/>
          <w:szCs w:val="24"/>
          <w:lang w:eastAsia="ar-SA"/>
        </w:rPr>
      </w:pPr>
      <w:bookmarkStart w:id="169" w:name="_Toc312188836"/>
      <w:bookmarkStart w:id="170" w:name="_Toc470082682"/>
      <w:r w:rsidRPr="00AD472E">
        <w:rPr>
          <w:rFonts w:ascii="Times New Roman" w:hAnsi="Times New Roman" w:cs="Times New Roman"/>
          <w:color w:val="000000" w:themeColor="text1"/>
          <w:sz w:val="24"/>
          <w:szCs w:val="24"/>
          <w:lang w:eastAsia="ar-SA"/>
        </w:rPr>
        <w:lastRenderedPageBreak/>
        <w:t>РАЗДЕЛ 1</w:t>
      </w:r>
      <w:r w:rsidR="00351626">
        <w:rPr>
          <w:rFonts w:ascii="Times New Roman" w:hAnsi="Times New Roman" w:cs="Times New Roman"/>
          <w:color w:val="000000" w:themeColor="text1"/>
          <w:sz w:val="24"/>
          <w:szCs w:val="24"/>
          <w:lang w:eastAsia="ar-SA"/>
        </w:rPr>
        <w:t>2</w:t>
      </w:r>
      <w:r w:rsidRPr="00AD472E">
        <w:rPr>
          <w:rFonts w:ascii="Times New Roman" w:hAnsi="Times New Roman" w:cs="Times New Roman"/>
          <w:color w:val="000000" w:themeColor="text1"/>
          <w:sz w:val="24"/>
          <w:szCs w:val="24"/>
          <w:lang w:eastAsia="ar-SA"/>
        </w:rPr>
        <w:t>. ДОПОЛНИТЕЛЬНЫЕ ГРАДОСТРОИТЕЛЬНЫЕ РЕГЛАМЕНТЫ В ЗОНАХ С ОСОБЫМИ УСЛОВИЯМИ ИСПОЛЬЗОВАНИЯ</w:t>
      </w:r>
      <w:bookmarkEnd w:id="169"/>
      <w:bookmarkEnd w:id="170"/>
    </w:p>
    <w:p w:rsidR="00AD472E" w:rsidRPr="00AD472E" w:rsidRDefault="00AD472E" w:rsidP="00AD472E">
      <w:pPr>
        <w:pStyle w:val="3"/>
        <w:numPr>
          <w:ilvl w:val="0"/>
          <w:numId w:val="0"/>
        </w:numPr>
        <w:spacing w:before="0" w:line="240" w:lineRule="auto"/>
        <w:jc w:val="both"/>
        <w:rPr>
          <w:rFonts w:cs="Times New Roman"/>
          <w:color w:val="000000" w:themeColor="text1"/>
          <w:lang w:eastAsia="ar-SA"/>
        </w:rPr>
      </w:pPr>
      <w:bookmarkStart w:id="171" w:name="_Toc196878941"/>
      <w:bookmarkStart w:id="172" w:name="_Toc181759012"/>
      <w:bookmarkStart w:id="173" w:name="_Toc168826918"/>
      <w:bookmarkStart w:id="174" w:name="_Toc312188837"/>
      <w:bookmarkStart w:id="175" w:name="_Toc470082683"/>
      <w:r w:rsidRPr="00AD472E">
        <w:rPr>
          <w:rFonts w:cs="Times New Roman"/>
          <w:color w:val="000000" w:themeColor="text1"/>
          <w:lang w:eastAsia="ar-SA"/>
        </w:rPr>
        <w:t>Статья 1</w:t>
      </w:r>
      <w:r w:rsidR="00351626">
        <w:rPr>
          <w:rFonts w:cs="Times New Roman"/>
          <w:color w:val="000000" w:themeColor="text1"/>
          <w:lang w:eastAsia="ar-SA"/>
        </w:rPr>
        <w:t>2</w:t>
      </w:r>
      <w:r w:rsidRPr="00AD472E">
        <w:rPr>
          <w:rFonts w:cs="Times New Roman"/>
          <w:color w:val="000000" w:themeColor="text1"/>
          <w:lang w:eastAsia="ar-SA"/>
        </w:rPr>
        <w:t>.1. Дополнительные градостроительные регламенты в границах водоохранных зон и прибрежных полос</w:t>
      </w:r>
      <w:bookmarkEnd w:id="171"/>
      <w:bookmarkEnd w:id="172"/>
      <w:bookmarkEnd w:id="173"/>
      <w:bookmarkEnd w:id="174"/>
      <w:bookmarkEnd w:id="175"/>
    </w:p>
    <w:p w:rsidR="00AD472E" w:rsidRPr="00AD472E" w:rsidRDefault="00AD472E" w:rsidP="00AD472E">
      <w:pPr>
        <w:pStyle w:val="aa"/>
        <w:rPr>
          <w:lang w:val="ru-RU"/>
        </w:rPr>
      </w:pPr>
      <w:r w:rsidRPr="00AD472E">
        <w:rPr>
          <w:lang w:val="ru-RU"/>
        </w:rPr>
        <w:t>В границах водоохранных зон рек Салмыш, Броы, Урняк и их притоков в соответствии с Водным кодексом (№ 74-ФЗ) устанавливается специальный режим хозяйственной и иной деятельности с целью:</w:t>
      </w:r>
    </w:p>
    <w:p w:rsidR="00AD472E" w:rsidRPr="00AD472E" w:rsidRDefault="00AD472E" w:rsidP="00AD472E">
      <w:pPr>
        <w:pStyle w:val="aa"/>
        <w:numPr>
          <w:ilvl w:val="0"/>
          <w:numId w:val="3"/>
        </w:numPr>
        <w:ind w:left="567" w:hanging="283"/>
        <w:rPr>
          <w:lang w:val="ru-RU"/>
        </w:rPr>
      </w:pPr>
      <w:r w:rsidRPr="00AD472E">
        <w:rPr>
          <w:lang w:val="ru-RU"/>
        </w:rPr>
        <w:t>предупреждения и предотвращения микробного и химического загрязнения поверхностных вод;</w:t>
      </w:r>
    </w:p>
    <w:p w:rsidR="00AD472E" w:rsidRPr="00AD472E" w:rsidRDefault="00AD472E" w:rsidP="00AD472E">
      <w:pPr>
        <w:pStyle w:val="aa"/>
        <w:numPr>
          <w:ilvl w:val="0"/>
          <w:numId w:val="3"/>
        </w:numPr>
        <w:ind w:left="567" w:hanging="283"/>
        <w:rPr>
          <w:lang w:val="ru-RU"/>
        </w:rPr>
      </w:pPr>
      <w:r w:rsidRPr="00AD472E">
        <w:rPr>
          <w:lang w:val="ru-RU"/>
        </w:rPr>
        <w:t>предотвращения загрязнения, засорения, заиливания и истощения водных объектов;</w:t>
      </w:r>
    </w:p>
    <w:p w:rsidR="00AD472E" w:rsidRPr="00AD472E" w:rsidRDefault="00AD472E" w:rsidP="00AD472E">
      <w:pPr>
        <w:pStyle w:val="aa"/>
        <w:numPr>
          <w:ilvl w:val="0"/>
          <w:numId w:val="3"/>
        </w:numPr>
        <w:ind w:left="567" w:hanging="283"/>
        <w:rPr>
          <w:lang w:val="ru-RU"/>
        </w:rPr>
      </w:pPr>
      <w:r w:rsidRPr="00AD472E">
        <w:rPr>
          <w:lang w:val="ru-RU"/>
        </w:rPr>
        <w:t>сохранения среды обитания объектов животного и растительного мира.</w:t>
      </w:r>
    </w:p>
    <w:p w:rsidR="00AD472E" w:rsidRPr="00AD472E" w:rsidRDefault="00AD472E" w:rsidP="00AD472E">
      <w:pPr>
        <w:pStyle w:val="aa"/>
        <w:rPr>
          <w:lang w:val="ru-RU"/>
        </w:rPr>
      </w:pPr>
      <w:bookmarkStart w:id="176" w:name="_Toc312100855"/>
      <w:r w:rsidRPr="00AD472E">
        <w:rPr>
          <w:b/>
          <w:lang w:val="ru-RU"/>
        </w:rPr>
        <w:t>Виды запрещенного использования</w:t>
      </w:r>
      <w:r w:rsidRPr="00AD472E">
        <w:rPr>
          <w:lang w:val="ru-RU"/>
        </w:rPr>
        <w:t>:</w:t>
      </w:r>
      <w:bookmarkEnd w:id="176"/>
    </w:p>
    <w:p w:rsidR="00AD472E" w:rsidRPr="00AD472E" w:rsidRDefault="00AD472E" w:rsidP="00AD472E">
      <w:pPr>
        <w:pStyle w:val="aa"/>
        <w:numPr>
          <w:ilvl w:val="0"/>
          <w:numId w:val="3"/>
        </w:numPr>
        <w:ind w:left="567" w:hanging="283"/>
        <w:rPr>
          <w:lang w:val="ru-RU"/>
        </w:rPr>
      </w:pPr>
      <w:r w:rsidRPr="00AD472E">
        <w:rPr>
          <w:lang w:val="ru-RU"/>
        </w:rPr>
        <w:t>осуществление авиационных мер по борьбе с вредителями и болезнями растений;</w:t>
      </w:r>
    </w:p>
    <w:p w:rsidR="00AD472E" w:rsidRPr="00AD472E" w:rsidRDefault="00AD472E" w:rsidP="00AD472E">
      <w:pPr>
        <w:pStyle w:val="aa"/>
        <w:numPr>
          <w:ilvl w:val="0"/>
          <w:numId w:val="3"/>
        </w:numPr>
        <w:ind w:left="567" w:hanging="283"/>
        <w:rPr>
          <w:lang w:val="ru-RU"/>
        </w:rPr>
      </w:pPr>
      <w:r w:rsidRPr="00AD472E">
        <w:rPr>
          <w:lang w:val="ru-RU"/>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AD472E" w:rsidRPr="00AD472E" w:rsidRDefault="00AD472E" w:rsidP="00AD472E">
      <w:pPr>
        <w:pStyle w:val="aa"/>
        <w:numPr>
          <w:ilvl w:val="0"/>
          <w:numId w:val="3"/>
        </w:numPr>
        <w:ind w:left="567" w:hanging="283"/>
        <w:rPr>
          <w:lang w:val="ru-RU"/>
        </w:rPr>
      </w:pPr>
      <w:r w:rsidRPr="00AD472E">
        <w:rPr>
          <w:lang w:val="ru-RU"/>
        </w:rPr>
        <w:t>складирование мусора;</w:t>
      </w:r>
    </w:p>
    <w:p w:rsidR="00AD472E" w:rsidRPr="00AD472E" w:rsidRDefault="00AD472E" w:rsidP="00AD472E">
      <w:pPr>
        <w:pStyle w:val="aa"/>
        <w:numPr>
          <w:ilvl w:val="0"/>
          <w:numId w:val="3"/>
        </w:numPr>
        <w:ind w:left="567" w:hanging="283"/>
        <w:rPr>
          <w:lang w:val="ru-RU"/>
        </w:rPr>
      </w:pPr>
      <w:r w:rsidRPr="00AD472E">
        <w:rPr>
          <w:lang w:val="ru-RU"/>
        </w:rPr>
        <w:t>заправка топливом, мойка и ремонт автомобилей;</w:t>
      </w:r>
    </w:p>
    <w:p w:rsidR="00AD472E" w:rsidRPr="00AD472E" w:rsidRDefault="00AD472E" w:rsidP="00AD472E">
      <w:pPr>
        <w:pStyle w:val="aa"/>
        <w:numPr>
          <w:ilvl w:val="0"/>
          <w:numId w:val="3"/>
        </w:numPr>
        <w:ind w:left="567" w:hanging="283"/>
        <w:rPr>
          <w:lang w:val="ru-RU"/>
        </w:rPr>
      </w:pPr>
      <w:r w:rsidRPr="00AD472E">
        <w:rPr>
          <w:lang w:val="ru-RU"/>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AD472E" w:rsidRPr="00AD472E" w:rsidRDefault="00AD472E" w:rsidP="00AD472E">
      <w:pPr>
        <w:pStyle w:val="aa"/>
        <w:rPr>
          <w:b/>
          <w:bCs/>
          <w:lang w:val="ru-RU"/>
        </w:rPr>
      </w:pPr>
      <w:r w:rsidRPr="00AD472E">
        <w:rPr>
          <w:b/>
          <w:bCs/>
          <w:lang w:val="ru-RU"/>
        </w:rPr>
        <w:t>Условно разрешенные виды использования</w:t>
      </w:r>
      <w:r w:rsidRPr="00AD472E">
        <w:rPr>
          <w:bCs/>
          <w:lang w:val="ru-RU"/>
        </w:rPr>
        <w:t>,</w:t>
      </w:r>
      <w:r w:rsidRPr="00AD472E">
        <w:rPr>
          <w:b/>
          <w:bCs/>
          <w:lang w:val="ru-RU"/>
        </w:rPr>
        <w:t xml:space="preserve"> </w:t>
      </w:r>
      <w:r w:rsidRPr="00AD472E">
        <w:rPr>
          <w:bCs/>
          <w:lang w:val="ru-RU"/>
        </w:rPr>
        <w:t>требующие специального согласования:</w:t>
      </w:r>
    </w:p>
    <w:p w:rsidR="00AD472E" w:rsidRPr="00AD472E" w:rsidRDefault="00AD472E" w:rsidP="00AD472E">
      <w:pPr>
        <w:pStyle w:val="aa"/>
        <w:numPr>
          <w:ilvl w:val="0"/>
          <w:numId w:val="3"/>
        </w:numPr>
        <w:ind w:left="567" w:hanging="283"/>
        <w:rPr>
          <w:lang w:val="ru-RU"/>
        </w:rPr>
      </w:pPr>
      <w:r w:rsidRPr="00AD472E">
        <w:rPr>
          <w:lang w:val="ru-RU"/>
        </w:rPr>
        <w:t>добыча полезных ископаемых, землеройные и другие работы;</w:t>
      </w:r>
    </w:p>
    <w:p w:rsidR="00AD472E" w:rsidRPr="00AD472E" w:rsidRDefault="00AD472E" w:rsidP="00AD472E">
      <w:pPr>
        <w:pStyle w:val="aa"/>
        <w:numPr>
          <w:ilvl w:val="0"/>
          <w:numId w:val="3"/>
        </w:numPr>
        <w:ind w:left="567" w:hanging="283"/>
        <w:rPr>
          <w:lang w:val="ru-RU"/>
        </w:rPr>
      </w:pPr>
      <w:r w:rsidRPr="00AD472E">
        <w:rPr>
          <w:lang w:val="ru-RU"/>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D472E" w:rsidRPr="00AD472E" w:rsidRDefault="00AD472E" w:rsidP="00AD472E">
      <w:pPr>
        <w:pStyle w:val="aa"/>
        <w:rPr>
          <w:lang w:val="ru-RU"/>
        </w:rPr>
      </w:pPr>
      <w:r w:rsidRPr="00AD472E">
        <w:rPr>
          <w:lang w:val="ru-RU"/>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AD472E" w:rsidRPr="00AD472E" w:rsidRDefault="00AD472E" w:rsidP="00AD472E">
      <w:pPr>
        <w:pStyle w:val="aa"/>
        <w:rPr>
          <w:lang w:val="ru-RU"/>
        </w:rPr>
      </w:pPr>
      <w:r w:rsidRPr="00AD472E">
        <w:rPr>
          <w:lang w:val="ru-RU"/>
        </w:rPr>
        <w:t>Водоохранная зона р. Салмыш включает в себя прибрежную полосу (200 м).</w:t>
      </w:r>
    </w:p>
    <w:p w:rsidR="00AD472E" w:rsidRPr="00AD472E" w:rsidRDefault="00AD472E" w:rsidP="00AD472E">
      <w:pPr>
        <w:pStyle w:val="aa"/>
        <w:rPr>
          <w:lang w:val="ru-RU"/>
        </w:rPr>
      </w:pPr>
      <w:r w:rsidRPr="00AD472E">
        <w:rPr>
          <w:lang w:val="ru-RU"/>
        </w:rPr>
        <w:t>Водоохранная зона р. Броды включает в себя прибрежную полосу (50 м).</w:t>
      </w:r>
    </w:p>
    <w:p w:rsidR="00AD472E" w:rsidRPr="00AD472E" w:rsidRDefault="00AD472E" w:rsidP="00AD472E">
      <w:pPr>
        <w:pStyle w:val="aa"/>
        <w:rPr>
          <w:lang w:val="ru-RU"/>
        </w:rPr>
      </w:pPr>
      <w:r w:rsidRPr="00AD472E">
        <w:rPr>
          <w:lang w:val="ru-RU"/>
        </w:rPr>
        <w:t>Водоохранная зона р. Урняк включает в себя прибрежную полосу (50 м).</w:t>
      </w:r>
    </w:p>
    <w:p w:rsidR="00AD472E" w:rsidRPr="00AD472E" w:rsidRDefault="00AD472E" w:rsidP="00AD472E">
      <w:pPr>
        <w:pStyle w:val="aa"/>
        <w:rPr>
          <w:lang w:val="ru-RU"/>
        </w:rPr>
      </w:pPr>
      <w:r w:rsidRPr="00AD472E">
        <w:rPr>
          <w:b/>
          <w:lang w:val="ru-RU"/>
        </w:rPr>
        <w:t>Виды запрещенного использования</w:t>
      </w:r>
      <w:r w:rsidRPr="00AD472E">
        <w:rPr>
          <w:lang w:val="ru-RU"/>
        </w:rPr>
        <w:t>:</w:t>
      </w:r>
    </w:p>
    <w:p w:rsidR="00AD472E" w:rsidRPr="00AD472E" w:rsidRDefault="00AD472E" w:rsidP="00AD472E">
      <w:pPr>
        <w:pStyle w:val="aa"/>
        <w:numPr>
          <w:ilvl w:val="0"/>
          <w:numId w:val="3"/>
        </w:numPr>
        <w:ind w:left="567" w:hanging="283"/>
        <w:rPr>
          <w:lang w:val="ru-RU"/>
        </w:rPr>
      </w:pPr>
      <w:r w:rsidRPr="00AD472E">
        <w:rPr>
          <w:lang w:val="ru-RU"/>
        </w:rPr>
        <w:t>распашка земель;</w:t>
      </w:r>
    </w:p>
    <w:p w:rsidR="00AD472E" w:rsidRPr="00AD472E" w:rsidRDefault="00AD472E" w:rsidP="00AD472E">
      <w:pPr>
        <w:pStyle w:val="aa"/>
        <w:numPr>
          <w:ilvl w:val="0"/>
          <w:numId w:val="3"/>
        </w:numPr>
        <w:ind w:left="567" w:hanging="283"/>
        <w:rPr>
          <w:lang w:val="ru-RU"/>
        </w:rPr>
      </w:pPr>
      <w:r w:rsidRPr="00AD472E">
        <w:rPr>
          <w:lang w:val="ru-RU"/>
        </w:rPr>
        <w:t>применение удобрений;</w:t>
      </w:r>
    </w:p>
    <w:p w:rsidR="00AD472E" w:rsidRPr="00AD472E" w:rsidRDefault="00AD472E" w:rsidP="00AD472E">
      <w:pPr>
        <w:pStyle w:val="aa"/>
        <w:numPr>
          <w:ilvl w:val="0"/>
          <w:numId w:val="3"/>
        </w:numPr>
        <w:ind w:left="567" w:hanging="283"/>
        <w:rPr>
          <w:lang w:val="ru-RU"/>
        </w:rPr>
      </w:pPr>
      <w:r w:rsidRPr="00AD472E">
        <w:rPr>
          <w:lang w:val="ru-RU"/>
        </w:rPr>
        <w:t>складирование отвалов размываемых грунтов;</w:t>
      </w:r>
    </w:p>
    <w:p w:rsidR="00AD472E" w:rsidRPr="00AD472E" w:rsidRDefault="00AD472E" w:rsidP="00AD472E">
      <w:pPr>
        <w:pStyle w:val="aa"/>
        <w:numPr>
          <w:ilvl w:val="0"/>
          <w:numId w:val="3"/>
        </w:numPr>
        <w:ind w:left="567" w:hanging="283"/>
        <w:rPr>
          <w:lang w:val="ru-RU"/>
        </w:rPr>
      </w:pPr>
      <w:r w:rsidRPr="00AD472E">
        <w:rPr>
          <w:lang w:val="ru-RU"/>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AD472E" w:rsidRPr="00AD472E" w:rsidRDefault="00AD472E" w:rsidP="00AD472E">
      <w:pPr>
        <w:pStyle w:val="aa"/>
        <w:rPr>
          <w:lang w:val="ru-RU"/>
        </w:rPr>
      </w:pPr>
      <w:bookmarkStart w:id="177" w:name="_Toc312100857"/>
      <w:r w:rsidRPr="00AD472E">
        <w:rPr>
          <w:b/>
          <w:lang w:val="ru-RU"/>
        </w:rPr>
        <w:t>Основные виды разрешенного использования</w:t>
      </w:r>
      <w:r w:rsidRPr="00AD472E">
        <w:rPr>
          <w:lang w:val="ru-RU"/>
        </w:rPr>
        <w:t>:</w:t>
      </w:r>
      <w:bookmarkEnd w:id="177"/>
    </w:p>
    <w:p w:rsidR="00AD472E" w:rsidRPr="00AD472E" w:rsidRDefault="00AD472E" w:rsidP="00AD472E">
      <w:pPr>
        <w:pStyle w:val="aa"/>
        <w:numPr>
          <w:ilvl w:val="0"/>
          <w:numId w:val="3"/>
        </w:numPr>
        <w:ind w:left="567" w:hanging="283"/>
        <w:rPr>
          <w:lang w:val="ru-RU"/>
        </w:rPr>
      </w:pPr>
      <w:r w:rsidRPr="00AD472E">
        <w:rPr>
          <w:lang w:val="ru-RU"/>
        </w:rPr>
        <w:t>малые архитектурные формы и элементы благоустройства, зеленые насаждения;</w:t>
      </w:r>
    </w:p>
    <w:p w:rsidR="00AD472E" w:rsidRPr="00AD472E" w:rsidRDefault="00AD472E" w:rsidP="00AD472E">
      <w:pPr>
        <w:pStyle w:val="aa"/>
        <w:numPr>
          <w:ilvl w:val="0"/>
          <w:numId w:val="3"/>
        </w:numPr>
        <w:ind w:left="567" w:hanging="283"/>
        <w:rPr>
          <w:lang w:val="ru-RU"/>
        </w:rPr>
      </w:pPr>
      <w:r w:rsidRPr="00AD472E">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AD472E" w:rsidRPr="00AD472E" w:rsidRDefault="00AD472E" w:rsidP="00AD472E">
      <w:pPr>
        <w:pStyle w:val="aa"/>
        <w:rPr>
          <w:b/>
          <w:lang w:val="ru-RU"/>
        </w:rPr>
      </w:pPr>
      <w:bookmarkStart w:id="178" w:name="_Toc312100858"/>
      <w:r w:rsidRPr="00AD472E">
        <w:rPr>
          <w:b/>
          <w:lang w:val="ru-RU"/>
        </w:rPr>
        <w:lastRenderedPageBreak/>
        <w:t>Условно разрешенные виды использования</w:t>
      </w:r>
      <w:r w:rsidRPr="00AD472E">
        <w:rPr>
          <w:lang w:val="ru-RU"/>
        </w:rPr>
        <w:t>:</w:t>
      </w:r>
      <w:bookmarkEnd w:id="178"/>
    </w:p>
    <w:p w:rsidR="00AD472E" w:rsidRPr="00AD472E" w:rsidRDefault="00AD472E" w:rsidP="00AD472E">
      <w:pPr>
        <w:pStyle w:val="aa"/>
        <w:numPr>
          <w:ilvl w:val="0"/>
          <w:numId w:val="3"/>
        </w:numPr>
        <w:ind w:left="567" w:hanging="283"/>
        <w:rPr>
          <w:lang w:val="ru-RU"/>
        </w:rPr>
      </w:pPr>
      <w:r w:rsidRPr="00AD472E">
        <w:rPr>
          <w:lang w:val="ru-RU"/>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AD472E" w:rsidRPr="00AD472E" w:rsidRDefault="00AD472E" w:rsidP="00AD472E">
      <w:pPr>
        <w:pStyle w:val="aa"/>
        <w:rPr>
          <w:lang w:val="ru-RU"/>
        </w:rPr>
      </w:pPr>
      <w:r w:rsidRPr="00AD472E">
        <w:rPr>
          <w:lang w:val="ru-RU"/>
        </w:rPr>
        <w:t>После утверждения в установленном порядке проекта водоохранных зон рек Салмыш, Броды и Урняк в настоящую статью вносятся изменения.</w:t>
      </w:r>
    </w:p>
    <w:p w:rsidR="00AD472E" w:rsidRPr="00A84674" w:rsidRDefault="00AD472E" w:rsidP="00AD472E">
      <w:pPr>
        <w:pStyle w:val="aa"/>
        <w:rPr>
          <w:rFonts w:asciiTheme="majorHAnsi" w:hAnsiTheme="majorHAnsi" w:cs="Tahoma"/>
          <w:lang w:val="ru-RU"/>
        </w:rPr>
      </w:pPr>
    </w:p>
    <w:p w:rsidR="00AD472E" w:rsidRPr="00AD472E" w:rsidRDefault="00AD472E" w:rsidP="00AD472E">
      <w:pPr>
        <w:pStyle w:val="3"/>
        <w:numPr>
          <w:ilvl w:val="0"/>
          <w:numId w:val="0"/>
        </w:numPr>
        <w:spacing w:before="0" w:line="240" w:lineRule="auto"/>
        <w:jc w:val="both"/>
        <w:rPr>
          <w:rFonts w:cs="Times New Roman"/>
          <w:color w:val="000000" w:themeColor="text1"/>
          <w:lang w:eastAsia="ar-SA"/>
        </w:rPr>
      </w:pPr>
      <w:bookmarkStart w:id="179" w:name="_Toc196878943"/>
      <w:bookmarkStart w:id="180" w:name="_Toc181759014"/>
      <w:bookmarkStart w:id="181" w:name="_Toc168826920"/>
      <w:bookmarkStart w:id="182" w:name="_Toc312188838"/>
      <w:bookmarkStart w:id="183" w:name="_Toc470082684"/>
      <w:r w:rsidRPr="00AD472E">
        <w:rPr>
          <w:rFonts w:cs="Times New Roman"/>
          <w:color w:val="000000" w:themeColor="text1"/>
          <w:lang w:eastAsia="ar-SA"/>
        </w:rPr>
        <w:t>Статья 1</w:t>
      </w:r>
      <w:r w:rsidR="00351626">
        <w:rPr>
          <w:rFonts w:cs="Times New Roman"/>
          <w:color w:val="000000" w:themeColor="text1"/>
          <w:lang w:eastAsia="ar-SA"/>
        </w:rPr>
        <w:t>2</w:t>
      </w:r>
      <w:r w:rsidRPr="00AD472E">
        <w:rPr>
          <w:rFonts w:cs="Times New Roman"/>
          <w:color w:val="000000" w:themeColor="text1"/>
          <w:lang w:eastAsia="ar-SA"/>
        </w:rPr>
        <w:t>.2.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79"/>
      <w:bookmarkEnd w:id="180"/>
      <w:bookmarkEnd w:id="181"/>
      <w:bookmarkEnd w:id="182"/>
      <w:bookmarkEnd w:id="183"/>
    </w:p>
    <w:p w:rsidR="00AD472E" w:rsidRPr="00AD472E" w:rsidRDefault="00AD472E" w:rsidP="00AD472E">
      <w:pPr>
        <w:pStyle w:val="aa"/>
        <w:rPr>
          <w:lang w:val="ru-RU"/>
        </w:rPr>
      </w:pPr>
      <w:r w:rsidRPr="00AD472E">
        <w:rPr>
          <w:u w:val="single"/>
          <w:lang w:val="ru-RU"/>
        </w:rPr>
        <w:t>Виды запрещенного использования земельных участков, расположенных в границах СЗЗ</w:t>
      </w:r>
      <w:r w:rsidRPr="00AD472E">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AD472E" w:rsidRPr="00AD472E" w:rsidRDefault="00AD472E" w:rsidP="00AD472E">
      <w:pPr>
        <w:pStyle w:val="aa"/>
        <w:rPr>
          <w:lang w:val="ru-RU"/>
        </w:rPr>
      </w:pPr>
      <w:r w:rsidRPr="00AD472E">
        <w:rPr>
          <w:u w:val="single"/>
          <w:lang w:val="ru-RU"/>
        </w:rPr>
        <w:t>Условно разрешенные виды использования</w:t>
      </w:r>
      <w:r w:rsidRPr="00AD472E">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AD472E" w:rsidRPr="00AD472E" w:rsidRDefault="00AD472E" w:rsidP="00AD472E">
      <w:pPr>
        <w:pStyle w:val="aa"/>
        <w:rPr>
          <w:lang w:val="ru-RU"/>
        </w:rPr>
      </w:pPr>
      <w:r w:rsidRPr="00AD472E">
        <w:rPr>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AD472E" w:rsidRPr="00AD472E" w:rsidRDefault="00AD472E" w:rsidP="00AD472E">
      <w:pPr>
        <w:pStyle w:val="aa"/>
        <w:rPr>
          <w:lang w:val="ru-RU"/>
        </w:rPr>
      </w:pPr>
      <w:r w:rsidRPr="00AD472E">
        <w:rPr>
          <w:lang w:val="ru-RU"/>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AD472E" w:rsidRPr="00AD472E" w:rsidRDefault="00AD472E" w:rsidP="00AD472E">
      <w:pPr>
        <w:pStyle w:val="aa"/>
        <w:rPr>
          <w:lang w:val="ru-RU"/>
        </w:rPr>
      </w:pPr>
      <w:r w:rsidRPr="00AD472E">
        <w:rPr>
          <w:lang w:val="ru-RU"/>
        </w:rPr>
        <w:t>В границах санитарно-защитных зон (СЗЗ) виды использования, указанные в п.1, могут разрешены при условии:</w:t>
      </w:r>
    </w:p>
    <w:p w:rsidR="00AD472E" w:rsidRPr="00AD472E" w:rsidRDefault="00AD472E" w:rsidP="00AD472E">
      <w:pPr>
        <w:pStyle w:val="aa"/>
        <w:rPr>
          <w:lang w:val="ru-RU"/>
        </w:rPr>
      </w:pPr>
      <w:r w:rsidRPr="00AD472E">
        <w:rPr>
          <w:lang w:val="ru-RU"/>
        </w:rPr>
        <w:t>Корректировка границ ССЗ в соответствии с утверждёнными проектами;</w:t>
      </w:r>
    </w:p>
    <w:p w:rsidR="00AD472E" w:rsidRPr="00AD472E" w:rsidRDefault="00AD472E" w:rsidP="00AD472E">
      <w:pPr>
        <w:pStyle w:val="aa"/>
        <w:rPr>
          <w:lang w:val="ru-RU"/>
        </w:rPr>
      </w:pPr>
      <w:r w:rsidRPr="00AD472E">
        <w:rPr>
          <w:lang w:val="ru-RU"/>
        </w:rPr>
        <w:t>Соответствия разрешенным видам использования для соответствующей территориальной зоны;</w:t>
      </w:r>
    </w:p>
    <w:p w:rsidR="00AD472E" w:rsidRPr="00AD472E" w:rsidRDefault="00AD472E" w:rsidP="00AD472E">
      <w:pPr>
        <w:pStyle w:val="aa"/>
        <w:rPr>
          <w:lang w:val="ru-RU"/>
        </w:rPr>
      </w:pPr>
      <w:r w:rsidRPr="00AD472E">
        <w:rPr>
          <w:lang w:val="ru-RU"/>
        </w:rPr>
        <w:t>Наличия положительного заключения государственных органов санитарно-эпидемиологического надзора (ТУ Роспотребнадзора).</w:t>
      </w:r>
    </w:p>
    <w:p w:rsidR="00AD472E" w:rsidRPr="00AD472E" w:rsidRDefault="00AD472E" w:rsidP="00AD472E">
      <w:pPr>
        <w:pStyle w:val="aa"/>
        <w:rPr>
          <w:lang w:val="ru-RU"/>
        </w:rPr>
      </w:pPr>
      <w:r w:rsidRPr="00AD472E">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AD472E" w:rsidRPr="00AD472E" w:rsidRDefault="00AD472E" w:rsidP="00AD472E">
      <w:pPr>
        <w:pStyle w:val="aa"/>
        <w:rPr>
          <w:lang w:val="ru-RU"/>
        </w:rPr>
      </w:pPr>
      <w:r w:rsidRPr="00AD472E">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AD472E" w:rsidRPr="00AD472E" w:rsidRDefault="00AD472E" w:rsidP="00AD472E">
      <w:pPr>
        <w:pStyle w:val="aa"/>
        <w:rPr>
          <w:lang w:val="ru-RU"/>
        </w:rPr>
      </w:pPr>
      <w:r w:rsidRPr="00AD472E">
        <w:rPr>
          <w:lang w:val="ru-RU"/>
        </w:rPr>
        <w:t>Для действующих предприятий проект организации СЗЗ должен быть обязательным документом.</w:t>
      </w:r>
    </w:p>
    <w:p w:rsidR="00AD472E" w:rsidRPr="00AD472E" w:rsidRDefault="00AD472E" w:rsidP="00AD472E">
      <w:pPr>
        <w:pStyle w:val="aa"/>
        <w:rPr>
          <w:lang w:val="ru-RU"/>
        </w:rPr>
      </w:pPr>
      <w:r w:rsidRPr="00AD472E">
        <w:rPr>
          <w:u w:val="single"/>
          <w:lang w:val="ru-RU"/>
        </w:rPr>
        <w:t>Зоны санитарной охраны источников водоснабжения</w:t>
      </w:r>
      <w:r w:rsidRPr="00AD472E">
        <w:rPr>
          <w:lang w:val="ru-RU"/>
        </w:rPr>
        <w:t xml:space="preserve"> организуется в составе трех поясов.</w:t>
      </w:r>
    </w:p>
    <w:p w:rsidR="00AD472E" w:rsidRPr="00AD472E" w:rsidRDefault="00AD472E" w:rsidP="00AD472E">
      <w:pPr>
        <w:pStyle w:val="aa"/>
        <w:rPr>
          <w:lang w:val="ru-RU"/>
        </w:rPr>
      </w:pPr>
      <w:r w:rsidRPr="00AD472E">
        <w:rPr>
          <w:b/>
          <w:lang w:val="ru-RU"/>
        </w:rPr>
        <w:t>I пояс</w:t>
      </w:r>
      <w:r w:rsidRPr="00AD472E">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style" w:val="BACKGROUND-POSITION: left bottom; BACKGROUND-IMAGE: url(res://ietag.dll/#34/#1001); BACKGROUND-REPEAT: repeat-x"/>
          <w:attr w:name="tabIndex" w:val="0"/>
          <w:attr w:name="ProductID" w:val="30 м"/>
        </w:smartTagPr>
        <w:r w:rsidRPr="00AD472E">
          <w:rPr>
            <w:lang w:val="ru-RU"/>
          </w:rPr>
          <w:t>30 м</w:t>
        </w:r>
      </w:smartTag>
      <w:r w:rsidRPr="00AD472E">
        <w:rPr>
          <w:lang w:val="ru-RU"/>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AD472E" w:rsidRPr="00AD472E" w:rsidRDefault="00AD472E" w:rsidP="00AD472E">
      <w:pPr>
        <w:pStyle w:val="aa"/>
        <w:rPr>
          <w:lang w:val="ru-RU"/>
        </w:rPr>
      </w:pPr>
      <w:r w:rsidRPr="00AD472E">
        <w:rPr>
          <w:b/>
          <w:lang w:val="ru-RU"/>
        </w:rPr>
        <w:t>II и III пояс</w:t>
      </w:r>
      <w:r w:rsidRPr="00AD472E">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w:t>
      </w:r>
      <w:r w:rsidRPr="00AD472E">
        <w:rPr>
          <w:lang w:val="ru-RU"/>
        </w:rPr>
        <w:lastRenderedPageBreak/>
        <w:t>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BC088E" w:rsidRPr="00536A71" w:rsidRDefault="00BC088E" w:rsidP="00BC088E">
      <w:pPr>
        <w:pStyle w:val="aa"/>
        <w:jc w:val="right"/>
        <w:rPr>
          <w:b/>
          <w:lang w:val="ru-RU"/>
        </w:rPr>
      </w:pPr>
    </w:p>
    <w:sectPr w:rsidR="00BC088E" w:rsidRPr="00536A71"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0C" w:rsidRDefault="0010390C" w:rsidP="001A2C4E">
      <w:pPr>
        <w:spacing w:line="240" w:lineRule="auto"/>
      </w:pPr>
      <w:r>
        <w:separator/>
      </w:r>
    </w:p>
  </w:endnote>
  <w:endnote w:type="continuationSeparator" w:id="0">
    <w:p w:rsidR="0010390C" w:rsidRDefault="0010390C"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351626" w:rsidRDefault="00351626" w:rsidP="00510221">
        <w:pPr>
          <w:pStyle w:val="a4"/>
          <w:jc w:val="both"/>
        </w:pPr>
        <w:r>
          <w:t>_____________________________________________________________________________________</w:t>
        </w:r>
      </w:p>
      <w:p w:rsidR="00351626" w:rsidRPr="00551E0C" w:rsidRDefault="00351626" w:rsidP="00510221">
        <w:pPr>
          <w:pStyle w:val="a4"/>
          <w:jc w:val="both"/>
        </w:pPr>
        <w:r w:rsidRPr="00551E0C">
          <w:rPr>
            <w:rFonts w:ascii="Times New Roman" w:hAnsi="Times New Roman"/>
          </w:rPr>
          <w:t>ООО «САРСТРОЙНИИПРОЕКТ», 201</w:t>
        </w:r>
        <w:r w:rsidR="00A642CF">
          <w:rPr>
            <w:rFonts w:ascii="Times New Roman" w:hAnsi="Times New Roman"/>
          </w:rPr>
          <w:t>8</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5068B2" w:rsidRPr="00551E0C">
          <w:rPr>
            <w:rFonts w:ascii="Times New Roman" w:hAnsi="Times New Roman"/>
          </w:rPr>
          <w:fldChar w:fldCharType="begin"/>
        </w:r>
        <w:r w:rsidRPr="00551E0C">
          <w:rPr>
            <w:rFonts w:ascii="Times New Roman" w:hAnsi="Times New Roman"/>
          </w:rPr>
          <w:instrText>PAGE   \* MERGEFORMAT</w:instrText>
        </w:r>
        <w:r w:rsidR="005068B2" w:rsidRPr="00551E0C">
          <w:rPr>
            <w:rFonts w:ascii="Times New Roman" w:hAnsi="Times New Roman"/>
          </w:rPr>
          <w:fldChar w:fldCharType="separate"/>
        </w:r>
        <w:r w:rsidR="00A642CF">
          <w:rPr>
            <w:rFonts w:ascii="Times New Roman" w:hAnsi="Times New Roman"/>
            <w:noProof/>
          </w:rPr>
          <w:t>74</w:t>
        </w:r>
        <w:r w:rsidR="005068B2"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0C" w:rsidRDefault="0010390C" w:rsidP="001A2C4E">
      <w:pPr>
        <w:spacing w:line="240" w:lineRule="auto"/>
      </w:pPr>
      <w:r>
        <w:separator/>
      </w:r>
    </w:p>
  </w:footnote>
  <w:footnote w:type="continuationSeparator" w:id="0">
    <w:p w:rsidR="0010390C" w:rsidRDefault="0010390C" w:rsidP="001A2C4E">
      <w:pPr>
        <w:spacing w:line="240" w:lineRule="auto"/>
      </w:pPr>
      <w:r>
        <w:continuationSeparator/>
      </w:r>
    </w:p>
  </w:footnote>
  <w:footnote w:id="1">
    <w:p w:rsidR="00351626" w:rsidRPr="00776B4F" w:rsidRDefault="00351626" w:rsidP="00A844BE">
      <w:pPr>
        <w:pStyle w:val="af0"/>
        <w:jc w:val="both"/>
        <w:rPr>
          <w:lang w:val="ru-RU"/>
        </w:rPr>
      </w:pPr>
      <w:r>
        <w:rPr>
          <w:rStyle w:val="aff4"/>
        </w:rPr>
        <w:footnoteRef/>
      </w:r>
      <w:r>
        <w:rPr>
          <w:lang w:val="ru-RU"/>
        </w:rPr>
        <w:t xml:space="preserve"> Земельный кодекс</w:t>
      </w:r>
      <w:r w:rsidRPr="00776B4F">
        <w:rPr>
          <w:lang w:val="ru-RU"/>
        </w:rPr>
        <w:t xml:space="preserve"> РФ, ст. 5.</w:t>
      </w:r>
    </w:p>
  </w:footnote>
  <w:footnote w:id="2">
    <w:p w:rsidR="00351626" w:rsidRPr="00776B4F" w:rsidRDefault="00351626" w:rsidP="00A844BE">
      <w:pPr>
        <w:pStyle w:val="af0"/>
        <w:jc w:val="both"/>
        <w:rPr>
          <w:lang w:val="ru-RU"/>
        </w:rPr>
      </w:pPr>
      <w:r>
        <w:rPr>
          <w:rStyle w:val="aff4"/>
        </w:rPr>
        <w:footnoteRef/>
      </w:r>
      <w:r>
        <w:rPr>
          <w:lang w:val="ru-RU"/>
        </w:rPr>
        <w:t xml:space="preserve"> </w:t>
      </w:r>
      <w:r w:rsidRPr="00776B4F">
        <w:rPr>
          <w:lang w:val="ru-RU"/>
        </w:rPr>
        <w:t>Водный кодекс РФ, ст. 65, п. 1.</w:t>
      </w:r>
    </w:p>
  </w:footnote>
  <w:footnote w:id="3">
    <w:p w:rsidR="00351626" w:rsidRPr="00776B4F" w:rsidRDefault="00351626" w:rsidP="00A844BE">
      <w:pPr>
        <w:pStyle w:val="af0"/>
        <w:jc w:val="both"/>
        <w:rPr>
          <w:lang w:val="ru-RU"/>
        </w:rPr>
      </w:pPr>
      <w:r>
        <w:rPr>
          <w:rStyle w:val="aff4"/>
        </w:rPr>
        <w:footnoteRef/>
      </w:r>
      <w:r>
        <w:rPr>
          <w:lang w:val="ru-RU"/>
        </w:rPr>
        <w:t xml:space="preserve"> Градостроительный кодекс</w:t>
      </w:r>
      <w:r w:rsidRPr="00776B4F">
        <w:rPr>
          <w:lang w:val="ru-RU"/>
        </w:rPr>
        <w:t xml:space="preserve"> РФ, ст. 1.</w:t>
      </w:r>
    </w:p>
  </w:footnote>
  <w:footnote w:id="4">
    <w:p w:rsidR="00351626" w:rsidRPr="00776B4F" w:rsidRDefault="00351626" w:rsidP="00A844BE">
      <w:pPr>
        <w:pStyle w:val="af0"/>
        <w:jc w:val="both"/>
        <w:rPr>
          <w:lang w:val="ru-RU"/>
        </w:rPr>
      </w:pPr>
      <w:r>
        <w:rPr>
          <w:rStyle w:val="aff4"/>
        </w:rPr>
        <w:footnoteRef/>
      </w:r>
      <w:r>
        <w:rPr>
          <w:lang w:val="ru-RU"/>
        </w:rPr>
        <w:t xml:space="preserve"> Градостроительный кодекс</w:t>
      </w:r>
      <w:r w:rsidRPr="00776B4F">
        <w:rPr>
          <w:lang w:val="ru-RU"/>
        </w:rPr>
        <w:t xml:space="preserve"> РФ, ст. 1.</w:t>
      </w:r>
    </w:p>
  </w:footnote>
  <w:footnote w:id="5">
    <w:p w:rsidR="00351626" w:rsidRPr="00484D49" w:rsidRDefault="00351626" w:rsidP="00A844BE">
      <w:pPr>
        <w:pStyle w:val="af0"/>
        <w:jc w:val="both"/>
        <w:rPr>
          <w:lang w:val="ru-RU"/>
        </w:rPr>
      </w:pPr>
      <w:r>
        <w:rPr>
          <w:rStyle w:val="aff4"/>
        </w:rPr>
        <w:footnoteRef/>
      </w:r>
      <w:r>
        <w:rPr>
          <w:lang w:val="ru-RU"/>
        </w:rPr>
        <w:t xml:space="preserve"> Градостроительный кодекс</w:t>
      </w:r>
      <w:r w:rsidRPr="00484D49">
        <w:rPr>
          <w:lang w:val="ru-RU"/>
        </w:rPr>
        <w:t xml:space="preserve"> РФ, ст. 41, п. 1, п. 5.</w:t>
      </w:r>
    </w:p>
  </w:footnote>
  <w:footnote w:id="6">
    <w:p w:rsidR="00351626" w:rsidRPr="00776B4F" w:rsidRDefault="00351626" w:rsidP="00A844BE">
      <w:pPr>
        <w:pStyle w:val="af0"/>
        <w:jc w:val="both"/>
        <w:rPr>
          <w:lang w:val="ru-RU"/>
        </w:rPr>
      </w:pPr>
      <w:r>
        <w:rPr>
          <w:rStyle w:val="aff4"/>
        </w:rPr>
        <w:footnoteRef/>
      </w:r>
      <w:r>
        <w:rPr>
          <w:lang w:val="ru-RU"/>
        </w:rPr>
        <w:t xml:space="preserve"> Градостроительный кодекс</w:t>
      </w:r>
      <w:r w:rsidRPr="00776B4F">
        <w:rPr>
          <w:lang w:val="ru-RU"/>
        </w:rPr>
        <w:t xml:space="preserve"> РФ, ст. 1.</w:t>
      </w:r>
    </w:p>
  </w:footnote>
  <w:footnote w:id="7">
    <w:p w:rsidR="00351626" w:rsidRPr="00776B4F" w:rsidRDefault="00351626" w:rsidP="00A844BE">
      <w:pPr>
        <w:pStyle w:val="af0"/>
        <w:jc w:val="both"/>
        <w:rPr>
          <w:lang w:val="ru-RU"/>
        </w:rPr>
      </w:pPr>
      <w:r>
        <w:rPr>
          <w:rStyle w:val="aff4"/>
        </w:rPr>
        <w:footnoteRef/>
      </w:r>
      <w:r>
        <w:rPr>
          <w:lang w:val="ru-RU"/>
        </w:rPr>
        <w:t xml:space="preserve"> Градостроительный кодекс</w:t>
      </w:r>
      <w:r w:rsidRPr="00776B4F">
        <w:rPr>
          <w:lang w:val="ru-RU"/>
        </w:rPr>
        <w:t xml:space="preserve"> РФ, ст. 9, п. 1.</w:t>
      </w:r>
    </w:p>
  </w:footnote>
  <w:footnote w:id="8">
    <w:p w:rsidR="00351626" w:rsidRPr="00776B4F" w:rsidRDefault="00351626" w:rsidP="00A844BE">
      <w:pPr>
        <w:pStyle w:val="af0"/>
        <w:jc w:val="both"/>
        <w:rPr>
          <w:lang w:val="ru-RU"/>
        </w:rPr>
      </w:pPr>
      <w:r>
        <w:rPr>
          <w:rStyle w:val="aff4"/>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351626" w:rsidRPr="00776B4F" w:rsidRDefault="00351626" w:rsidP="00A844BE">
      <w:pPr>
        <w:pStyle w:val="af0"/>
        <w:jc w:val="both"/>
        <w:rPr>
          <w:lang w:val="ru-RU"/>
        </w:rPr>
      </w:pPr>
      <w:r>
        <w:rPr>
          <w:rStyle w:val="aff4"/>
        </w:rPr>
        <w:footnoteRef/>
      </w:r>
      <w:r>
        <w:rPr>
          <w:lang w:val="ru-RU"/>
        </w:rPr>
        <w:t xml:space="preserve"> Градостроительный кодекс</w:t>
      </w:r>
      <w:r w:rsidRPr="00776B4F">
        <w:rPr>
          <w:lang w:val="ru-RU"/>
        </w:rPr>
        <w:t xml:space="preserve"> РФ, ст. 1.</w:t>
      </w:r>
    </w:p>
  </w:footnote>
  <w:footnote w:id="10">
    <w:p w:rsidR="00351626" w:rsidRPr="00776B4F" w:rsidRDefault="00351626" w:rsidP="00A844BE">
      <w:pPr>
        <w:pStyle w:val="af0"/>
        <w:jc w:val="both"/>
        <w:rPr>
          <w:lang w:val="ru-RU"/>
        </w:rPr>
      </w:pPr>
      <w:r>
        <w:rPr>
          <w:rStyle w:val="aff4"/>
        </w:rPr>
        <w:footnoteRef/>
      </w:r>
      <w:r>
        <w:rPr>
          <w:lang w:val="ru-RU"/>
        </w:rPr>
        <w:t xml:space="preserve"> Земельный кодекс</w:t>
      </w:r>
      <w:r w:rsidRPr="00776B4F">
        <w:rPr>
          <w:lang w:val="ru-RU"/>
        </w:rPr>
        <w:t xml:space="preserve"> РФ, ст. 5.</w:t>
      </w:r>
    </w:p>
  </w:footnote>
  <w:footnote w:id="11">
    <w:p w:rsidR="00351626" w:rsidRPr="00776B4F" w:rsidRDefault="00351626" w:rsidP="00A844BE">
      <w:pPr>
        <w:pStyle w:val="af0"/>
        <w:jc w:val="both"/>
        <w:rPr>
          <w:lang w:val="ru-RU"/>
        </w:rPr>
      </w:pPr>
      <w:r>
        <w:rPr>
          <w:rStyle w:val="aff4"/>
        </w:rPr>
        <w:footnoteRef/>
      </w:r>
      <w:r>
        <w:rPr>
          <w:lang w:val="ru-RU"/>
        </w:rPr>
        <w:t xml:space="preserve"> Земельный кодекс</w:t>
      </w:r>
      <w:r w:rsidRPr="00776B4F">
        <w:rPr>
          <w:lang w:val="ru-RU"/>
        </w:rPr>
        <w:t xml:space="preserve"> РФ, ст. 5.</w:t>
      </w:r>
    </w:p>
  </w:footnote>
  <w:footnote w:id="12">
    <w:p w:rsidR="00351626" w:rsidRPr="00776B4F" w:rsidRDefault="00351626" w:rsidP="00A844BE">
      <w:pPr>
        <w:pStyle w:val="af0"/>
        <w:jc w:val="both"/>
        <w:rPr>
          <w:lang w:val="ru-RU"/>
        </w:rPr>
      </w:pPr>
      <w:r>
        <w:rPr>
          <w:rStyle w:val="aff4"/>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351626" w:rsidRPr="00776B4F" w:rsidRDefault="00351626" w:rsidP="00A844BE">
      <w:pPr>
        <w:pStyle w:val="af0"/>
        <w:jc w:val="both"/>
        <w:rPr>
          <w:lang w:val="ru-RU"/>
        </w:rPr>
      </w:pPr>
      <w:r>
        <w:rPr>
          <w:rStyle w:val="aff4"/>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351626" w:rsidRPr="00776B4F" w:rsidRDefault="00351626" w:rsidP="00A844BE">
      <w:pPr>
        <w:pStyle w:val="af0"/>
        <w:jc w:val="both"/>
        <w:rPr>
          <w:lang w:val="ru-RU"/>
        </w:rPr>
      </w:pPr>
      <w:r>
        <w:rPr>
          <w:rStyle w:val="aff4"/>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56, п.1.</w:t>
      </w:r>
    </w:p>
  </w:footnote>
  <w:footnote w:id="16">
    <w:p w:rsidR="00351626" w:rsidRPr="009C7830" w:rsidRDefault="00351626" w:rsidP="00A844BE">
      <w:pPr>
        <w:pStyle w:val="af0"/>
        <w:rPr>
          <w:lang w:val="ru-RU"/>
        </w:rPr>
      </w:pPr>
      <w:r>
        <w:rPr>
          <w:rStyle w:val="aff2"/>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351626" w:rsidRPr="004A3C81" w:rsidRDefault="00351626" w:rsidP="00A844BE">
      <w:pPr>
        <w:pStyle w:val="af0"/>
        <w:rPr>
          <w:lang w:val="ru-RU"/>
        </w:rPr>
      </w:pPr>
      <w:r>
        <w:rPr>
          <w:rStyle w:val="aff2"/>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1.</w:t>
      </w:r>
    </w:p>
  </w:footnote>
  <w:footnote w:id="19">
    <w:p w:rsidR="00351626" w:rsidRPr="004A3C81" w:rsidRDefault="00351626" w:rsidP="00A844BE">
      <w:pPr>
        <w:pStyle w:val="af0"/>
        <w:rPr>
          <w:lang w:val="ru-RU"/>
        </w:rPr>
      </w:pPr>
      <w:r>
        <w:rPr>
          <w:rStyle w:val="aff2"/>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351626" w:rsidRPr="009C7830" w:rsidRDefault="00351626" w:rsidP="00A844BE">
      <w:pPr>
        <w:pStyle w:val="af0"/>
        <w:rPr>
          <w:lang w:val="ru-RU"/>
        </w:rPr>
      </w:pPr>
      <w:r>
        <w:rPr>
          <w:rStyle w:val="aff2"/>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351626" w:rsidRPr="005705E9" w:rsidRDefault="00351626" w:rsidP="00A844BE">
      <w:pPr>
        <w:pStyle w:val="af0"/>
        <w:jc w:val="both"/>
        <w:rPr>
          <w:lang w:val="ru-RU"/>
        </w:rPr>
      </w:pPr>
      <w:r>
        <w:rPr>
          <w:rStyle w:val="aff4"/>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351626" w:rsidRPr="009C7830" w:rsidRDefault="00351626" w:rsidP="00A844BE">
      <w:pPr>
        <w:pStyle w:val="af0"/>
        <w:rPr>
          <w:lang w:val="ru-RU"/>
        </w:rPr>
      </w:pPr>
      <w:r>
        <w:rPr>
          <w:rStyle w:val="aff2"/>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351626" w:rsidRPr="005705E9" w:rsidRDefault="00351626" w:rsidP="00A844BE">
      <w:pPr>
        <w:pStyle w:val="af0"/>
        <w:jc w:val="both"/>
        <w:rPr>
          <w:lang w:val="ru-RU"/>
        </w:rPr>
      </w:pPr>
      <w:r>
        <w:rPr>
          <w:rStyle w:val="aff4"/>
        </w:rPr>
        <w:footnoteRef/>
      </w:r>
      <w:r>
        <w:rPr>
          <w:lang w:val="ru-RU"/>
        </w:rPr>
        <w:t xml:space="preserve"> Градостроительный кодекс</w:t>
      </w:r>
      <w:r w:rsidRPr="005705E9">
        <w:rPr>
          <w:lang w:val="ru-RU"/>
        </w:rPr>
        <w:t xml:space="preserve"> РФ, ст. 1.</w:t>
      </w:r>
    </w:p>
  </w:footnote>
  <w:footnote w:id="24">
    <w:p w:rsidR="00351626" w:rsidRPr="005705E9" w:rsidRDefault="00351626" w:rsidP="00A844BE">
      <w:pPr>
        <w:pStyle w:val="af0"/>
        <w:jc w:val="both"/>
        <w:rPr>
          <w:lang w:val="ru-RU"/>
        </w:rPr>
      </w:pPr>
      <w:r>
        <w:rPr>
          <w:rStyle w:val="aff4"/>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351626" w:rsidRPr="00484D49" w:rsidRDefault="00351626" w:rsidP="00A844BE">
      <w:pPr>
        <w:pStyle w:val="af0"/>
        <w:jc w:val="both"/>
        <w:rPr>
          <w:lang w:val="ru-RU"/>
        </w:rPr>
      </w:pPr>
      <w:r>
        <w:rPr>
          <w:rStyle w:val="aff4"/>
        </w:rPr>
        <w:footnoteRef/>
      </w:r>
      <w:r>
        <w:rPr>
          <w:rStyle w:val="aff4"/>
          <w:lang w:val="ru-RU"/>
        </w:rPr>
        <w:t xml:space="preserve"> </w:t>
      </w:r>
      <w:r>
        <w:rPr>
          <w:lang w:val="ru-RU"/>
        </w:rPr>
        <w:t>Градостроительный кодекс</w:t>
      </w:r>
      <w:r w:rsidRPr="00484D49">
        <w:rPr>
          <w:lang w:val="ru-RU"/>
        </w:rPr>
        <w:t xml:space="preserve"> РФ, ст. 1.</w:t>
      </w:r>
    </w:p>
  </w:footnote>
  <w:footnote w:id="26">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48, п. 2.</w:t>
      </w:r>
    </w:p>
  </w:footnote>
  <w:footnote w:id="27">
    <w:p w:rsidR="00351626" w:rsidRPr="00DA0AAA" w:rsidRDefault="00351626" w:rsidP="00A844BE">
      <w:pPr>
        <w:pStyle w:val="af0"/>
        <w:jc w:val="both"/>
        <w:rPr>
          <w:lang w:val="ru-RU"/>
        </w:rPr>
      </w:pPr>
      <w:r>
        <w:rPr>
          <w:rStyle w:val="aff4"/>
        </w:rPr>
        <w:footnoteRef/>
      </w:r>
      <w:r>
        <w:rPr>
          <w:lang w:val="ru-RU"/>
        </w:rPr>
        <w:t xml:space="preserve"> Земельный кодекс</w:t>
      </w:r>
      <w:r w:rsidRPr="00DA0AAA">
        <w:rPr>
          <w:lang w:val="ru-RU"/>
        </w:rPr>
        <w:t xml:space="preserve"> РФ, ст. 23, п. 2.</w:t>
      </w:r>
    </w:p>
  </w:footnote>
  <w:footnote w:id="28">
    <w:p w:rsidR="00351626" w:rsidRPr="00DA0AAA" w:rsidRDefault="00351626" w:rsidP="00A844BE">
      <w:pPr>
        <w:pStyle w:val="af0"/>
        <w:jc w:val="both"/>
        <w:rPr>
          <w:lang w:val="ru-RU"/>
        </w:rPr>
      </w:pPr>
      <w:r>
        <w:rPr>
          <w:rStyle w:val="aff4"/>
        </w:rPr>
        <w:footnoteRef/>
      </w:r>
      <w:r>
        <w:rPr>
          <w:lang w:val="ru-RU"/>
        </w:rPr>
        <w:t xml:space="preserve"> </w:t>
      </w:r>
      <w:r w:rsidRPr="00DA0AAA">
        <w:rPr>
          <w:lang w:val="ru-RU"/>
        </w:rPr>
        <w:t>Водный кодекс РФ, ст. 65, п. 2.</w:t>
      </w:r>
    </w:p>
  </w:footnote>
  <w:footnote w:id="29">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51, п. 1.</w:t>
      </w:r>
    </w:p>
  </w:footnote>
  <w:footnote w:id="30">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55, п.1.</w:t>
      </w:r>
    </w:p>
  </w:footnote>
  <w:footnote w:id="31">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1.</w:t>
      </w:r>
    </w:p>
  </w:footnote>
  <w:footnote w:id="32">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1.</w:t>
      </w:r>
    </w:p>
  </w:footnote>
  <w:footnote w:id="33">
    <w:p w:rsidR="00351626" w:rsidRPr="00DA0AAA" w:rsidRDefault="00351626" w:rsidP="00A844BE">
      <w:pPr>
        <w:pStyle w:val="af0"/>
        <w:jc w:val="both"/>
        <w:rPr>
          <w:lang w:val="ru-RU"/>
        </w:rPr>
      </w:pPr>
      <w:r>
        <w:rPr>
          <w:rStyle w:val="aff4"/>
        </w:rPr>
        <w:footnoteRef/>
      </w:r>
      <w:r>
        <w:rPr>
          <w:lang w:val="ru-RU"/>
        </w:rPr>
        <w:t xml:space="preserve"> Земельный кодекс</w:t>
      </w:r>
      <w:r w:rsidRPr="00DA0AAA">
        <w:rPr>
          <w:lang w:val="ru-RU"/>
        </w:rPr>
        <w:t xml:space="preserve"> РФ, ст. 5.</w:t>
      </w:r>
    </w:p>
  </w:footnote>
  <w:footnote w:id="34">
    <w:p w:rsidR="00351626" w:rsidRPr="00DA0AAA" w:rsidRDefault="00351626" w:rsidP="00A844BE">
      <w:pPr>
        <w:pStyle w:val="af0"/>
        <w:jc w:val="both"/>
        <w:rPr>
          <w:lang w:val="ru-RU"/>
        </w:rPr>
      </w:pPr>
      <w:r>
        <w:rPr>
          <w:rStyle w:val="aff4"/>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1.</w:t>
      </w:r>
    </w:p>
  </w:footnote>
  <w:footnote w:id="36">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1.</w:t>
      </w:r>
    </w:p>
  </w:footnote>
  <w:footnote w:id="37">
    <w:p w:rsidR="00351626" w:rsidRPr="0014436E" w:rsidRDefault="00351626" w:rsidP="00A844BE">
      <w:pPr>
        <w:pStyle w:val="af0"/>
        <w:rPr>
          <w:lang w:val="ru-RU"/>
        </w:rPr>
      </w:pPr>
      <w:r>
        <w:rPr>
          <w:rStyle w:val="aff2"/>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351626" w:rsidRPr="00DA0AAA" w:rsidRDefault="00351626" w:rsidP="00A844BE">
      <w:pPr>
        <w:pStyle w:val="af0"/>
        <w:jc w:val="both"/>
        <w:rPr>
          <w:lang w:val="ru-RU"/>
        </w:rPr>
      </w:pPr>
      <w:r>
        <w:rPr>
          <w:rStyle w:val="aff4"/>
        </w:rPr>
        <w:footnoteRef/>
      </w:r>
      <w:r>
        <w:rPr>
          <w:lang w:val="ru-RU"/>
        </w:rPr>
        <w:t xml:space="preserve"> Градостроительный кодекс</w:t>
      </w:r>
      <w:r w:rsidRPr="00DA0AAA">
        <w:rPr>
          <w:lang w:val="ru-RU"/>
        </w:rPr>
        <w:t xml:space="preserve"> РФ, ст. 1.</w:t>
      </w:r>
    </w:p>
  </w:footnote>
  <w:footnote w:id="39">
    <w:p w:rsidR="00351626" w:rsidRPr="00E113F3" w:rsidRDefault="00351626" w:rsidP="00A844BE">
      <w:pPr>
        <w:pStyle w:val="af0"/>
        <w:jc w:val="both"/>
        <w:rPr>
          <w:lang w:val="ru-RU"/>
        </w:rPr>
      </w:pPr>
      <w:r>
        <w:rPr>
          <w:rStyle w:val="aff4"/>
        </w:rPr>
        <w:footnoteRef/>
      </w:r>
      <w:r>
        <w:rPr>
          <w:lang w:val="ru-RU"/>
        </w:rPr>
        <w:t xml:space="preserve"> Градостроительный кодекс</w:t>
      </w:r>
      <w:r w:rsidRPr="00E113F3">
        <w:rPr>
          <w:lang w:val="ru-RU"/>
        </w:rPr>
        <w:t xml:space="preserve"> РФ, ст. 1.</w:t>
      </w:r>
    </w:p>
  </w:footnote>
  <w:footnote w:id="40">
    <w:p w:rsidR="00351626" w:rsidRPr="00DA0AAA" w:rsidRDefault="00351626" w:rsidP="00A844BE">
      <w:pPr>
        <w:pStyle w:val="af0"/>
        <w:jc w:val="both"/>
        <w:rPr>
          <w:lang w:val="ru-RU"/>
        </w:rPr>
      </w:pPr>
      <w:r>
        <w:rPr>
          <w:rStyle w:val="aff4"/>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1">
    <w:p w:rsidR="00351626" w:rsidRPr="0025588A" w:rsidRDefault="00351626" w:rsidP="00A844BE">
      <w:pPr>
        <w:pStyle w:val="af0"/>
        <w:rPr>
          <w:lang w:val="ru-RU"/>
        </w:rPr>
      </w:pPr>
      <w:r>
        <w:rPr>
          <w:rStyle w:val="aff2"/>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2">
    <w:p w:rsidR="00351626" w:rsidRPr="005705E9" w:rsidRDefault="00351626" w:rsidP="00A844BE">
      <w:pPr>
        <w:pStyle w:val="af0"/>
        <w:jc w:val="both"/>
        <w:rPr>
          <w:lang w:val="ru-RU"/>
        </w:rPr>
      </w:pPr>
      <w:r>
        <w:rPr>
          <w:rStyle w:val="aff4"/>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3">
    <w:p w:rsidR="00351626" w:rsidRPr="005705E9" w:rsidRDefault="00351626" w:rsidP="00A844BE">
      <w:pPr>
        <w:pStyle w:val="af0"/>
        <w:jc w:val="both"/>
        <w:rPr>
          <w:lang w:val="ru-RU"/>
        </w:rPr>
      </w:pPr>
      <w:r>
        <w:rPr>
          <w:rStyle w:val="aff4"/>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4">
    <w:p w:rsidR="00351626" w:rsidRPr="005705E9" w:rsidRDefault="00351626" w:rsidP="00A844BE">
      <w:pPr>
        <w:pStyle w:val="af0"/>
        <w:jc w:val="both"/>
        <w:rPr>
          <w:lang w:val="ru-RU"/>
        </w:rPr>
      </w:pPr>
      <w:r>
        <w:rPr>
          <w:rStyle w:val="aff4"/>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5">
    <w:p w:rsidR="00351626" w:rsidRPr="005705E9" w:rsidRDefault="00351626" w:rsidP="00A844BE">
      <w:pPr>
        <w:pStyle w:val="af0"/>
        <w:jc w:val="both"/>
        <w:rPr>
          <w:lang w:val="ru-RU"/>
        </w:rPr>
      </w:pPr>
      <w:r>
        <w:rPr>
          <w:rStyle w:val="aff4"/>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6">
    <w:p w:rsidR="00351626" w:rsidRPr="001F3881" w:rsidRDefault="00351626" w:rsidP="00A844BE">
      <w:pPr>
        <w:pStyle w:val="af0"/>
        <w:jc w:val="both"/>
        <w:rPr>
          <w:lang w:val="ru-RU"/>
        </w:rPr>
      </w:pPr>
      <w:r>
        <w:rPr>
          <w:rStyle w:val="aff4"/>
        </w:rPr>
        <w:footnoteRef/>
      </w:r>
      <w:r>
        <w:rPr>
          <w:lang w:val="ru-RU"/>
        </w:rPr>
        <w:t xml:space="preserve"> Градостроительный кодекс</w:t>
      </w:r>
      <w:r w:rsidRPr="001F3881">
        <w:rPr>
          <w:lang w:val="ru-RU"/>
        </w:rPr>
        <w:t xml:space="preserve"> РФ, ст. 37, п. 3. </w:t>
      </w:r>
    </w:p>
  </w:footnote>
  <w:footnote w:id="47">
    <w:p w:rsidR="00351626" w:rsidRPr="00DA0AAA" w:rsidRDefault="00351626" w:rsidP="00A844BE">
      <w:pPr>
        <w:pStyle w:val="af0"/>
        <w:jc w:val="both"/>
        <w:rPr>
          <w:lang w:val="ru-RU"/>
        </w:rPr>
      </w:pPr>
      <w:r>
        <w:rPr>
          <w:rStyle w:val="aff4"/>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1">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2">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3">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4">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6">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1">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3">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4">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5">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7">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9">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1">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2">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4">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5">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6">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7">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0">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1">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2">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3">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4">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5">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6">
    <w:nsid w:val="11EF3E2A"/>
    <w:multiLevelType w:val="hybridMultilevel"/>
    <w:tmpl w:val="3F1A218A"/>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nsid w:val="2B675407"/>
    <w:multiLevelType w:val="multilevel"/>
    <w:tmpl w:val="C4D24982"/>
    <w:lvl w:ilvl="0">
      <w:start w:val="1"/>
      <w:numFmt w:val="decimal"/>
      <w:lvlText w:val="%1."/>
      <w:lvlJc w:val="left"/>
      <w:pPr>
        <w:ind w:left="64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84" w:hanging="720"/>
      </w:pPr>
      <w:rPr>
        <w:rFonts w:hint="default"/>
      </w:rPr>
    </w:lvl>
    <w:lvl w:ilvl="3">
      <w:start w:val="1"/>
      <w:numFmt w:val="decimal"/>
      <w:isLgl/>
      <w:lvlText w:val="%1.%2.%3.%4"/>
      <w:lvlJc w:val="left"/>
      <w:pPr>
        <w:ind w:left="3824"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6064" w:hanging="1080"/>
      </w:pPr>
      <w:rPr>
        <w:rFonts w:hint="default"/>
      </w:rPr>
    </w:lvl>
    <w:lvl w:ilvl="6">
      <w:start w:val="1"/>
      <w:numFmt w:val="decimal"/>
      <w:isLgl/>
      <w:lvlText w:val="%1.%2.%3.%4.%5.%6.%7"/>
      <w:lvlJc w:val="left"/>
      <w:pPr>
        <w:ind w:left="7364" w:hanging="1440"/>
      </w:pPr>
      <w:rPr>
        <w:rFonts w:hint="default"/>
      </w:rPr>
    </w:lvl>
    <w:lvl w:ilvl="7">
      <w:start w:val="1"/>
      <w:numFmt w:val="decimal"/>
      <w:isLgl/>
      <w:lvlText w:val="%1.%2.%3.%4.%5.%6.%7.%8"/>
      <w:lvlJc w:val="left"/>
      <w:pPr>
        <w:ind w:left="8304" w:hanging="1440"/>
      </w:pPr>
      <w:rPr>
        <w:rFonts w:hint="default"/>
      </w:rPr>
    </w:lvl>
    <w:lvl w:ilvl="8">
      <w:start w:val="1"/>
      <w:numFmt w:val="decimal"/>
      <w:isLgl/>
      <w:lvlText w:val="%1.%2.%3.%4.%5.%6.%7.%8.%9"/>
      <w:lvlJc w:val="left"/>
      <w:pPr>
        <w:ind w:left="9604" w:hanging="1800"/>
      </w:pPr>
      <w:rPr>
        <w:rFonts w:hint="default"/>
      </w:rPr>
    </w:lvl>
  </w:abstractNum>
  <w:abstractNum w:abstractNumId="6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3E62FAD"/>
    <w:multiLevelType w:val="hybridMultilevel"/>
    <w:tmpl w:val="027A67C2"/>
    <w:lvl w:ilvl="0" w:tplc="0419000F">
      <w:start w:val="1"/>
      <w:numFmt w:val="decimal"/>
      <w:pStyle w:val="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pStyle w:val="4"/>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pStyle w:val="9"/>
      <w:lvlText w:val="%9."/>
      <w:lvlJc w:val="left"/>
      <w:pPr>
        <w:tabs>
          <w:tab w:val="num" w:pos="6480"/>
        </w:tabs>
        <w:ind w:left="6480" w:hanging="360"/>
      </w:pPr>
    </w:lvl>
  </w:abstractNum>
  <w:abstractNum w:abstractNumId="71">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CB3396"/>
    <w:multiLevelType w:val="multilevel"/>
    <w:tmpl w:val="C4D24982"/>
    <w:lvl w:ilvl="0">
      <w:start w:val="1"/>
      <w:numFmt w:val="decimal"/>
      <w:lvlText w:val="%1."/>
      <w:lvlJc w:val="left"/>
      <w:pPr>
        <w:ind w:left="64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84" w:hanging="720"/>
      </w:pPr>
      <w:rPr>
        <w:rFonts w:hint="default"/>
      </w:rPr>
    </w:lvl>
    <w:lvl w:ilvl="3">
      <w:start w:val="1"/>
      <w:numFmt w:val="decimal"/>
      <w:isLgl/>
      <w:lvlText w:val="%1.%2.%3.%4"/>
      <w:lvlJc w:val="left"/>
      <w:pPr>
        <w:ind w:left="3824"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6064" w:hanging="1080"/>
      </w:pPr>
      <w:rPr>
        <w:rFonts w:hint="default"/>
      </w:rPr>
    </w:lvl>
    <w:lvl w:ilvl="6">
      <w:start w:val="1"/>
      <w:numFmt w:val="decimal"/>
      <w:isLgl/>
      <w:lvlText w:val="%1.%2.%3.%4.%5.%6.%7"/>
      <w:lvlJc w:val="left"/>
      <w:pPr>
        <w:ind w:left="7364" w:hanging="1440"/>
      </w:pPr>
      <w:rPr>
        <w:rFonts w:hint="default"/>
      </w:rPr>
    </w:lvl>
    <w:lvl w:ilvl="7">
      <w:start w:val="1"/>
      <w:numFmt w:val="decimal"/>
      <w:isLgl/>
      <w:lvlText w:val="%1.%2.%3.%4.%5.%6.%7.%8"/>
      <w:lvlJc w:val="left"/>
      <w:pPr>
        <w:ind w:left="8304" w:hanging="1440"/>
      </w:pPr>
      <w:rPr>
        <w:rFonts w:hint="default"/>
      </w:rPr>
    </w:lvl>
    <w:lvl w:ilvl="8">
      <w:start w:val="1"/>
      <w:numFmt w:val="decimal"/>
      <w:isLgl/>
      <w:lvlText w:val="%1.%2.%3.%4.%5.%6.%7.%8.%9"/>
      <w:lvlJc w:val="left"/>
      <w:pPr>
        <w:ind w:left="9604" w:hanging="1800"/>
      </w:pPr>
      <w:rPr>
        <w:rFonts w:hint="default"/>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69"/>
  </w:num>
  <w:num w:numId="4">
    <w:abstractNumId w:val="70"/>
  </w:num>
  <w:num w:numId="5">
    <w:abstractNumId w:val="66"/>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2C4E"/>
    <w:rsid w:val="000974B9"/>
    <w:rsid w:val="0010390C"/>
    <w:rsid w:val="00111BC9"/>
    <w:rsid w:val="00167939"/>
    <w:rsid w:val="001A2C4E"/>
    <w:rsid w:val="0032125B"/>
    <w:rsid w:val="00351626"/>
    <w:rsid w:val="00386354"/>
    <w:rsid w:val="003A14CD"/>
    <w:rsid w:val="00403131"/>
    <w:rsid w:val="00410556"/>
    <w:rsid w:val="0043662F"/>
    <w:rsid w:val="004603F4"/>
    <w:rsid w:val="00460655"/>
    <w:rsid w:val="004C6C6D"/>
    <w:rsid w:val="005068B2"/>
    <w:rsid w:val="00510221"/>
    <w:rsid w:val="00514089"/>
    <w:rsid w:val="00514B0A"/>
    <w:rsid w:val="00523C99"/>
    <w:rsid w:val="00536A71"/>
    <w:rsid w:val="00555FAF"/>
    <w:rsid w:val="005677AE"/>
    <w:rsid w:val="00844653"/>
    <w:rsid w:val="008610EA"/>
    <w:rsid w:val="00886964"/>
    <w:rsid w:val="00920BB8"/>
    <w:rsid w:val="00991994"/>
    <w:rsid w:val="009930FC"/>
    <w:rsid w:val="009E09B9"/>
    <w:rsid w:val="00A32CE8"/>
    <w:rsid w:val="00A4565A"/>
    <w:rsid w:val="00A642CF"/>
    <w:rsid w:val="00A844BE"/>
    <w:rsid w:val="00AD472E"/>
    <w:rsid w:val="00AE27C3"/>
    <w:rsid w:val="00B00813"/>
    <w:rsid w:val="00B41822"/>
    <w:rsid w:val="00BC088E"/>
    <w:rsid w:val="00D027EE"/>
    <w:rsid w:val="00D80167"/>
    <w:rsid w:val="00E5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2C4E"/>
    <w:pPr>
      <w:spacing w:after="0" w:line="360" w:lineRule="auto"/>
      <w:jc w:val="center"/>
    </w:pPr>
    <w:rPr>
      <w:rFonts w:ascii="Calibri" w:eastAsia="Calibri" w:hAnsi="Calibri" w:cs="Times New Roman"/>
    </w:rPr>
  </w:style>
  <w:style w:type="paragraph" w:styleId="1">
    <w:name w:val="heading 1"/>
    <w:basedOn w:val="a0"/>
    <w:next w:val="a0"/>
    <w:link w:val="10"/>
    <w:uiPriority w:val="9"/>
    <w:qFormat/>
    <w:rsid w:val="004C6C6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4C6C6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0"/>
    <w:next w:val="a0"/>
    <w:link w:val="30"/>
    <w:uiPriority w:val="9"/>
    <w:unhideWhenUsed/>
    <w:qFormat/>
    <w:rsid w:val="004C6C6D"/>
    <w:pPr>
      <w:keepNext/>
      <w:keepLines/>
      <w:numPr>
        <w:ilvl w:val="2"/>
        <w:numId w:val="1"/>
      </w:numPr>
      <w:spacing w:before="40"/>
      <w:outlineLvl w:val="2"/>
    </w:pPr>
    <w:rPr>
      <w:rFonts w:ascii="Times New Roman" w:eastAsiaTheme="majorEastAsia" w:hAnsi="Times New Roman" w:cstheme="majorBidi"/>
      <w:b/>
      <w:sz w:val="24"/>
      <w:szCs w:val="24"/>
    </w:rPr>
  </w:style>
  <w:style w:type="paragraph" w:styleId="4">
    <w:name w:val="heading 4"/>
    <w:basedOn w:val="a0"/>
    <w:next w:val="a0"/>
    <w:link w:val="40"/>
    <w:uiPriority w:val="9"/>
    <w:semiHidden/>
    <w:unhideWhenUsed/>
    <w:qFormat/>
    <w:rsid w:val="00A844BE"/>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A844BE"/>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A844BE"/>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A844BE"/>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A844BE"/>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A844BE"/>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A2C4E"/>
    <w:pPr>
      <w:tabs>
        <w:tab w:val="center" w:pos="4677"/>
        <w:tab w:val="right" w:pos="9355"/>
      </w:tabs>
      <w:spacing w:line="240" w:lineRule="auto"/>
    </w:pPr>
  </w:style>
  <w:style w:type="character" w:customStyle="1" w:styleId="a5">
    <w:name w:val="Нижний колонтитул Знак"/>
    <w:basedOn w:val="a1"/>
    <w:link w:val="a4"/>
    <w:rsid w:val="001A2C4E"/>
    <w:rPr>
      <w:rFonts w:ascii="Calibri" w:eastAsia="Calibri" w:hAnsi="Calibri" w:cs="Times New Roman"/>
    </w:rPr>
  </w:style>
  <w:style w:type="paragraph" w:styleId="a6">
    <w:name w:val="header"/>
    <w:basedOn w:val="a0"/>
    <w:link w:val="a7"/>
    <w:uiPriority w:val="99"/>
    <w:unhideWhenUsed/>
    <w:rsid w:val="001A2C4E"/>
    <w:pPr>
      <w:tabs>
        <w:tab w:val="center" w:pos="4677"/>
        <w:tab w:val="right" w:pos="9355"/>
      </w:tabs>
      <w:spacing w:line="240" w:lineRule="auto"/>
    </w:pPr>
  </w:style>
  <w:style w:type="character" w:customStyle="1" w:styleId="a7">
    <w:name w:val="Верхний колонтитул Знак"/>
    <w:basedOn w:val="a1"/>
    <w:link w:val="a6"/>
    <w:uiPriority w:val="99"/>
    <w:rsid w:val="001A2C4E"/>
    <w:rPr>
      <w:rFonts w:ascii="Calibri" w:eastAsia="Calibri" w:hAnsi="Calibri" w:cs="Times New Roman"/>
    </w:rPr>
  </w:style>
  <w:style w:type="character" w:customStyle="1" w:styleId="30">
    <w:name w:val="Заголовок 3 Знак"/>
    <w:aliases w:val="ВВЕДЕНИЕ Знак"/>
    <w:basedOn w:val="a1"/>
    <w:link w:val="3"/>
    <w:uiPriority w:val="9"/>
    <w:rsid w:val="004C6C6D"/>
    <w:rPr>
      <w:rFonts w:ascii="Times New Roman" w:eastAsiaTheme="majorEastAsia" w:hAnsi="Times New Roman" w:cstheme="majorBidi"/>
      <w:b/>
      <w:sz w:val="24"/>
      <w:szCs w:val="24"/>
    </w:rPr>
  </w:style>
  <w:style w:type="character" w:styleId="a8">
    <w:name w:val="Hyperlink"/>
    <w:basedOn w:val="a1"/>
    <w:uiPriority w:val="99"/>
    <w:rsid w:val="004C6C6D"/>
    <w:rPr>
      <w:color w:val="0000FF"/>
      <w:u w:val="single"/>
    </w:rPr>
  </w:style>
  <w:style w:type="paragraph" w:styleId="11">
    <w:name w:val="toc 1"/>
    <w:basedOn w:val="a0"/>
    <w:next w:val="a0"/>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9">
    <w:name w:val="Strong"/>
    <w:aliases w:val="ОГЛАВЛЕНИЕ"/>
    <w:basedOn w:val="a1"/>
    <w:uiPriority w:val="22"/>
    <w:qFormat/>
    <w:rsid w:val="004C6C6D"/>
    <w:rPr>
      <w:rFonts w:ascii="Times New Roman" w:hAnsi="Times New Roman"/>
      <w:b/>
      <w:bCs/>
      <w:i w:val="0"/>
      <w:sz w:val="24"/>
      <w:u w:val="single"/>
    </w:rPr>
  </w:style>
  <w:style w:type="paragraph" w:styleId="31">
    <w:name w:val="toc 3"/>
    <w:basedOn w:val="a0"/>
    <w:next w:val="a0"/>
    <w:autoRedefine/>
    <w:uiPriority w:val="39"/>
    <w:unhideWhenUsed/>
    <w:rsid w:val="003A14CD"/>
    <w:pPr>
      <w:tabs>
        <w:tab w:val="right" w:leader="dot" w:pos="9345"/>
      </w:tabs>
      <w:spacing w:line="240" w:lineRule="auto"/>
      <w:ind w:left="142"/>
    </w:pPr>
  </w:style>
  <w:style w:type="paragraph" w:styleId="21">
    <w:name w:val="toc 2"/>
    <w:basedOn w:val="a0"/>
    <w:next w:val="a0"/>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a">
    <w:name w:val="Обычный текст"/>
    <w:basedOn w:val="a0"/>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1"/>
    <w:link w:val="1"/>
    <w:uiPriority w:val="9"/>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4C6C6D"/>
    <w:rPr>
      <w:rFonts w:asciiTheme="majorHAnsi" w:eastAsiaTheme="majorEastAsia" w:hAnsiTheme="majorHAnsi" w:cstheme="majorBidi"/>
      <w:color w:val="2E74B5" w:themeColor="accent1" w:themeShade="BF"/>
      <w:sz w:val="26"/>
      <w:szCs w:val="26"/>
    </w:rPr>
  </w:style>
  <w:style w:type="paragraph" w:styleId="ab">
    <w:name w:val="List Paragraph"/>
    <w:basedOn w:val="a0"/>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c">
    <w:name w:val="Нормальный (таблица)"/>
    <w:basedOn w:val="a0"/>
    <w:next w:val="a0"/>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d">
    <w:name w:val="Гипертекстовая ссылка"/>
    <w:basedOn w:val="a1"/>
    <w:uiPriority w:val="99"/>
    <w:rsid w:val="009E09B9"/>
    <w:rPr>
      <w:b/>
      <w:bCs/>
      <w:color w:val="106BBE"/>
    </w:rPr>
  </w:style>
  <w:style w:type="paragraph" w:customStyle="1" w:styleId="ae">
    <w:name w:val="Прижатый влево"/>
    <w:basedOn w:val="a0"/>
    <w:next w:val="a0"/>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character" w:customStyle="1" w:styleId="40">
    <w:name w:val="Заголовок 4 Знак"/>
    <w:basedOn w:val="a1"/>
    <w:link w:val="4"/>
    <w:uiPriority w:val="9"/>
    <w:semiHidden/>
    <w:rsid w:val="00A844BE"/>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844BE"/>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A844BE"/>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A844BE"/>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A844B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A844BE"/>
    <w:rPr>
      <w:rFonts w:asciiTheme="majorHAnsi" w:eastAsiaTheme="majorEastAsia" w:hAnsiTheme="majorHAnsi" w:cstheme="majorBidi"/>
      <w:i/>
      <w:iCs/>
      <w:color w:val="272727" w:themeColor="text1" w:themeTint="D8"/>
      <w:sz w:val="21"/>
      <w:szCs w:val="21"/>
    </w:rPr>
  </w:style>
  <w:style w:type="character" w:styleId="af">
    <w:name w:val="FollowedHyperlink"/>
    <w:uiPriority w:val="99"/>
    <w:semiHidden/>
    <w:unhideWhenUsed/>
    <w:rsid w:val="00A844BE"/>
    <w:rPr>
      <w:color w:val="800000"/>
      <w:u w:val="single"/>
    </w:rPr>
  </w:style>
  <w:style w:type="paragraph" w:styleId="af0">
    <w:name w:val="footnote text"/>
    <w:basedOn w:val="a0"/>
    <w:link w:val="af1"/>
    <w:uiPriority w:val="99"/>
    <w:semiHidden/>
    <w:unhideWhenUsed/>
    <w:rsid w:val="00A844BE"/>
    <w:pPr>
      <w:suppressAutoHyphens/>
      <w:spacing w:line="240" w:lineRule="auto"/>
      <w:jc w:val="left"/>
    </w:pPr>
    <w:rPr>
      <w:rFonts w:ascii="Times New Roman" w:eastAsia="Times New Roman" w:hAnsi="Times New Roman"/>
      <w:sz w:val="16"/>
      <w:szCs w:val="20"/>
      <w:lang w:val="en-US" w:eastAsia="ar-SA" w:bidi="en-US"/>
    </w:rPr>
  </w:style>
  <w:style w:type="character" w:customStyle="1" w:styleId="af1">
    <w:name w:val="Текст сноски Знак"/>
    <w:basedOn w:val="a1"/>
    <w:link w:val="af0"/>
    <w:uiPriority w:val="99"/>
    <w:semiHidden/>
    <w:rsid w:val="00A844BE"/>
    <w:rPr>
      <w:rFonts w:ascii="Times New Roman" w:eastAsia="Times New Roman" w:hAnsi="Times New Roman" w:cs="Times New Roman"/>
      <w:sz w:val="16"/>
      <w:szCs w:val="20"/>
      <w:lang w:val="en-US" w:eastAsia="ar-SA" w:bidi="en-US"/>
    </w:rPr>
  </w:style>
  <w:style w:type="paragraph" w:styleId="af2">
    <w:name w:val="caption"/>
    <w:basedOn w:val="a0"/>
    <w:next w:val="a0"/>
    <w:uiPriority w:val="35"/>
    <w:semiHidden/>
    <w:unhideWhenUsed/>
    <w:qFormat/>
    <w:rsid w:val="00A844BE"/>
    <w:pPr>
      <w:spacing w:line="240" w:lineRule="auto"/>
      <w:jc w:val="left"/>
    </w:pPr>
    <w:rPr>
      <w:rFonts w:ascii="Times New Roman" w:eastAsia="Times New Roman" w:hAnsi="Times New Roman"/>
      <w:b/>
      <w:bCs/>
      <w:color w:val="4F81BD"/>
      <w:sz w:val="18"/>
      <w:szCs w:val="18"/>
      <w:lang w:val="en-US" w:bidi="en-US"/>
    </w:rPr>
  </w:style>
  <w:style w:type="paragraph" w:styleId="af3">
    <w:name w:val="Body Text"/>
    <w:basedOn w:val="a0"/>
    <w:link w:val="af4"/>
    <w:uiPriority w:val="99"/>
    <w:unhideWhenUsed/>
    <w:rsid w:val="00A844BE"/>
    <w:pPr>
      <w:suppressAutoHyphens/>
      <w:spacing w:after="120" w:line="240" w:lineRule="auto"/>
      <w:jc w:val="left"/>
    </w:pPr>
    <w:rPr>
      <w:rFonts w:ascii="Times New Roman" w:eastAsia="Times New Roman" w:hAnsi="Times New Roman"/>
      <w:sz w:val="24"/>
      <w:szCs w:val="24"/>
      <w:lang w:val="en-US" w:eastAsia="ar-SA" w:bidi="en-US"/>
    </w:rPr>
  </w:style>
  <w:style w:type="character" w:customStyle="1" w:styleId="af4">
    <w:name w:val="Основной текст Знак"/>
    <w:basedOn w:val="a1"/>
    <w:link w:val="af3"/>
    <w:uiPriority w:val="99"/>
    <w:rsid w:val="00A844BE"/>
    <w:rPr>
      <w:rFonts w:ascii="Times New Roman" w:eastAsia="Times New Roman" w:hAnsi="Times New Roman" w:cs="Times New Roman"/>
      <w:sz w:val="24"/>
      <w:szCs w:val="24"/>
      <w:lang w:val="en-US" w:eastAsia="ar-SA" w:bidi="en-US"/>
    </w:rPr>
  </w:style>
  <w:style w:type="paragraph" w:styleId="af5">
    <w:name w:val="List"/>
    <w:basedOn w:val="af3"/>
    <w:uiPriority w:val="99"/>
    <w:semiHidden/>
    <w:unhideWhenUsed/>
    <w:rsid w:val="00A844BE"/>
    <w:rPr>
      <w:rFonts w:ascii="Arial" w:hAnsi="Arial" w:cs="Tahoma"/>
    </w:rPr>
  </w:style>
  <w:style w:type="paragraph" w:styleId="af6">
    <w:name w:val="Subtitle"/>
    <w:basedOn w:val="a0"/>
    <w:next w:val="a0"/>
    <w:link w:val="af7"/>
    <w:uiPriority w:val="11"/>
    <w:qFormat/>
    <w:rsid w:val="00A844BE"/>
    <w:pPr>
      <w:numPr>
        <w:ilvl w:val="1"/>
      </w:numPr>
      <w:spacing w:line="240" w:lineRule="auto"/>
      <w:jc w:val="left"/>
    </w:pPr>
    <w:rPr>
      <w:rFonts w:ascii="Cambria" w:eastAsia="Times New Roman" w:hAnsi="Cambria"/>
      <w:i/>
      <w:iCs/>
      <w:color w:val="4F81BD"/>
      <w:spacing w:val="15"/>
      <w:sz w:val="24"/>
      <w:szCs w:val="24"/>
      <w:lang w:val="en-US" w:bidi="en-US"/>
    </w:rPr>
  </w:style>
  <w:style w:type="character" w:customStyle="1" w:styleId="af7">
    <w:name w:val="Подзаголовок Знак"/>
    <w:basedOn w:val="a1"/>
    <w:link w:val="af6"/>
    <w:uiPriority w:val="11"/>
    <w:rsid w:val="00A844BE"/>
    <w:rPr>
      <w:rFonts w:ascii="Cambria" w:eastAsia="Times New Roman" w:hAnsi="Cambria" w:cs="Times New Roman"/>
      <w:i/>
      <w:iCs/>
      <w:color w:val="4F81BD"/>
      <w:spacing w:val="15"/>
      <w:sz w:val="24"/>
      <w:szCs w:val="24"/>
      <w:lang w:val="en-US" w:bidi="en-US"/>
    </w:rPr>
  </w:style>
  <w:style w:type="paragraph" w:styleId="af8">
    <w:name w:val="Title"/>
    <w:basedOn w:val="a0"/>
    <w:next w:val="a0"/>
    <w:link w:val="af9"/>
    <w:uiPriority w:val="10"/>
    <w:qFormat/>
    <w:rsid w:val="00A844BE"/>
    <w:pPr>
      <w:pBdr>
        <w:bottom w:val="single" w:sz="8" w:space="4" w:color="4F81BD"/>
      </w:pBdr>
      <w:spacing w:after="300" w:line="240" w:lineRule="auto"/>
      <w:contextualSpacing/>
      <w:jc w:val="left"/>
    </w:pPr>
    <w:rPr>
      <w:rFonts w:ascii="Cambria" w:eastAsia="Times New Roman" w:hAnsi="Cambria"/>
      <w:color w:val="17365D"/>
      <w:spacing w:val="5"/>
      <w:kern w:val="28"/>
      <w:sz w:val="52"/>
      <w:szCs w:val="52"/>
      <w:lang w:val="en-US" w:bidi="en-US"/>
    </w:rPr>
  </w:style>
  <w:style w:type="character" w:customStyle="1" w:styleId="af9">
    <w:name w:val="Название Знак"/>
    <w:basedOn w:val="a1"/>
    <w:link w:val="af8"/>
    <w:uiPriority w:val="10"/>
    <w:rsid w:val="00A844BE"/>
    <w:rPr>
      <w:rFonts w:ascii="Cambria" w:eastAsia="Times New Roman" w:hAnsi="Cambria" w:cs="Times New Roman"/>
      <w:color w:val="17365D"/>
      <w:spacing w:val="5"/>
      <w:kern w:val="28"/>
      <w:sz w:val="52"/>
      <w:szCs w:val="52"/>
      <w:lang w:val="en-US" w:bidi="en-US"/>
    </w:rPr>
  </w:style>
  <w:style w:type="paragraph" w:styleId="afa">
    <w:name w:val="Body Text Indent"/>
    <w:basedOn w:val="a0"/>
    <w:link w:val="afb"/>
    <w:uiPriority w:val="99"/>
    <w:unhideWhenUsed/>
    <w:rsid w:val="00A844BE"/>
    <w:pPr>
      <w:suppressAutoHyphens/>
      <w:spacing w:line="240" w:lineRule="atLeast"/>
      <w:ind w:left="261" w:firstLine="720"/>
      <w:jc w:val="left"/>
    </w:pPr>
    <w:rPr>
      <w:rFonts w:ascii="Times New Roman" w:eastAsia="Times New Roman" w:hAnsi="Times New Roman"/>
      <w:color w:val="000000"/>
      <w:sz w:val="24"/>
      <w:szCs w:val="20"/>
      <w:lang w:val="en-US" w:eastAsia="ar-SA" w:bidi="en-US"/>
    </w:rPr>
  </w:style>
  <w:style w:type="character" w:customStyle="1" w:styleId="afb">
    <w:name w:val="Основной текст с отступом Знак"/>
    <w:basedOn w:val="a1"/>
    <w:link w:val="afa"/>
    <w:uiPriority w:val="99"/>
    <w:rsid w:val="00A844BE"/>
    <w:rPr>
      <w:rFonts w:ascii="Times New Roman" w:eastAsia="Times New Roman" w:hAnsi="Times New Roman" w:cs="Times New Roman"/>
      <w:color w:val="000000"/>
      <w:sz w:val="24"/>
      <w:szCs w:val="20"/>
      <w:lang w:val="en-US" w:eastAsia="ar-SA" w:bidi="en-US"/>
    </w:rPr>
  </w:style>
  <w:style w:type="paragraph" w:styleId="22">
    <w:name w:val="Body Text Indent 2"/>
    <w:basedOn w:val="a0"/>
    <w:link w:val="23"/>
    <w:uiPriority w:val="99"/>
    <w:semiHidden/>
    <w:unhideWhenUsed/>
    <w:rsid w:val="00A844BE"/>
    <w:pPr>
      <w:suppressAutoHyphens/>
      <w:spacing w:after="120" w:line="480" w:lineRule="auto"/>
      <w:ind w:left="283"/>
      <w:jc w:val="left"/>
    </w:pPr>
    <w:rPr>
      <w:rFonts w:ascii="Times New Roman" w:eastAsia="Times New Roman" w:hAnsi="Times New Roman"/>
      <w:sz w:val="24"/>
      <w:szCs w:val="24"/>
      <w:lang w:val="en-US" w:eastAsia="ar-SA" w:bidi="en-US"/>
    </w:rPr>
  </w:style>
  <w:style w:type="character" w:customStyle="1" w:styleId="23">
    <w:name w:val="Основной текст с отступом 2 Знак"/>
    <w:basedOn w:val="a1"/>
    <w:link w:val="22"/>
    <w:uiPriority w:val="99"/>
    <w:semiHidden/>
    <w:rsid w:val="00A844BE"/>
    <w:rPr>
      <w:rFonts w:ascii="Times New Roman" w:eastAsia="Times New Roman" w:hAnsi="Times New Roman" w:cs="Times New Roman"/>
      <w:sz w:val="24"/>
      <w:szCs w:val="24"/>
      <w:lang w:val="en-US" w:eastAsia="ar-SA" w:bidi="en-US"/>
    </w:rPr>
  </w:style>
  <w:style w:type="paragraph" w:styleId="afc">
    <w:name w:val="Document Map"/>
    <w:basedOn w:val="a0"/>
    <w:link w:val="afd"/>
    <w:uiPriority w:val="99"/>
    <w:semiHidden/>
    <w:unhideWhenUsed/>
    <w:rsid w:val="00A844BE"/>
    <w:pPr>
      <w:shd w:val="clear" w:color="auto" w:fill="000080"/>
      <w:suppressAutoHyphens/>
      <w:spacing w:line="240" w:lineRule="auto"/>
      <w:jc w:val="left"/>
    </w:pPr>
    <w:rPr>
      <w:rFonts w:ascii="Tahoma" w:eastAsia="Times New Roman" w:hAnsi="Tahoma" w:cs="Tahoma"/>
      <w:sz w:val="20"/>
      <w:szCs w:val="20"/>
      <w:lang w:val="en-US" w:eastAsia="ar-SA" w:bidi="en-US"/>
    </w:rPr>
  </w:style>
  <w:style w:type="character" w:customStyle="1" w:styleId="afd">
    <w:name w:val="Схема документа Знак"/>
    <w:basedOn w:val="a1"/>
    <w:link w:val="afc"/>
    <w:uiPriority w:val="99"/>
    <w:semiHidden/>
    <w:rsid w:val="00A844BE"/>
    <w:rPr>
      <w:rFonts w:ascii="Tahoma" w:eastAsia="Times New Roman" w:hAnsi="Tahoma" w:cs="Tahoma"/>
      <w:sz w:val="20"/>
      <w:szCs w:val="20"/>
      <w:shd w:val="clear" w:color="auto" w:fill="000080"/>
      <w:lang w:val="en-US" w:eastAsia="ar-SA" w:bidi="en-US"/>
    </w:rPr>
  </w:style>
  <w:style w:type="paragraph" w:customStyle="1" w:styleId="afe">
    <w:name w:val="Заголовок"/>
    <w:basedOn w:val="a0"/>
    <w:next w:val="af3"/>
    <w:rsid w:val="00A844BE"/>
    <w:pPr>
      <w:keepNext/>
      <w:suppressAutoHyphens/>
      <w:spacing w:before="240" w:after="120" w:line="240" w:lineRule="auto"/>
      <w:jc w:val="left"/>
    </w:pPr>
    <w:rPr>
      <w:rFonts w:ascii="Arial" w:eastAsia="Lucida Sans Unicode" w:hAnsi="Arial" w:cs="Tahoma"/>
      <w:sz w:val="28"/>
      <w:szCs w:val="28"/>
      <w:lang w:val="en-US" w:eastAsia="ar-SA" w:bidi="en-US"/>
    </w:rPr>
  </w:style>
  <w:style w:type="paragraph" w:customStyle="1" w:styleId="24">
    <w:name w:val="Название2"/>
    <w:basedOn w:val="a0"/>
    <w:rsid w:val="00A844BE"/>
    <w:pPr>
      <w:suppressLineNumbers/>
      <w:suppressAutoHyphens/>
      <w:spacing w:before="120" w:after="120" w:line="240" w:lineRule="auto"/>
      <w:jc w:val="left"/>
    </w:pPr>
    <w:rPr>
      <w:rFonts w:ascii="Arial" w:eastAsia="Times New Roman" w:hAnsi="Arial" w:cs="Tahoma"/>
      <w:i/>
      <w:iCs/>
      <w:sz w:val="24"/>
      <w:szCs w:val="24"/>
      <w:lang w:val="en-US" w:eastAsia="ar-SA" w:bidi="en-US"/>
    </w:rPr>
  </w:style>
  <w:style w:type="paragraph" w:customStyle="1" w:styleId="25">
    <w:name w:val="Указатель2"/>
    <w:basedOn w:val="a0"/>
    <w:rsid w:val="00A844BE"/>
    <w:pPr>
      <w:suppressLineNumbers/>
      <w:suppressAutoHyphens/>
      <w:spacing w:line="240" w:lineRule="auto"/>
      <w:jc w:val="left"/>
    </w:pPr>
    <w:rPr>
      <w:rFonts w:ascii="Arial" w:eastAsia="Times New Roman" w:hAnsi="Arial" w:cs="Tahoma"/>
      <w:sz w:val="24"/>
      <w:szCs w:val="24"/>
      <w:lang w:val="en-US" w:eastAsia="ar-SA" w:bidi="en-US"/>
    </w:rPr>
  </w:style>
  <w:style w:type="paragraph" w:customStyle="1" w:styleId="12">
    <w:name w:val="Название1"/>
    <w:basedOn w:val="a0"/>
    <w:rsid w:val="00A844BE"/>
    <w:pPr>
      <w:suppressLineNumbers/>
      <w:suppressAutoHyphens/>
      <w:spacing w:before="120" w:after="120" w:line="240" w:lineRule="auto"/>
      <w:jc w:val="left"/>
    </w:pPr>
    <w:rPr>
      <w:rFonts w:ascii="Arial" w:eastAsia="Times New Roman" w:hAnsi="Arial" w:cs="Tahoma"/>
      <w:i/>
      <w:iCs/>
      <w:sz w:val="24"/>
      <w:szCs w:val="24"/>
      <w:lang w:val="en-US" w:eastAsia="ar-SA" w:bidi="en-US"/>
    </w:rPr>
  </w:style>
  <w:style w:type="paragraph" w:customStyle="1" w:styleId="13">
    <w:name w:val="Указатель1"/>
    <w:basedOn w:val="a0"/>
    <w:rsid w:val="00A844BE"/>
    <w:pPr>
      <w:suppressLineNumbers/>
      <w:suppressAutoHyphens/>
      <w:spacing w:line="240" w:lineRule="auto"/>
      <w:jc w:val="left"/>
    </w:pPr>
    <w:rPr>
      <w:rFonts w:ascii="Arial" w:eastAsia="Times New Roman" w:hAnsi="Arial" w:cs="Tahoma"/>
      <w:sz w:val="24"/>
      <w:szCs w:val="24"/>
      <w:lang w:val="en-US" w:eastAsia="ar-SA" w:bidi="en-US"/>
    </w:rPr>
  </w:style>
  <w:style w:type="paragraph" w:customStyle="1" w:styleId="ConsPlusNormal">
    <w:name w:val="ConsPlusNormal"/>
    <w:rsid w:val="00A844BE"/>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6">
    <w:name w:val="З2"/>
    <w:basedOn w:val="a0"/>
    <w:next w:val="a0"/>
    <w:rsid w:val="00A844BE"/>
    <w:pPr>
      <w:suppressAutoHyphens/>
      <w:ind w:firstLine="748"/>
      <w:jc w:val="both"/>
    </w:pPr>
    <w:rPr>
      <w:rFonts w:ascii="Times New Roman" w:eastAsia="Times New Roman" w:hAnsi="Times New Roman"/>
      <w:b/>
      <w:sz w:val="24"/>
      <w:szCs w:val="20"/>
      <w:lang w:val="en-US" w:eastAsia="ar-SA" w:bidi="en-US"/>
    </w:rPr>
  </w:style>
  <w:style w:type="paragraph" w:customStyle="1" w:styleId="14">
    <w:name w:val="Обычный1"/>
    <w:rsid w:val="00A844BE"/>
    <w:pPr>
      <w:widowControl w:val="0"/>
      <w:tabs>
        <w:tab w:val="right" w:pos="567"/>
      </w:tabs>
      <w:suppressAutoHyphens/>
      <w:spacing w:after="200" w:line="276" w:lineRule="auto"/>
      <w:ind w:firstLine="567"/>
      <w:jc w:val="both"/>
    </w:pPr>
    <w:rPr>
      <w:rFonts w:ascii="Kudriashov" w:eastAsia="Times New Roman" w:hAnsi="Kudriashov" w:cs="Times New Roman"/>
      <w:sz w:val="24"/>
      <w:lang w:eastAsia="ar-SA"/>
    </w:rPr>
  </w:style>
  <w:style w:type="paragraph" w:customStyle="1" w:styleId="32">
    <w:name w:val="Основной текст с отступом 32"/>
    <w:basedOn w:val="a0"/>
    <w:rsid w:val="00A844BE"/>
    <w:pPr>
      <w:suppressAutoHyphens/>
      <w:spacing w:line="240" w:lineRule="auto"/>
      <w:ind w:left="360" w:hanging="360"/>
      <w:jc w:val="both"/>
    </w:pPr>
    <w:rPr>
      <w:rFonts w:ascii="Times New Roman" w:eastAsia="Times New Roman" w:hAnsi="Times New Roman"/>
      <w:b/>
      <w:bCs/>
      <w:sz w:val="28"/>
      <w:szCs w:val="24"/>
      <w:lang w:val="en-US" w:eastAsia="ar-SA" w:bidi="en-US"/>
    </w:rPr>
  </w:style>
  <w:style w:type="paragraph" w:customStyle="1" w:styleId="15">
    <w:name w:val="Текст1"/>
    <w:basedOn w:val="a0"/>
    <w:rsid w:val="00A844BE"/>
    <w:pPr>
      <w:suppressAutoHyphens/>
      <w:spacing w:line="240" w:lineRule="auto"/>
      <w:jc w:val="left"/>
    </w:pPr>
    <w:rPr>
      <w:rFonts w:ascii="Courier New" w:eastAsia="Times New Roman" w:hAnsi="Courier New" w:cs="Courier New"/>
      <w:sz w:val="20"/>
      <w:szCs w:val="20"/>
      <w:lang w:val="en-US" w:eastAsia="ar-SA" w:bidi="en-US"/>
    </w:rPr>
  </w:style>
  <w:style w:type="paragraph" w:customStyle="1" w:styleId="ConsPlusNonformat">
    <w:name w:val="ConsPlusNonformat"/>
    <w:rsid w:val="00A844BE"/>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rsid w:val="00A844BE"/>
    <w:pPr>
      <w:suppressAutoHyphens/>
      <w:autoSpaceDE w:val="0"/>
      <w:spacing w:after="200" w:line="276" w:lineRule="auto"/>
    </w:pPr>
    <w:rPr>
      <w:rFonts w:ascii="Arial" w:eastAsia="Times New Roman" w:hAnsi="Arial" w:cs="Arial"/>
      <w:b/>
      <w:bCs/>
      <w:lang w:eastAsia="ar-SA"/>
    </w:rPr>
  </w:style>
  <w:style w:type="paragraph" w:customStyle="1" w:styleId="Iauiue">
    <w:name w:val="Iau?iue"/>
    <w:rsid w:val="00A844BE"/>
    <w:pPr>
      <w:widowControl w:val="0"/>
      <w:suppressAutoHyphens/>
      <w:spacing w:after="200" w:line="276" w:lineRule="auto"/>
    </w:pPr>
    <w:rPr>
      <w:rFonts w:ascii="Times New Roman" w:eastAsia="Times New Roman" w:hAnsi="Times New Roman" w:cs="Times New Roman"/>
      <w:lang w:eastAsia="ar-SA"/>
    </w:rPr>
  </w:style>
  <w:style w:type="paragraph" w:customStyle="1" w:styleId="16">
    <w:name w:val="Схема документа1"/>
    <w:basedOn w:val="a0"/>
    <w:rsid w:val="00A844BE"/>
    <w:pPr>
      <w:shd w:val="clear" w:color="auto" w:fill="000080"/>
      <w:suppressAutoHyphens/>
      <w:spacing w:line="240" w:lineRule="auto"/>
      <w:jc w:val="left"/>
    </w:pPr>
    <w:rPr>
      <w:rFonts w:ascii="Tahoma" w:eastAsia="Times New Roman" w:hAnsi="Tahoma" w:cs="Tahoma"/>
      <w:sz w:val="20"/>
      <w:szCs w:val="20"/>
      <w:lang w:val="en-US" w:eastAsia="ar-SA" w:bidi="en-US"/>
    </w:rPr>
  </w:style>
  <w:style w:type="paragraph" w:customStyle="1" w:styleId="nienie">
    <w:name w:val="nienie"/>
    <w:basedOn w:val="Iauiue"/>
    <w:rsid w:val="00A844BE"/>
    <w:pPr>
      <w:keepLines/>
      <w:ind w:left="709" w:hanging="284"/>
      <w:jc w:val="both"/>
    </w:pPr>
    <w:rPr>
      <w:rFonts w:ascii="Peterburg" w:hAnsi="Peterburg"/>
      <w:sz w:val="24"/>
    </w:rPr>
  </w:style>
  <w:style w:type="paragraph" w:customStyle="1" w:styleId="27">
    <w:name w:val="Îñíîâíîé òåêñò 2"/>
    <w:basedOn w:val="a0"/>
    <w:rsid w:val="00A844BE"/>
    <w:pPr>
      <w:widowControl w:val="0"/>
      <w:suppressAutoHyphens/>
      <w:spacing w:line="240" w:lineRule="auto"/>
      <w:ind w:firstLine="720"/>
      <w:jc w:val="both"/>
    </w:pPr>
    <w:rPr>
      <w:rFonts w:ascii="Times New Roman" w:eastAsia="Times New Roman" w:hAnsi="Times New Roman"/>
      <w:b/>
      <w:color w:val="000000"/>
      <w:sz w:val="24"/>
      <w:szCs w:val="20"/>
      <w:lang w:val="en-US" w:eastAsia="ar-SA" w:bidi="en-US"/>
    </w:rPr>
  </w:style>
  <w:style w:type="paragraph" w:customStyle="1" w:styleId="100">
    <w:name w:val="Оглавление 10"/>
    <w:basedOn w:val="13"/>
    <w:rsid w:val="00A844BE"/>
    <w:pPr>
      <w:tabs>
        <w:tab w:val="right" w:leader="dot" w:pos="9637"/>
      </w:tabs>
      <w:ind w:left="2547"/>
    </w:pPr>
  </w:style>
  <w:style w:type="paragraph" w:customStyle="1" w:styleId="aff">
    <w:name w:val="Содержимое таблицы"/>
    <w:basedOn w:val="a0"/>
    <w:rsid w:val="00A844BE"/>
    <w:pPr>
      <w:suppressLineNumbers/>
      <w:suppressAutoHyphens/>
      <w:spacing w:line="240" w:lineRule="auto"/>
      <w:jc w:val="left"/>
    </w:pPr>
    <w:rPr>
      <w:rFonts w:ascii="Times New Roman" w:eastAsia="Times New Roman" w:hAnsi="Times New Roman"/>
      <w:sz w:val="24"/>
      <w:szCs w:val="24"/>
      <w:lang w:val="en-US" w:eastAsia="ar-SA" w:bidi="en-US"/>
    </w:rPr>
  </w:style>
  <w:style w:type="paragraph" w:customStyle="1" w:styleId="aff0">
    <w:name w:val="Заголовок таблицы"/>
    <w:basedOn w:val="aff"/>
    <w:rsid w:val="00A844BE"/>
    <w:pPr>
      <w:jc w:val="center"/>
    </w:pPr>
    <w:rPr>
      <w:b/>
      <w:bCs/>
    </w:rPr>
  </w:style>
  <w:style w:type="paragraph" w:customStyle="1" w:styleId="aff1">
    <w:name w:val="Содержимое врезки"/>
    <w:basedOn w:val="af3"/>
    <w:rsid w:val="00A844BE"/>
  </w:style>
  <w:style w:type="paragraph" w:customStyle="1" w:styleId="310">
    <w:name w:val="Основной текст с отступом 31"/>
    <w:basedOn w:val="a0"/>
    <w:rsid w:val="00A844BE"/>
    <w:pPr>
      <w:suppressAutoHyphens/>
      <w:spacing w:line="240" w:lineRule="atLeast"/>
      <w:ind w:firstLine="720"/>
      <w:jc w:val="left"/>
    </w:pPr>
    <w:rPr>
      <w:rFonts w:ascii="Times New Roman" w:eastAsia="Times New Roman" w:hAnsi="Times New Roman"/>
      <w:color w:val="000000"/>
      <w:sz w:val="24"/>
      <w:szCs w:val="20"/>
      <w:lang w:val="en-US" w:eastAsia="ar-SA" w:bidi="en-US"/>
    </w:rPr>
  </w:style>
  <w:style w:type="paragraph" w:customStyle="1" w:styleId="311">
    <w:name w:val="Основной текст 31"/>
    <w:basedOn w:val="a0"/>
    <w:rsid w:val="00A844BE"/>
    <w:pPr>
      <w:tabs>
        <w:tab w:val="left" w:pos="9333"/>
      </w:tabs>
      <w:suppressAutoHyphens/>
      <w:spacing w:line="240" w:lineRule="atLeast"/>
      <w:jc w:val="left"/>
    </w:pPr>
    <w:rPr>
      <w:rFonts w:ascii="Times New Roman" w:eastAsia="Times New Roman" w:hAnsi="Times New Roman"/>
      <w:b/>
      <w:color w:val="000000"/>
      <w:sz w:val="24"/>
      <w:szCs w:val="20"/>
      <w:lang w:val="en-US" w:eastAsia="ar-SA" w:bidi="en-US"/>
    </w:rPr>
  </w:style>
  <w:style w:type="paragraph" w:customStyle="1" w:styleId="WW-3">
    <w:name w:val="WW-Основной текст 3"/>
    <w:basedOn w:val="a0"/>
    <w:rsid w:val="00A844BE"/>
    <w:pPr>
      <w:suppressAutoHyphens/>
      <w:spacing w:line="240" w:lineRule="atLeast"/>
      <w:jc w:val="left"/>
    </w:pPr>
    <w:rPr>
      <w:rFonts w:ascii="Times New Roman" w:eastAsia="Times New Roman" w:hAnsi="Times New Roman"/>
      <w:b/>
      <w:color w:val="000000"/>
      <w:sz w:val="24"/>
      <w:szCs w:val="24"/>
      <w:lang w:val="en-US" w:eastAsia="ar-SA" w:bidi="en-US"/>
    </w:rPr>
  </w:style>
  <w:style w:type="paragraph" w:customStyle="1" w:styleId="210">
    <w:name w:val="Основной текст 21"/>
    <w:basedOn w:val="a0"/>
    <w:rsid w:val="00A844BE"/>
    <w:pPr>
      <w:tabs>
        <w:tab w:val="left" w:pos="2610"/>
      </w:tabs>
      <w:suppressAutoHyphens/>
      <w:spacing w:line="240" w:lineRule="auto"/>
      <w:jc w:val="both"/>
    </w:pPr>
    <w:rPr>
      <w:rFonts w:ascii="Times New Roman" w:eastAsia="Times New Roman" w:hAnsi="Times New Roman"/>
      <w:sz w:val="28"/>
      <w:szCs w:val="20"/>
      <w:lang w:val="en-US" w:eastAsia="ar-SA" w:bidi="en-US"/>
    </w:rPr>
  </w:style>
  <w:style w:type="character" w:styleId="aff2">
    <w:name w:val="footnote reference"/>
    <w:uiPriority w:val="99"/>
    <w:semiHidden/>
    <w:unhideWhenUsed/>
    <w:rsid w:val="00A844BE"/>
    <w:rPr>
      <w:vertAlign w:val="superscript"/>
    </w:rPr>
  </w:style>
  <w:style w:type="character" w:styleId="aff3">
    <w:name w:val="endnote reference"/>
    <w:uiPriority w:val="99"/>
    <w:semiHidden/>
    <w:unhideWhenUsed/>
    <w:rsid w:val="00A844BE"/>
    <w:rPr>
      <w:vertAlign w:val="superscript"/>
    </w:rPr>
  </w:style>
  <w:style w:type="character" w:customStyle="1" w:styleId="WW8Num5z0">
    <w:name w:val="WW8Num5z0"/>
    <w:rsid w:val="00A844BE"/>
    <w:rPr>
      <w:color w:val="auto"/>
    </w:rPr>
  </w:style>
  <w:style w:type="character" w:customStyle="1" w:styleId="WW8Num6z0">
    <w:name w:val="WW8Num6z0"/>
    <w:rsid w:val="00A844BE"/>
    <w:rPr>
      <w:rFonts w:ascii="Symbol" w:hAnsi="Symbol" w:hint="default"/>
    </w:rPr>
  </w:style>
  <w:style w:type="character" w:customStyle="1" w:styleId="WW8Num10z0">
    <w:name w:val="WW8Num10z0"/>
    <w:rsid w:val="00A844BE"/>
    <w:rPr>
      <w:color w:val="auto"/>
    </w:rPr>
  </w:style>
  <w:style w:type="character" w:customStyle="1" w:styleId="WW8Num11z0">
    <w:name w:val="WW8Num11z0"/>
    <w:rsid w:val="00A844BE"/>
    <w:rPr>
      <w:rFonts w:ascii="Symbol" w:hAnsi="Symbol" w:hint="default"/>
    </w:rPr>
  </w:style>
  <w:style w:type="character" w:customStyle="1" w:styleId="WW8Num12z0">
    <w:name w:val="WW8Num12z0"/>
    <w:rsid w:val="00A844BE"/>
    <w:rPr>
      <w:rFonts w:ascii="Symbol" w:hAnsi="Symbol" w:hint="default"/>
    </w:rPr>
  </w:style>
  <w:style w:type="character" w:customStyle="1" w:styleId="WW8Num12z1">
    <w:name w:val="WW8Num12z1"/>
    <w:rsid w:val="00A844BE"/>
    <w:rPr>
      <w:rFonts w:ascii="Wingdings 2" w:hAnsi="Wingdings 2" w:cs="StarSymbol" w:hint="default"/>
      <w:sz w:val="18"/>
      <w:szCs w:val="18"/>
    </w:rPr>
  </w:style>
  <w:style w:type="character" w:customStyle="1" w:styleId="WW8Num12z2">
    <w:name w:val="WW8Num12z2"/>
    <w:rsid w:val="00A844BE"/>
    <w:rPr>
      <w:rFonts w:ascii="StarSymbol" w:eastAsia="StarSymbol" w:hAnsi="StarSymbol" w:cs="StarSymbol" w:hint="eastAsia"/>
      <w:sz w:val="18"/>
      <w:szCs w:val="18"/>
    </w:rPr>
  </w:style>
  <w:style w:type="character" w:customStyle="1" w:styleId="WW8Num13z0">
    <w:name w:val="WW8Num13z0"/>
    <w:rsid w:val="00A844BE"/>
    <w:rPr>
      <w:rFonts w:ascii="Wingdings" w:hAnsi="Wingdings" w:cs="StarSymbol" w:hint="default"/>
      <w:sz w:val="18"/>
      <w:szCs w:val="18"/>
    </w:rPr>
  </w:style>
  <w:style w:type="character" w:customStyle="1" w:styleId="WW8Num13z1">
    <w:name w:val="WW8Num13z1"/>
    <w:rsid w:val="00A844BE"/>
    <w:rPr>
      <w:rFonts w:ascii="Wingdings 2" w:hAnsi="Wingdings 2" w:cs="StarSymbol" w:hint="default"/>
      <w:sz w:val="18"/>
      <w:szCs w:val="18"/>
    </w:rPr>
  </w:style>
  <w:style w:type="character" w:customStyle="1" w:styleId="WW8Num13z2">
    <w:name w:val="WW8Num13z2"/>
    <w:rsid w:val="00A844BE"/>
    <w:rPr>
      <w:rFonts w:ascii="StarSymbol" w:eastAsia="StarSymbol" w:hAnsi="StarSymbol" w:cs="StarSymbol" w:hint="eastAsia"/>
      <w:sz w:val="18"/>
      <w:szCs w:val="18"/>
    </w:rPr>
  </w:style>
  <w:style w:type="character" w:customStyle="1" w:styleId="WW8Num14z0">
    <w:name w:val="WW8Num14z0"/>
    <w:rsid w:val="00A844BE"/>
    <w:rPr>
      <w:rFonts w:ascii="Wingdings" w:hAnsi="Wingdings" w:cs="StarSymbol" w:hint="default"/>
      <w:sz w:val="18"/>
      <w:szCs w:val="18"/>
    </w:rPr>
  </w:style>
  <w:style w:type="character" w:customStyle="1" w:styleId="WW8Num14z1">
    <w:name w:val="WW8Num14z1"/>
    <w:rsid w:val="00A844BE"/>
    <w:rPr>
      <w:rFonts w:ascii="Wingdings 2" w:hAnsi="Wingdings 2" w:cs="StarSymbol" w:hint="default"/>
      <w:sz w:val="18"/>
      <w:szCs w:val="18"/>
    </w:rPr>
  </w:style>
  <w:style w:type="character" w:customStyle="1" w:styleId="WW8Num14z2">
    <w:name w:val="WW8Num14z2"/>
    <w:rsid w:val="00A844BE"/>
    <w:rPr>
      <w:rFonts w:ascii="StarSymbol" w:eastAsia="StarSymbol" w:hAnsi="StarSymbol" w:cs="StarSymbol" w:hint="eastAsia"/>
      <w:sz w:val="18"/>
      <w:szCs w:val="18"/>
    </w:rPr>
  </w:style>
  <w:style w:type="character" w:customStyle="1" w:styleId="28">
    <w:name w:val="Основной шрифт абзаца2"/>
    <w:rsid w:val="00A844BE"/>
  </w:style>
  <w:style w:type="character" w:customStyle="1" w:styleId="WW8Num1z0">
    <w:name w:val="WW8Num1z0"/>
    <w:rsid w:val="00A844BE"/>
    <w:rPr>
      <w:color w:val="auto"/>
    </w:rPr>
  </w:style>
  <w:style w:type="character" w:customStyle="1" w:styleId="WW8Num11z1">
    <w:name w:val="WW8Num11z1"/>
    <w:rsid w:val="00A844BE"/>
    <w:rPr>
      <w:rFonts w:ascii="Courier New" w:hAnsi="Courier New" w:cs="Courier New" w:hint="default"/>
    </w:rPr>
  </w:style>
  <w:style w:type="character" w:customStyle="1" w:styleId="WW8Num11z2">
    <w:name w:val="WW8Num11z2"/>
    <w:rsid w:val="00A844BE"/>
    <w:rPr>
      <w:rFonts w:ascii="Wingdings" w:hAnsi="Wingdings" w:hint="default"/>
    </w:rPr>
  </w:style>
  <w:style w:type="character" w:customStyle="1" w:styleId="WW8Num15z0">
    <w:name w:val="WW8Num15z0"/>
    <w:rsid w:val="00A844BE"/>
    <w:rPr>
      <w:rFonts w:ascii="Symbol" w:hAnsi="Symbol" w:hint="default"/>
    </w:rPr>
  </w:style>
  <w:style w:type="character" w:customStyle="1" w:styleId="WW8Num16z0">
    <w:name w:val="WW8Num16z0"/>
    <w:rsid w:val="00A844BE"/>
    <w:rPr>
      <w:b/>
      <w:bCs w:val="0"/>
    </w:rPr>
  </w:style>
  <w:style w:type="character" w:customStyle="1" w:styleId="WW8Num17z0">
    <w:name w:val="WW8Num17z0"/>
    <w:rsid w:val="00A844BE"/>
    <w:rPr>
      <w:rFonts w:ascii="Symbol" w:hAnsi="Symbol" w:hint="default"/>
    </w:rPr>
  </w:style>
  <w:style w:type="character" w:customStyle="1" w:styleId="WW8Num17z1">
    <w:name w:val="WW8Num17z1"/>
    <w:rsid w:val="00A844BE"/>
    <w:rPr>
      <w:rFonts w:ascii="Courier New" w:hAnsi="Courier New" w:cs="Courier New" w:hint="default"/>
    </w:rPr>
  </w:style>
  <w:style w:type="character" w:customStyle="1" w:styleId="WW8Num17z2">
    <w:name w:val="WW8Num17z2"/>
    <w:rsid w:val="00A844BE"/>
    <w:rPr>
      <w:rFonts w:ascii="Wingdings" w:hAnsi="Wingdings" w:hint="default"/>
    </w:rPr>
  </w:style>
  <w:style w:type="character" w:customStyle="1" w:styleId="WW8Num19z0">
    <w:name w:val="WW8Num19z0"/>
    <w:rsid w:val="00A844BE"/>
    <w:rPr>
      <w:rFonts w:ascii="Symbol" w:hAnsi="Symbol" w:hint="default"/>
    </w:rPr>
  </w:style>
  <w:style w:type="character" w:customStyle="1" w:styleId="WW8Num19z1">
    <w:name w:val="WW8Num19z1"/>
    <w:rsid w:val="00A844BE"/>
    <w:rPr>
      <w:rFonts w:ascii="Courier New" w:hAnsi="Courier New" w:cs="Courier New" w:hint="default"/>
    </w:rPr>
  </w:style>
  <w:style w:type="character" w:customStyle="1" w:styleId="WW8Num19z2">
    <w:name w:val="WW8Num19z2"/>
    <w:rsid w:val="00A844BE"/>
    <w:rPr>
      <w:rFonts w:ascii="Wingdings" w:hAnsi="Wingdings" w:hint="default"/>
    </w:rPr>
  </w:style>
  <w:style w:type="character" w:customStyle="1" w:styleId="17">
    <w:name w:val="Основной шрифт абзаца1"/>
    <w:rsid w:val="00A844BE"/>
  </w:style>
  <w:style w:type="character" w:customStyle="1" w:styleId="aff4">
    <w:name w:val="Символ сноски"/>
    <w:basedOn w:val="17"/>
    <w:rsid w:val="00A844BE"/>
    <w:rPr>
      <w:vertAlign w:val="superscript"/>
    </w:rPr>
  </w:style>
  <w:style w:type="character" w:customStyle="1" w:styleId="18">
    <w:name w:val="Знак сноски1"/>
    <w:rsid w:val="00A844BE"/>
    <w:rPr>
      <w:vertAlign w:val="superscript"/>
    </w:rPr>
  </w:style>
  <w:style w:type="character" w:customStyle="1" w:styleId="aff5">
    <w:name w:val="Символ нумерации"/>
    <w:rsid w:val="00A844BE"/>
  </w:style>
  <w:style w:type="character" w:customStyle="1" w:styleId="aff6">
    <w:name w:val="Символы концевой сноски"/>
    <w:rsid w:val="00A844BE"/>
    <w:rPr>
      <w:vertAlign w:val="superscript"/>
    </w:rPr>
  </w:style>
  <w:style w:type="character" w:customStyle="1" w:styleId="WW-">
    <w:name w:val="WW-Символы концевой сноски"/>
    <w:rsid w:val="00A844BE"/>
  </w:style>
  <w:style w:type="character" w:customStyle="1" w:styleId="WW8Num27z0">
    <w:name w:val="WW8Num27z0"/>
    <w:rsid w:val="00A844BE"/>
    <w:rPr>
      <w:rFonts w:ascii="Symbol" w:hAnsi="Symbol" w:hint="default"/>
    </w:rPr>
  </w:style>
  <w:style w:type="character" w:styleId="aff7">
    <w:name w:val="Emphasis"/>
    <w:basedOn w:val="a1"/>
    <w:uiPriority w:val="20"/>
    <w:qFormat/>
    <w:rsid w:val="00A844BE"/>
    <w:rPr>
      <w:i/>
      <w:iCs/>
    </w:rPr>
  </w:style>
  <w:style w:type="character" w:customStyle="1" w:styleId="aff8">
    <w:name w:val="Маркеры списка"/>
    <w:rsid w:val="00A844BE"/>
    <w:rPr>
      <w:rFonts w:ascii="StarSymbol" w:eastAsia="StarSymbol" w:hAnsi="StarSymbol" w:cs="StarSymbol" w:hint="eastAsia"/>
      <w:sz w:val="18"/>
      <w:szCs w:val="18"/>
    </w:rPr>
  </w:style>
  <w:style w:type="character" w:customStyle="1" w:styleId="WW8Num116z1">
    <w:name w:val="WW8Num116z1"/>
    <w:rsid w:val="00A844BE"/>
    <w:rPr>
      <w:rFonts w:ascii="Courier New" w:hAnsi="Courier New" w:cs="Courier New" w:hint="default"/>
    </w:rPr>
  </w:style>
  <w:style w:type="character" w:customStyle="1" w:styleId="WW8Num116z2">
    <w:name w:val="WW8Num116z2"/>
    <w:rsid w:val="00A844BE"/>
    <w:rPr>
      <w:rFonts w:ascii="Wingdings" w:hAnsi="Wingdings" w:hint="default"/>
    </w:rPr>
  </w:style>
  <w:style w:type="character" w:customStyle="1" w:styleId="WW8Num116z3">
    <w:name w:val="WW8Num116z3"/>
    <w:rsid w:val="00A844BE"/>
    <w:rPr>
      <w:rFonts w:ascii="Symbol" w:hAnsi="Symbol" w:hint="default"/>
    </w:rPr>
  </w:style>
  <w:style w:type="character" w:customStyle="1" w:styleId="WW8Num278z1">
    <w:name w:val="WW8Num278z1"/>
    <w:rsid w:val="00A844BE"/>
    <w:rPr>
      <w:rFonts w:ascii="Courier New" w:hAnsi="Courier New" w:cs="Courier New" w:hint="default"/>
    </w:rPr>
  </w:style>
  <w:style w:type="character" w:customStyle="1" w:styleId="WW8Num278z2">
    <w:name w:val="WW8Num278z2"/>
    <w:rsid w:val="00A844BE"/>
    <w:rPr>
      <w:rFonts w:ascii="Wingdings" w:hAnsi="Wingdings" w:hint="default"/>
    </w:rPr>
  </w:style>
  <w:style w:type="paragraph" w:styleId="aff9">
    <w:name w:val="No Spacing"/>
    <w:uiPriority w:val="1"/>
    <w:qFormat/>
    <w:rsid w:val="00A844BE"/>
    <w:pPr>
      <w:spacing w:after="0" w:line="240" w:lineRule="auto"/>
    </w:pPr>
    <w:rPr>
      <w:rFonts w:ascii="Calibri" w:eastAsia="Times New Roman" w:hAnsi="Calibri" w:cs="Times New Roman"/>
      <w:lang w:val="en-US" w:bidi="en-US"/>
    </w:rPr>
  </w:style>
  <w:style w:type="character" w:customStyle="1" w:styleId="WW8Num426z1">
    <w:name w:val="WW8Num426z1"/>
    <w:rsid w:val="00A844BE"/>
    <w:rPr>
      <w:rFonts w:ascii="Courier New" w:hAnsi="Courier New" w:cs="Courier New" w:hint="default"/>
    </w:rPr>
  </w:style>
  <w:style w:type="character" w:customStyle="1" w:styleId="WW8Num426z2">
    <w:name w:val="WW8Num426z2"/>
    <w:rsid w:val="00A844BE"/>
    <w:rPr>
      <w:rFonts w:ascii="Wingdings" w:hAnsi="Wingdings" w:hint="default"/>
    </w:rPr>
  </w:style>
  <w:style w:type="character" w:customStyle="1" w:styleId="WW8Num426z3">
    <w:name w:val="WW8Num426z3"/>
    <w:rsid w:val="00A844BE"/>
    <w:rPr>
      <w:rFonts w:ascii="Symbol" w:hAnsi="Symbol" w:hint="default"/>
    </w:rPr>
  </w:style>
  <w:style w:type="character" w:customStyle="1" w:styleId="WW8Num90z1">
    <w:name w:val="WW8Num90z1"/>
    <w:rsid w:val="00A844BE"/>
    <w:rPr>
      <w:rFonts w:ascii="Courier New" w:hAnsi="Courier New" w:cs="Courier New" w:hint="default"/>
    </w:rPr>
  </w:style>
  <w:style w:type="character" w:customStyle="1" w:styleId="WW8Num90z2">
    <w:name w:val="WW8Num90z2"/>
    <w:rsid w:val="00A844BE"/>
    <w:rPr>
      <w:rFonts w:ascii="Wingdings" w:hAnsi="Wingdings" w:hint="default"/>
    </w:rPr>
  </w:style>
  <w:style w:type="character" w:customStyle="1" w:styleId="WW8Num90z3">
    <w:name w:val="WW8Num90z3"/>
    <w:rsid w:val="00A844BE"/>
    <w:rPr>
      <w:rFonts w:ascii="Symbol" w:hAnsi="Symbol" w:hint="default"/>
    </w:rPr>
  </w:style>
  <w:style w:type="character" w:customStyle="1" w:styleId="WW8Num302z1">
    <w:name w:val="WW8Num302z1"/>
    <w:rsid w:val="00A844BE"/>
    <w:rPr>
      <w:rFonts w:ascii="Courier New" w:hAnsi="Courier New" w:cs="Courier New" w:hint="default"/>
    </w:rPr>
  </w:style>
  <w:style w:type="character" w:customStyle="1" w:styleId="WW8Num302z2">
    <w:name w:val="WW8Num302z2"/>
    <w:rsid w:val="00A844BE"/>
    <w:rPr>
      <w:rFonts w:ascii="Wingdings" w:hAnsi="Wingdings" w:hint="default"/>
    </w:rPr>
  </w:style>
  <w:style w:type="character" w:customStyle="1" w:styleId="WW8Num302z3">
    <w:name w:val="WW8Num302z3"/>
    <w:rsid w:val="00A844BE"/>
    <w:rPr>
      <w:rFonts w:ascii="Symbol" w:hAnsi="Symbol" w:hint="default"/>
    </w:rPr>
  </w:style>
  <w:style w:type="character" w:customStyle="1" w:styleId="WW8Num199z1">
    <w:name w:val="WW8Num199z1"/>
    <w:rsid w:val="00A844BE"/>
    <w:rPr>
      <w:rFonts w:ascii="Courier New" w:hAnsi="Courier New" w:cs="Courier New" w:hint="default"/>
    </w:rPr>
  </w:style>
  <w:style w:type="character" w:customStyle="1" w:styleId="WW8Num199z2">
    <w:name w:val="WW8Num199z2"/>
    <w:rsid w:val="00A844BE"/>
    <w:rPr>
      <w:rFonts w:ascii="Wingdings" w:hAnsi="Wingdings" w:hint="default"/>
    </w:rPr>
  </w:style>
  <w:style w:type="character" w:customStyle="1" w:styleId="WW8Num199z3">
    <w:name w:val="WW8Num199z3"/>
    <w:rsid w:val="00A844BE"/>
    <w:rPr>
      <w:rFonts w:ascii="Symbol" w:hAnsi="Symbol" w:hint="default"/>
    </w:rPr>
  </w:style>
  <w:style w:type="character" w:customStyle="1" w:styleId="WW8Num77z1">
    <w:name w:val="WW8Num77z1"/>
    <w:rsid w:val="00A844BE"/>
    <w:rPr>
      <w:rFonts w:ascii="Courier New" w:hAnsi="Courier New" w:cs="Courier New" w:hint="default"/>
    </w:rPr>
  </w:style>
  <w:style w:type="character" w:customStyle="1" w:styleId="WW8Num77z2">
    <w:name w:val="WW8Num77z2"/>
    <w:rsid w:val="00A844BE"/>
    <w:rPr>
      <w:rFonts w:ascii="Wingdings" w:hAnsi="Wingdings" w:hint="default"/>
    </w:rPr>
  </w:style>
  <w:style w:type="character" w:customStyle="1" w:styleId="WW8Num77z3">
    <w:name w:val="WW8Num77z3"/>
    <w:rsid w:val="00A844BE"/>
    <w:rPr>
      <w:rFonts w:ascii="Symbol" w:hAnsi="Symbol" w:hint="default"/>
    </w:rPr>
  </w:style>
  <w:style w:type="character" w:customStyle="1" w:styleId="WW8Num75z1">
    <w:name w:val="WW8Num75z1"/>
    <w:rsid w:val="00A844BE"/>
    <w:rPr>
      <w:rFonts w:ascii="Courier New" w:hAnsi="Courier New" w:cs="Courier New" w:hint="default"/>
    </w:rPr>
  </w:style>
  <w:style w:type="character" w:customStyle="1" w:styleId="WW8Num75z2">
    <w:name w:val="WW8Num75z2"/>
    <w:rsid w:val="00A844BE"/>
    <w:rPr>
      <w:rFonts w:ascii="Wingdings" w:hAnsi="Wingdings" w:hint="default"/>
    </w:rPr>
  </w:style>
  <w:style w:type="character" w:customStyle="1" w:styleId="WW8Num75z3">
    <w:name w:val="WW8Num75z3"/>
    <w:rsid w:val="00A844BE"/>
    <w:rPr>
      <w:rFonts w:ascii="Symbol" w:hAnsi="Symbol" w:hint="default"/>
    </w:rPr>
  </w:style>
  <w:style w:type="character" w:customStyle="1" w:styleId="WW8Num488z1">
    <w:name w:val="WW8Num488z1"/>
    <w:rsid w:val="00A844BE"/>
    <w:rPr>
      <w:rFonts w:ascii="Courier New" w:hAnsi="Courier New" w:cs="Courier New" w:hint="default"/>
    </w:rPr>
  </w:style>
  <w:style w:type="character" w:customStyle="1" w:styleId="WW8Num488z2">
    <w:name w:val="WW8Num488z2"/>
    <w:rsid w:val="00A844BE"/>
    <w:rPr>
      <w:rFonts w:ascii="Wingdings" w:hAnsi="Wingdings" w:hint="default"/>
    </w:rPr>
  </w:style>
  <w:style w:type="character" w:customStyle="1" w:styleId="WW8Num488z3">
    <w:name w:val="WW8Num488z3"/>
    <w:rsid w:val="00A844BE"/>
    <w:rPr>
      <w:rFonts w:ascii="Symbol" w:hAnsi="Symbol" w:hint="default"/>
    </w:rPr>
  </w:style>
  <w:style w:type="character" w:customStyle="1" w:styleId="WW8Num83z1">
    <w:name w:val="WW8Num83z1"/>
    <w:rsid w:val="00A844BE"/>
    <w:rPr>
      <w:rFonts w:ascii="Courier New" w:hAnsi="Courier New" w:cs="Courier New" w:hint="default"/>
    </w:rPr>
  </w:style>
  <w:style w:type="character" w:customStyle="1" w:styleId="WW8Num83z2">
    <w:name w:val="WW8Num83z2"/>
    <w:rsid w:val="00A844BE"/>
    <w:rPr>
      <w:rFonts w:ascii="Wingdings" w:hAnsi="Wingdings" w:hint="default"/>
    </w:rPr>
  </w:style>
  <w:style w:type="character" w:customStyle="1" w:styleId="WW8Num83z3">
    <w:name w:val="WW8Num83z3"/>
    <w:rsid w:val="00A844BE"/>
    <w:rPr>
      <w:rFonts w:ascii="Symbol" w:hAnsi="Symbol" w:hint="default"/>
    </w:rPr>
  </w:style>
  <w:style w:type="character" w:customStyle="1" w:styleId="WW8Num481z1">
    <w:name w:val="WW8Num481z1"/>
    <w:rsid w:val="00A844BE"/>
    <w:rPr>
      <w:rFonts w:ascii="Courier New" w:hAnsi="Courier New" w:cs="Courier New" w:hint="default"/>
    </w:rPr>
  </w:style>
  <w:style w:type="character" w:customStyle="1" w:styleId="WW8Num481z2">
    <w:name w:val="WW8Num481z2"/>
    <w:rsid w:val="00A844BE"/>
    <w:rPr>
      <w:rFonts w:ascii="Wingdings" w:hAnsi="Wingdings" w:hint="default"/>
    </w:rPr>
  </w:style>
  <w:style w:type="character" w:customStyle="1" w:styleId="WW8Num481z3">
    <w:name w:val="WW8Num481z3"/>
    <w:rsid w:val="00A844BE"/>
    <w:rPr>
      <w:rFonts w:ascii="Symbol" w:hAnsi="Symbol" w:hint="default"/>
    </w:rPr>
  </w:style>
  <w:style w:type="character" w:customStyle="1" w:styleId="WW8Num106z1">
    <w:name w:val="WW8Num106z1"/>
    <w:rsid w:val="00A844BE"/>
    <w:rPr>
      <w:rFonts w:ascii="Courier New" w:hAnsi="Courier New" w:cs="Courier New" w:hint="default"/>
    </w:rPr>
  </w:style>
  <w:style w:type="character" w:customStyle="1" w:styleId="WW8Num106z2">
    <w:name w:val="WW8Num106z2"/>
    <w:rsid w:val="00A844BE"/>
    <w:rPr>
      <w:rFonts w:ascii="Wingdings" w:hAnsi="Wingdings" w:hint="default"/>
    </w:rPr>
  </w:style>
  <w:style w:type="character" w:customStyle="1" w:styleId="WW8Num106z3">
    <w:name w:val="WW8Num106z3"/>
    <w:rsid w:val="00A844BE"/>
    <w:rPr>
      <w:rFonts w:ascii="Symbol" w:hAnsi="Symbol" w:hint="default"/>
    </w:rPr>
  </w:style>
  <w:style w:type="character" w:customStyle="1" w:styleId="WW8Num189z1">
    <w:name w:val="WW8Num189z1"/>
    <w:rsid w:val="00A844BE"/>
    <w:rPr>
      <w:rFonts w:ascii="Courier New" w:hAnsi="Courier New" w:cs="Courier New" w:hint="default"/>
    </w:rPr>
  </w:style>
  <w:style w:type="character" w:customStyle="1" w:styleId="WW8Num189z2">
    <w:name w:val="WW8Num189z2"/>
    <w:rsid w:val="00A844BE"/>
    <w:rPr>
      <w:rFonts w:ascii="Wingdings" w:hAnsi="Wingdings" w:hint="default"/>
    </w:rPr>
  </w:style>
  <w:style w:type="character" w:customStyle="1" w:styleId="WW8Num189z3">
    <w:name w:val="WW8Num189z3"/>
    <w:rsid w:val="00A844BE"/>
    <w:rPr>
      <w:rFonts w:ascii="Symbol" w:hAnsi="Symbol" w:hint="default"/>
    </w:rPr>
  </w:style>
  <w:style w:type="character" w:customStyle="1" w:styleId="WW8Num144z1">
    <w:name w:val="WW8Num144z1"/>
    <w:rsid w:val="00A844BE"/>
    <w:rPr>
      <w:rFonts w:ascii="Courier New" w:hAnsi="Courier New" w:cs="Courier New" w:hint="default"/>
    </w:rPr>
  </w:style>
  <w:style w:type="character" w:customStyle="1" w:styleId="WW8Num144z2">
    <w:name w:val="WW8Num144z2"/>
    <w:rsid w:val="00A844BE"/>
    <w:rPr>
      <w:rFonts w:ascii="Wingdings" w:hAnsi="Wingdings" w:hint="default"/>
    </w:rPr>
  </w:style>
  <w:style w:type="character" w:customStyle="1" w:styleId="WW8Num144z3">
    <w:name w:val="WW8Num144z3"/>
    <w:rsid w:val="00A844BE"/>
    <w:rPr>
      <w:rFonts w:ascii="Symbol" w:hAnsi="Symbol" w:hint="default"/>
    </w:rPr>
  </w:style>
  <w:style w:type="paragraph" w:styleId="91">
    <w:name w:val="toc 9"/>
    <w:basedOn w:val="13"/>
    <w:autoRedefine/>
    <w:uiPriority w:val="39"/>
    <w:unhideWhenUsed/>
    <w:rsid w:val="00A844BE"/>
    <w:pPr>
      <w:tabs>
        <w:tab w:val="right" w:leader="dot" w:pos="9637"/>
      </w:tabs>
      <w:ind w:left="2264"/>
    </w:pPr>
  </w:style>
  <w:style w:type="paragraph" w:styleId="81">
    <w:name w:val="toc 8"/>
    <w:basedOn w:val="13"/>
    <w:autoRedefine/>
    <w:uiPriority w:val="39"/>
    <w:unhideWhenUsed/>
    <w:rsid w:val="00A844BE"/>
    <w:pPr>
      <w:tabs>
        <w:tab w:val="right" w:leader="dot" w:pos="9637"/>
      </w:tabs>
      <w:ind w:left="1981"/>
    </w:pPr>
  </w:style>
  <w:style w:type="paragraph" w:styleId="71">
    <w:name w:val="toc 7"/>
    <w:basedOn w:val="13"/>
    <w:autoRedefine/>
    <w:uiPriority w:val="39"/>
    <w:unhideWhenUsed/>
    <w:rsid w:val="00A844BE"/>
    <w:pPr>
      <w:tabs>
        <w:tab w:val="right" w:leader="dot" w:pos="9637"/>
      </w:tabs>
      <w:ind w:left="1698"/>
    </w:pPr>
  </w:style>
  <w:style w:type="paragraph" w:styleId="61">
    <w:name w:val="toc 6"/>
    <w:basedOn w:val="13"/>
    <w:autoRedefine/>
    <w:uiPriority w:val="39"/>
    <w:unhideWhenUsed/>
    <w:rsid w:val="00A844BE"/>
    <w:pPr>
      <w:tabs>
        <w:tab w:val="right" w:leader="dot" w:pos="9637"/>
      </w:tabs>
      <w:ind w:left="1415"/>
    </w:pPr>
  </w:style>
  <w:style w:type="paragraph" w:styleId="51">
    <w:name w:val="toc 5"/>
    <w:basedOn w:val="13"/>
    <w:autoRedefine/>
    <w:uiPriority w:val="39"/>
    <w:unhideWhenUsed/>
    <w:rsid w:val="00A844BE"/>
    <w:pPr>
      <w:tabs>
        <w:tab w:val="right" w:leader="dot" w:pos="9637"/>
      </w:tabs>
      <w:ind w:left="1132"/>
    </w:pPr>
  </w:style>
  <w:style w:type="paragraph" w:styleId="41">
    <w:name w:val="toc 4"/>
    <w:basedOn w:val="13"/>
    <w:autoRedefine/>
    <w:uiPriority w:val="39"/>
    <w:unhideWhenUsed/>
    <w:rsid w:val="00A844BE"/>
    <w:pPr>
      <w:tabs>
        <w:tab w:val="right" w:leader="dot" w:pos="9637"/>
      </w:tabs>
      <w:ind w:left="849"/>
    </w:pPr>
  </w:style>
  <w:style w:type="numbering" w:styleId="a">
    <w:name w:val="Outline List 3"/>
    <w:basedOn w:val="a3"/>
    <w:uiPriority w:val="99"/>
    <w:semiHidden/>
    <w:unhideWhenUsed/>
    <w:rsid w:val="00A844BE"/>
    <w:pPr>
      <w:numPr>
        <w:numId w:val="2"/>
      </w:numPr>
    </w:pPr>
  </w:style>
  <w:style w:type="paragraph" w:styleId="affa">
    <w:name w:val="TOC Heading"/>
    <w:basedOn w:val="1"/>
    <w:next w:val="a0"/>
    <w:uiPriority w:val="39"/>
    <w:semiHidden/>
    <w:unhideWhenUsed/>
    <w:qFormat/>
    <w:rsid w:val="00A844BE"/>
    <w:pPr>
      <w:numPr>
        <w:numId w:val="0"/>
      </w:numPr>
      <w:spacing w:after="60" w:line="240" w:lineRule="auto"/>
      <w:outlineLvl w:val="9"/>
    </w:pPr>
    <w:rPr>
      <w:rFonts w:ascii="Times New Roman" w:eastAsia="Times New Roman" w:hAnsi="Times New Roman" w:cs="Times New Roman"/>
      <w:b/>
      <w:bCs/>
      <w:caps/>
      <w:color w:val="auto"/>
      <w:sz w:val="28"/>
      <w:szCs w:val="28"/>
      <w:lang w:val="en-US" w:bidi="en-US"/>
    </w:rPr>
  </w:style>
  <w:style w:type="character" w:styleId="affb">
    <w:name w:val="page number"/>
    <w:basedOn w:val="a1"/>
    <w:rsid w:val="00A844BE"/>
  </w:style>
  <w:style w:type="paragraph" w:styleId="29">
    <w:name w:val="Quote"/>
    <w:basedOn w:val="a0"/>
    <w:next w:val="a0"/>
    <w:link w:val="2a"/>
    <w:uiPriority w:val="29"/>
    <w:qFormat/>
    <w:rsid w:val="00A844BE"/>
    <w:pPr>
      <w:spacing w:line="240" w:lineRule="auto"/>
      <w:jc w:val="left"/>
    </w:pPr>
    <w:rPr>
      <w:rFonts w:ascii="Times New Roman" w:eastAsia="Times New Roman" w:hAnsi="Times New Roman"/>
      <w:i/>
      <w:iCs/>
      <w:color w:val="000000"/>
      <w:sz w:val="24"/>
      <w:lang w:val="en-US" w:bidi="en-US"/>
    </w:rPr>
  </w:style>
  <w:style w:type="character" w:customStyle="1" w:styleId="2a">
    <w:name w:val="Цитата 2 Знак"/>
    <w:basedOn w:val="a1"/>
    <w:link w:val="29"/>
    <w:uiPriority w:val="29"/>
    <w:rsid w:val="00A844BE"/>
    <w:rPr>
      <w:rFonts w:ascii="Times New Roman" w:eastAsia="Times New Roman" w:hAnsi="Times New Roman" w:cs="Times New Roman"/>
      <w:i/>
      <w:iCs/>
      <w:color w:val="000000"/>
      <w:sz w:val="24"/>
      <w:lang w:val="en-US" w:bidi="en-US"/>
    </w:rPr>
  </w:style>
  <w:style w:type="paragraph" w:styleId="affc">
    <w:name w:val="Intense Quote"/>
    <w:basedOn w:val="a0"/>
    <w:next w:val="a0"/>
    <w:link w:val="affd"/>
    <w:uiPriority w:val="30"/>
    <w:qFormat/>
    <w:rsid w:val="00A844BE"/>
    <w:pPr>
      <w:pBdr>
        <w:bottom w:val="single" w:sz="4" w:space="4" w:color="4F81BD"/>
      </w:pBdr>
      <w:spacing w:before="200" w:after="280" w:line="240" w:lineRule="auto"/>
      <w:ind w:left="936" w:right="936"/>
      <w:jc w:val="left"/>
    </w:pPr>
    <w:rPr>
      <w:rFonts w:ascii="Times New Roman" w:eastAsia="Times New Roman" w:hAnsi="Times New Roman"/>
      <w:b/>
      <w:bCs/>
      <w:i/>
      <w:iCs/>
      <w:color w:val="4F81BD"/>
      <w:sz w:val="24"/>
      <w:lang w:val="en-US" w:bidi="en-US"/>
    </w:rPr>
  </w:style>
  <w:style w:type="character" w:customStyle="1" w:styleId="affd">
    <w:name w:val="Выделенная цитата Знак"/>
    <w:basedOn w:val="a1"/>
    <w:link w:val="affc"/>
    <w:uiPriority w:val="30"/>
    <w:rsid w:val="00A844BE"/>
    <w:rPr>
      <w:rFonts w:ascii="Times New Roman" w:eastAsia="Times New Roman" w:hAnsi="Times New Roman" w:cs="Times New Roman"/>
      <w:b/>
      <w:bCs/>
      <w:i/>
      <w:iCs/>
      <w:color w:val="4F81BD"/>
      <w:sz w:val="24"/>
      <w:lang w:val="en-US" w:bidi="en-US"/>
    </w:rPr>
  </w:style>
  <w:style w:type="character" w:styleId="affe">
    <w:name w:val="Subtle Emphasis"/>
    <w:basedOn w:val="a1"/>
    <w:uiPriority w:val="19"/>
    <w:qFormat/>
    <w:rsid w:val="00A844BE"/>
    <w:rPr>
      <w:i/>
      <w:iCs/>
      <w:color w:val="808080"/>
    </w:rPr>
  </w:style>
  <w:style w:type="character" w:styleId="afff">
    <w:name w:val="Intense Emphasis"/>
    <w:basedOn w:val="a1"/>
    <w:uiPriority w:val="21"/>
    <w:qFormat/>
    <w:rsid w:val="00A844BE"/>
    <w:rPr>
      <w:b/>
      <w:bCs/>
      <w:i/>
      <w:iCs/>
      <w:color w:val="4F81BD"/>
    </w:rPr>
  </w:style>
  <w:style w:type="character" w:styleId="afff0">
    <w:name w:val="Subtle Reference"/>
    <w:basedOn w:val="a1"/>
    <w:uiPriority w:val="31"/>
    <w:qFormat/>
    <w:rsid w:val="00A844BE"/>
    <w:rPr>
      <w:smallCaps/>
      <w:color w:val="C0504D"/>
      <w:u w:val="single"/>
    </w:rPr>
  </w:style>
  <w:style w:type="character" w:styleId="afff1">
    <w:name w:val="Intense Reference"/>
    <w:basedOn w:val="a1"/>
    <w:uiPriority w:val="32"/>
    <w:qFormat/>
    <w:rsid w:val="00A844BE"/>
    <w:rPr>
      <w:b/>
      <w:bCs/>
      <w:smallCaps/>
      <w:color w:val="C0504D"/>
      <w:spacing w:val="5"/>
      <w:u w:val="single"/>
    </w:rPr>
  </w:style>
  <w:style w:type="character" w:styleId="afff2">
    <w:name w:val="Book Title"/>
    <w:basedOn w:val="a1"/>
    <w:uiPriority w:val="33"/>
    <w:qFormat/>
    <w:rsid w:val="00A844BE"/>
    <w:rPr>
      <w:b/>
      <w:bCs/>
      <w:smallCaps/>
      <w:spacing w:val="5"/>
    </w:rPr>
  </w:style>
  <w:style w:type="character" w:customStyle="1" w:styleId="apple-converted-space">
    <w:name w:val="apple-converted-space"/>
    <w:basedOn w:val="a1"/>
    <w:rsid w:val="00A844BE"/>
  </w:style>
  <w:style w:type="character" w:customStyle="1" w:styleId="f">
    <w:name w:val="f"/>
    <w:basedOn w:val="a1"/>
    <w:rsid w:val="00A844BE"/>
  </w:style>
  <w:style w:type="paragraph" w:customStyle="1" w:styleId="u">
    <w:name w:val="u"/>
    <w:basedOn w:val="a0"/>
    <w:rsid w:val="00A844B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i">
    <w:name w:val="uni"/>
    <w:basedOn w:val="a0"/>
    <w:rsid w:val="00A844B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ip">
    <w:name w:val="unip"/>
    <w:basedOn w:val="a0"/>
    <w:rsid w:val="00A844B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HTML">
    <w:name w:val="HTML Preformatted"/>
    <w:basedOn w:val="a0"/>
    <w:link w:val="HTML0"/>
    <w:uiPriority w:val="99"/>
    <w:semiHidden/>
    <w:unhideWhenUsed/>
    <w:rsid w:val="00A8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844BE"/>
    <w:rPr>
      <w:rFonts w:ascii="Courier New" w:eastAsia="Times New Roman" w:hAnsi="Courier New" w:cs="Courier New"/>
      <w:sz w:val="20"/>
      <w:szCs w:val="20"/>
      <w:lang w:eastAsia="ru-RU"/>
    </w:rPr>
  </w:style>
  <w:style w:type="paragraph" w:styleId="2b">
    <w:name w:val="Body Text 2"/>
    <w:basedOn w:val="a0"/>
    <w:link w:val="2c"/>
    <w:uiPriority w:val="99"/>
    <w:semiHidden/>
    <w:unhideWhenUsed/>
    <w:rsid w:val="00A844BE"/>
    <w:pPr>
      <w:spacing w:after="120" w:line="480" w:lineRule="auto"/>
      <w:jc w:val="left"/>
    </w:pPr>
    <w:rPr>
      <w:rFonts w:ascii="Times New Roman" w:eastAsia="Times New Roman" w:hAnsi="Times New Roman"/>
      <w:sz w:val="24"/>
      <w:lang w:val="en-US" w:bidi="en-US"/>
    </w:rPr>
  </w:style>
  <w:style w:type="character" w:customStyle="1" w:styleId="2c">
    <w:name w:val="Основной текст 2 Знак"/>
    <w:basedOn w:val="a1"/>
    <w:link w:val="2b"/>
    <w:uiPriority w:val="99"/>
    <w:semiHidden/>
    <w:rsid w:val="00A844BE"/>
    <w:rPr>
      <w:rFonts w:ascii="Times New Roman" w:eastAsia="Times New Roman" w:hAnsi="Times New Roman" w:cs="Times New Roman"/>
      <w:sz w:val="24"/>
      <w:lang w:val="en-US" w:bidi="en-US"/>
    </w:rPr>
  </w:style>
  <w:style w:type="paragraph" w:styleId="afff3">
    <w:name w:val="Balloon Text"/>
    <w:basedOn w:val="a0"/>
    <w:link w:val="afff4"/>
    <w:uiPriority w:val="99"/>
    <w:semiHidden/>
    <w:unhideWhenUsed/>
    <w:rsid w:val="00844653"/>
    <w:pPr>
      <w:spacing w:line="240" w:lineRule="auto"/>
    </w:pPr>
    <w:rPr>
      <w:rFonts w:ascii="Segoe UI" w:hAnsi="Segoe UI" w:cs="Segoe UI"/>
      <w:sz w:val="18"/>
      <w:szCs w:val="18"/>
    </w:rPr>
  </w:style>
  <w:style w:type="character" w:customStyle="1" w:styleId="afff4">
    <w:name w:val="Текст выноски Знак"/>
    <w:basedOn w:val="a1"/>
    <w:link w:val="afff3"/>
    <w:uiPriority w:val="99"/>
    <w:semiHidden/>
    <w:rsid w:val="00844653"/>
    <w:rPr>
      <w:rFonts w:ascii="Segoe UI" w:eastAsia="Calibri" w:hAnsi="Segoe UI" w:cs="Segoe UI"/>
      <w:sz w:val="18"/>
      <w:szCs w:val="18"/>
    </w:rPr>
  </w:style>
  <w:style w:type="paragraph" w:customStyle="1" w:styleId="ConsNormal">
    <w:name w:val="ConsNormal"/>
    <w:rsid w:val="008446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ff5">
    <w:name w:val="Table Grid"/>
    <w:basedOn w:val="a2"/>
    <w:uiPriority w:val="39"/>
    <w:rsid w:val="0084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2C4E"/>
    <w:pPr>
      <w:spacing w:after="0" w:line="360" w:lineRule="auto"/>
      <w:jc w:val="center"/>
    </w:pPr>
    <w:rPr>
      <w:rFonts w:ascii="Calibri" w:eastAsia="Calibri" w:hAnsi="Calibri" w:cs="Times New Roman"/>
    </w:rPr>
  </w:style>
  <w:style w:type="paragraph" w:styleId="1">
    <w:name w:val="heading 1"/>
    <w:basedOn w:val="a0"/>
    <w:next w:val="a0"/>
    <w:link w:val="10"/>
    <w:uiPriority w:val="9"/>
    <w:qFormat/>
    <w:rsid w:val="004C6C6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4C6C6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0"/>
    <w:next w:val="a0"/>
    <w:link w:val="30"/>
    <w:uiPriority w:val="9"/>
    <w:unhideWhenUsed/>
    <w:qFormat/>
    <w:rsid w:val="004C6C6D"/>
    <w:pPr>
      <w:keepNext/>
      <w:keepLines/>
      <w:numPr>
        <w:ilvl w:val="2"/>
        <w:numId w:val="1"/>
      </w:numPr>
      <w:spacing w:before="40"/>
      <w:outlineLvl w:val="2"/>
    </w:pPr>
    <w:rPr>
      <w:rFonts w:ascii="Times New Roman" w:eastAsiaTheme="majorEastAsia" w:hAnsi="Times New Roman" w:cstheme="majorBidi"/>
      <w:b/>
      <w:sz w:val="24"/>
      <w:szCs w:val="24"/>
    </w:rPr>
  </w:style>
  <w:style w:type="paragraph" w:styleId="4">
    <w:name w:val="heading 4"/>
    <w:basedOn w:val="a0"/>
    <w:next w:val="a0"/>
    <w:link w:val="40"/>
    <w:uiPriority w:val="9"/>
    <w:semiHidden/>
    <w:unhideWhenUsed/>
    <w:qFormat/>
    <w:rsid w:val="00A844BE"/>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A844BE"/>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A844BE"/>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A844BE"/>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A844BE"/>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A844BE"/>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A2C4E"/>
    <w:pPr>
      <w:tabs>
        <w:tab w:val="center" w:pos="4677"/>
        <w:tab w:val="right" w:pos="9355"/>
      </w:tabs>
      <w:spacing w:line="240" w:lineRule="auto"/>
    </w:pPr>
  </w:style>
  <w:style w:type="character" w:customStyle="1" w:styleId="a5">
    <w:name w:val="Нижний колонтитул Знак"/>
    <w:basedOn w:val="a1"/>
    <w:link w:val="a4"/>
    <w:rsid w:val="001A2C4E"/>
    <w:rPr>
      <w:rFonts w:ascii="Calibri" w:eastAsia="Calibri" w:hAnsi="Calibri" w:cs="Times New Roman"/>
    </w:rPr>
  </w:style>
  <w:style w:type="paragraph" w:styleId="a6">
    <w:name w:val="header"/>
    <w:basedOn w:val="a0"/>
    <w:link w:val="a7"/>
    <w:uiPriority w:val="99"/>
    <w:unhideWhenUsed/>
    <w:rsid w:val="001A2C4E"/>
    <w:pPr>
      <w:tabs>
        <w:tab w:val="center" w:pos="4677"/>
        <w:tab w:val="right" w:pos="9355"/>
      </w:tabs>
      <w:spacing w:line="240" w:lineRule="auto"/>
    </w:pPr>
  </w:style>
  <w:style w:type="character" w:customStyle="1" w:styleId="a7">
    <w:name w:val="Верхний колонтитул Знак"/>
    <w:basedOn w:val="a1"/>
    <w:link w:val="a6"/>
    <w:uiPriority w:val="99"/>
    <w:rsid w:val="001A2C4E"/>
    <w:rPr>
      <w:rFonts w:ascii="Calibri" w:eastAsia="Calibri" w:hAnsi="Calibri" w:cs="Times New Roman"/>
    </w:rPr>
  </w:style>
  <w:style w:type="character" w:customStyle="1" w:styleId="30">
    <w:name w:val="Заголовок 3 Знак"/>
    <w:aliases w:val="ВВЕДЕНИЕ Знак"/>
    <w:basedOn w:val="a1"/>
    <w:link w:val="3"/>
    <w:uiPriority w:val="9"/>
    <w:rsid w:val="004C6C6D"/>
    <w:rPr>
      <w:rFonts w:ascii="Times New Roman" w:eastAsiaTheme="majorEastAsia" w:hAnsi="Times New Roman" w:cstheme="majorBidi"/>
      <w:b/>
      <w:sz w:val="24"/>
      <w:szCs w:val="24"/>
    </w:rPr>
  </w:style>
  <w:style w:type="character" w:styleId="a8">
    <w:name w:val="Hyperlink"/>
    <w:basedOn w:val="a1"/>
    <w:uiPriority w:val="99"/>
    <w:rsid w:val="004C6C6D"/>
    <w:rPr>
      <w:color w:val="0000FF"/>
      <w:u w:val="single"/>
    </w:rPr>
  </w:style>
  <w:style w:type="paragraph" w:styleId="11">
    <w:name w:val="toc 1"/>
    <w:basedOn w:val="a0"/>
    <w:next w:val="a0"/>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9">
    <w:name w:val="Strong"/>
    <w:aliases w:val="ОГЛАВЛЕНИЕ"/>
    <w:basedOn w:val="a1"/>
    <w:uiPriority w:val="22"/>
    <w:qFormat/>
    <w:rsid w:val="004C6C6D"/>
    <w:rPr>
      <w:rFonts w:ascii="Times New Roman" w:hAnsi="Times New Roman"/>
      <w:b/>
      <w:bCs/>
      <w:i w:val="0"/>
      <w:sz w:val="24"/>
      <w:u w:val="single"/>
    </w:rPr>
  </w:style>
  <w:style w:type="paragraph" w:styleId="31">
    <w:name w:val="toc 3"/>
    <w:basedOn w:val="a0"/>
    <w:next w:val="a0"/>
    <w:autoRedefine/>
    <w:uiPriority w:val="39"/>
    <w:unhideWhenUsed/>
    <w:rsid w:val="003A14CD"/>
    <w:pPr>
      <w:tabs>
        <w:tab w:val="right" w:leader="dot" w:pos="9345"/>
      </w:tabs>
      <w:spacing w:line="240" w:lineRule="auto"/>
      <w:ind w:left="142"/>
    </w:pPr>
  </w:style>
  <w:style w:type="paragraph" w:styleId="21">
    <w:name w:val="toc 2"/>
    <w:basedOn w:val="a0"/>
    <w:next w:val="a0"/>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a">
    <w:name w:val="Обычный текст"/>
    <w:basedOn w:val="a0"/>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1"/>
    <w:link w:val="1"/>
    <w:uiPriority w:val="9"/>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4C6C6D"/>
    <w:rPr>
      <w:rFonts w:asciiTheme="majorHAnsi" w:eastAsiaTheme="majorEastAsia" w:hAnsiTheme="majorHAnsi" w:cstheme="majorBidi"/>
      <w:color w:val="2E74B5" w:themeColor="accent1" w:themeShade="BF"/>
      <w:sz w:val="26"/>
      <w:szCs w:val="26"/>
    </w:rPr>
  </w:style>
  <w:style w:type="paragraph" w:styleId="ab">
    <w:name w:val="List Paragraph"/>
    <w:basedOn w:val="a0"/>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c">
    <w:name w:val="Нормальный (таблица)"/>
    <w:basedOn w:val="a0"/>
    <w:next w:val="a0"/>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d">
    <w:name w:val="Гипертекстовая ссылка"/>
    <w:basedOn w:val="a1"/>
    <w:uiPriority w:val="99"/>
    <w:rsid w:val="009E09B9"/>
    <w:rPr>
      <w:b/>
      <w:bCs/>
      <w:color w:val="106BBE"/>
    </w:rPr>
  </w:style>
  <w:style w:type="paragraph" w:customStyle="1" w:styleId="ae">
    <w:name w:val="Прижатый влево"/>
    <w:basedOn w:val="a0"/>
    <w:next w:val="a0"/>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character" w:customStyle="1" w:styleId="40">
    <w:name w:val="Заголовок 4 Знак"/>
    <w:basedOn w:val="a1"/>
    <w:link w:val="4"/>
    <w:uiPriority w:val="9"/>
    <w:semiHidden/>
    <w:rsid w:val="00A844BE"/>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844BE"/>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A844BE"/>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A844BE"/>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A844B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A844BE"/>
    <w:rPr>
      <w:rFonts w:asciiTheme="majorHAnsi" w:eastAsiaTheme="majorEastAsia" w:hAnsiTheme="majorHAnsi" w:cstheme="majorBidi"/>
      <w:i/>
      <w:iCs/>
      <w:color w:val="272727" w:themeColor="text1" w:themeTint="D8"/>
      <w:sz w:val="21"/>
      <w:szCs w:val="21"/>
    </w:rPr>
  </w:style>
  <w:style w:type="character" w:styleId="af">
    <w:name w:val="FollowedHyperlink"/>
    <w:uiPriority w:val="99"/>
    <w:semiHidden/>
    <w:unhideWhenUsed/>
    <w:rsid w:val="00A844BE"/>
    <w:rPr>
      <w:color w:val="800000"/>
      <w:u w:val="single"/>
    </w:rPr>
  </w:style>
  <w:style w:type="paragraph" w:styleId="af0">
    <w:name w:val="footnote text"/>
    <w:basedOn w:val="a0"/>
    <w:link w:val="af1"/>
    <w:uiPriority w:val="99"/>
    <w:semiHidden/>
    <w:unhideWhenUsed/>
    <w:rsid w:val="00A844BE"/>
    <w:pPr>
      <w:suppressAutoHyphens/>
      <w:spacing w:line="240" w:lineRule="auto"/>
      <w:jc w:val="left"/>
    </w:pPr>
    <w:rPr>
      <w:rFonts w:ascii="Times New Roman" w:eastAsia="Times New Roman" w:hAnsi="Times New Roman"/>
      <w:sz w:val="16"/>
      <w:szCs w:val="20"/>
      <w:lang w:val="en-US" w:eastAsia="ar-SA" w:bidi="en-US"/>
    </w:rPr>
  </w:style>
  <w:style w:type="character" w:customStyle="1" w:styleId="af1">
    <w:name w:val="Текст сноски Знак"/>
    <w:basedOn w:val="a1"/>
    <w:link w:val="af0"/>
    <w:uiPriority w:val="99"/>
    <w:semiHidden/>
    <w:rsid w:val="00A844BE"/>
    <w:rPr>
      <w:rFonts w:ascii="Times New Roman" w:eastAsia="Times New Roman" w:hAnsi="Times New Roman" w:cs="Times New Roman"/>
      <w:sz w:val="16"/>
      <w:szCs w:val="20"/>
      <w:lang w:val="en-US" w:eastAsia="ar-SA" w:bidi="en-US"/>
    </w:rPr>
  </w:style>
  <w:style w:type="paragraph" w:styleId="af2">
    <w:name w:val="caption"/>
    <w:basedOn w:val="a0"/>
    <w:next w:val="a0"/>
    <w:uiPriority w:val="35"/>
    <w:semiHidden/>
    <w:unhideWhenUsed/>
    <w:qFormat/>
    <w:rsid w:val="00A844BE"/>
    <w:pPr>
      <w:spacing w:line="240" w:lineRule="auto"/>
      <w:jc w:val="left"/>
    </w:pPr>
    <w:rPr>
      <w:rFonts w:ascii="Times New Roman" w:eastAsia="Times New Roman" w:hAnsi="Times New Roman"/>
      <w:b/>
      <w:bCs/>
      <w:color w:val="4F81BD"/>
      <w:sz w:val="18"/>
      <w:szCs w:val="18"/>
      <w:lang w:val="en-US" w:bidi="en-US"/>
    </w:rPr>
  </w:style>
  <w:style w:type="paragraph" w:styleId="af3">
    <w:name w:val="Body Text"/>
    <w:basedOn w:val="a0"/>
    <w:link w:val="af4"/>
    <w:uiPriority w:val="99"/>
    <w:unhideWhenUsed/>
    <w:rsid w:val="00A844BE"/>
    <w:pPr>
      <w:suppressAutoHyphens/>
      <w:spacing w:after="120" w:line="240" w:lineRule="auto"/>
      <w:jc w:val="left"/>
    </w:pPr>
    <w:rPr>
      <w:rFonts w:ascii="Times New Roman" w:eastAsia="Times New Roman" w:hAnsi="Times New Roman"/>
      <w:sz w:val="24"/>
      <w:szCs w:val="24"/>
      <w:lang w:val="en-US" w:eastAsia="ar-SA" w:bidi="en-US"/>
    </w:rPr>
  </w:style>
  <w:style w:type="character" w:customStyle="1" w:styleId="af4">
    <w:name w:val="Основной текст Знак"/>
    <w:basedOn w:val="a1"/>
    <w:link w:val="af3"/>
    <w:uiPriority w:val="99"/>
    <w:rsid w:val="00A844BE"/>
    <w:rPr>
      <w:rFonts w:ascii="Times New Roman" w:eastAsia="Times New Roman" w:hAnsi="Times New Roman" w:cs="Times New Roman"/>
      <w:sz w:val="24"/>
      <w:szCs w:val="24"/>
      <w:lang w:val="en-US" w:eastAsia="ar-SA" w:bidi="en-US"/>
    </w:rPr>
  </w:style>
  <w:style w:type="paragraph" w:styleId="af5">
    <w:name w:val="List"/>
    <w:basedOn w:val="af3"/>
    <w:uiPriority w:val="99"/>
    <w:semiHidden/>
    <w:unhideWhenUsed/>
    <w:rsid w:val="00A844BE"/>
    <w:rPr>
      <w:rFonts w:ascii="Arial" w:hAnsi="Arial" w:cs="Tahoma"/>
    </w:rPr>
  </w:style>
  <w:style w:type="paragraph" w:styleId="af6">
    <w:name w:val="Subtitle"/>
    <w:basedOn w:val="a0"/>
    <w:next w:val="a0"/>
    <w:link w:val="af7"/>
    <w:uiPriority w:val="11"/>
    <w:qFormat/>
    <w:rsid w:val="00A844BE"/>
    <w:pPr>
      <w:numPr>
        <w:ilvl w:val="1"/>
      </w:numPr>
      <w:spacing w:line="240" w:lineRule="auto"/>
      <w:jc w:val="left"/>
    </w:pPr>
    <w:rPr>
      <w:rFonts w:ascii="Cambria" w:eastAsia="Times New Roman" w:hAnsi="Cambria"/>
      <w:i/>
      <w:iCs/>
      <w:color w:val="4F81BD"/>
      <w:spacing w:val="15"/>
      <w:sz w:val="24"/>
      <w:szCs w:val="24"/>
      <w:lang w:val="en-US" w:bidi="en-US"/>
    </w:rPr>
  </w:style>
  <w:style w:type="character" w:customStyle="1" w:styleId="af7">
    <w:name w:val="Подзаголовок Знак"/>
    <w:basedOn w:val="a1"/>
    <w:link w:val="af6"/>
    <w:uiPriority w:val="11"/>
    <w:rsid w:val="00A844BE"/>
    <w:rPr>
      <w:rFonts w:ascii="Cambria" w:eastAsia="Times New Roman" w:hAnsi="Cambria" w:cs="Times New Roman"/>
      <w:i/>
      <w:iCs/>
      <w:color w:val="4F81BD"/>
      <w:spacing w:val="15"/>
      <w:sz w:val="24"/>
      <w:szCs w:val="24"/>
      <w:lang w:val="en-US" w:bidi="en-US"/>
    </w:rPr>
  </w:style>
  <w:style w:type="paragraph" w:styleId="af8">
    <w:name w:val="Title"/>
    <w:basedOn w:val="a0"/>
    <w:next w:val="a0"/>
    <w:link w:val="af9"/>
    <w:uiPriority w:val="10"/>
    <w:qFormat/>
    <w:rsid w:val="00A844BE"/>
    <w:pPr>
      <w:pBdr>
        <w:bottom w:val="single" w:sz="8" w:space="4" w:color="4F81BD"/>
      </w:pBdr>
      <w:spacing w:after="300" w:line="240" w:lineRule="auto"/>
      <w:contextualSpacing/>
      <w:jc w:val="left"/>
    </w:pPr>
    <w:rPr>
      <w:rFonts w:ascii="Cambria" w:eastAsia="Times New Roman" w:hAnsi="Cambria"/>
      <w:color w:val="17365D"/>
      <w:spacing w:val="5"/>
      <w:kern w:val="28"/>
      <w:sz w:val="52"/>
      <w:szCs w:val="52"/>
      <w:lang w:val="en-US" w:bidi="en-US"/>
    </w:rPr>
  </w:style>
  <w:style w:type="character" w:customStyle="1" w:styleId="af9">
    <w:name w:val="Название Знак"/>
    <w:basedOn w:val="a1"/>
    <w:link w:val="af8"/>
    <w:uiPriority w:val="10"/>
    <w:rsid w:val="00A844BE"/>
    <w:rPr>
      <w:rFonts w:ascii="Cambria" w:eastAsia="Times New Roman" w:hAnsi="Cambria" w:cs="Times New Roman"/>
      <w:color w:val="17365D"/>
      <w:spacing w:val="5"/>
      <w:kern w:val="28"/>
      <w:sz w:val="52"/>
      <w:szCs w:val="52"/>
      <w:lang w:val="en-US" w:bidi="en-US"/>
    </w:rPr>
  </w:style>
  <w:style w:type="paragraph" w:styleId="afa">
    <w:name w:val="Body Text Indent"/>
    <w:basedOn w:val="a0"/>
    <w:link w:val="afb"/>
    <w:uiPriority w:val="99"/>
    <w:unhideWhenUsed/>
    <w:rsid w:val="00A844BE"/>
    <w:pPr>
      <w:suppressAutoHyphens/>
      <w:spacing w:line="240" w:lineRule="atLeast"/>
      <w:ind w:left="261" w:firstLine="720"/>
      <w:jc w:val="left"/>
    </w:pPr>
    <w:rPr>
      <w:rFonts w:ascii="Times New Roman" w:eastAsia="Times New Roman" w:hAnsi="Times New Roman"/>
      <w:color w:val="000000"/>
      <w:sz w:val="24"/>
      <w:szCs w:val="20"/>
      <w:lang w:val="en-US" w:eastAsia="ar-SA" w:bidi="en-US"/>
    </w:rPr>
  </w:style>
  <w:style w:type="character" w:customStyle="1" w:styleId="afb">
    <w:name w:val="Основной текст с отступом Знак"/>
    <w:basedOn w:val="a1"/>
    <w:link w:val="afa"/>
    <w:uiPriority w:val="99"/>
    <w:rsid w:val="00A844BE"/>
    <w:rPr>
      <w:rFonts w:ascii="Times New Roman" w:eastAsia="Times New Roman" w:hAnsi="Times New Roman" w:cs="Times New Roman"/>
      <w:color w:val="000000"/>
      <w:sz w:val="24"/>
      <w:szCs w:val="20"/>
      <w:lang w:val="en-US" w:eastAsia="ar-SA" w:bidi="en-US"/>
    </w:rPr>
  </w:style>
  <w:style w:type="paragraph" w:styleId="22">
    <w:name w:val="Body Text Indent 2"/>
    <w:basedOn w:val="a0"/>
    <w:link w:val="23"/>
    <w:uiPriority w:val="99"/>
    <w:semiHidden/>
    <w:unhideWhenUsed/>
    <w:rsid w:val="00A844BE"/>
    <w:pPr>
      <w:suppressAutoHyphens/>
      <w:spacing w:after="120" w:line="480" w:lineRule="auto"/>
      <w:ind w:left="283"/>
      <w:jc w:val="left"/>
    </w:pPr>
    <w:rPr>
      <w:rFonts w:ascii="Times New Roman" w:eastAsia="Times New Roman" w:hAnsi="Times New Roman"/>
      <w:sz w:val="24"/>
      <w:szCs w:val="24"/>
      <w:lang w:val="en-US" w:eastAsia="ar-SA" w:bidi="en-US"/>
    </w:rPr>
  </w:style>
  <w:style w:type="character" w:customStyle="1" w:styleId="23">
    <w:name w:val="Основной текст с отступом 2 Знак"/>
    <w:basedOn w:val="a1"/>
    <w:link w:val="22"/>
    <w:uiPriority w:val="99"/>
    <w:semiHidden/>
    <w:rsid w:val="00A844BE"/>
    <w:rPr>
      <w:rFonts w:ascii="Times New Roman" w:eastAsia="Times New Roman" w:hAnsi="Times New Roman" w:cs="Times New Roman"/>
      <w:sz w:val="24"/>
      <w:szCs w:val="24"/>
      <w:lang w:val="en-US" w:eastAsia="ar-SA" w:bidi="en-US"/>
    </w:rPr>
  </w:style>
  <w:style w:type="paragraph" w:styleId="afc">
    <w:name w:val="Document Map"/>
    <w:basedOn w:val="a0"/>
    <w:link w:val="afd"/>
    <w:uiPriority w:val="99"/>
    <w:semiHidden/>
    <w:unhideWhenUsed/>
    <w:rsid w:val="00A844BE"/>
    <w:pPr>
      <w:shd w:val="clear" w:color="auto" w:fill="000080"/>
      <w:suppressAutoHyphens/>
      <w:spacing w:line="240" w:lineRule="auto"/>
      <w:jc w:val="left"/>
    </w:pPr>
    <w:rPr>
      <w:rFonts w:ascii="Tahoma" w:eastAsia="Times New Roman" w:hAnsi="Tahoma" w:cs="Tahoma"/>
      <w:sz w:val="20"/>
      <w:szCs w:val="20"/>
      <w:lang w:val="en-US" w:eastAsia="ar-SA" w:bidi="en-US"/>
    </w:rPr>
  </w:style>
  <w:style w:type="character" w:customStyle="1" w:styleId="afd">
    <w:name w:val="Схема документа Знак"/>
    <w:basedOn w:val="a1"/>
    <w:link w:val="afc"/>
    <w:uiPriority w:val="99"/>
    <w:semiHidden/>
    <w:rsid w:val="00A844BE"/>
    <w:rPr>
      <w:rFonts w:ascii="Tahoma" w:eastAsia="Times New Roman" w:hAnsi="Tahoma" w:cs="Tahoma"/>
      <w:sz w:val="20"/>
      <w:szCs w:val="20"/>
      <w:shd w:val="clear" w:color="auto" w:fill="000080"/>
      <w:lang w:val="en-US" w:eastAsia="ar-SA" w:bidi="en-US"/>
    </w:rPr>
  </w:style>
  <w:style w:type="paragraph" w:customStyle="1" w:styleId="afe">
    <w:name w:val="Заголовок"/>
    <w:basedOn w:val="a0"/>
    <w:next w:val="af3"/>
    <w:rsid w:val="00A844BE"/>
    <w:pPr>
      <w:keepNext/>
      <w:suppressAutoHyphens/>
      <w:spacing w:before="240" w:after="120" w:line="240" w:lineRule="auto"/>
      <w:jc w:val="left"/>
    </w:pPr>
    <w:rPr>
      <w:rFonts w:ascii="Arial" w:eastAsia="Lucida Sans Unicode" w:hAnsi="Arial" w:cs="Tahoma"/>
      <w:sz w:val="28"/>
      <w:szCs w:val="28"/>
      <w:lang w:val="en-US" w:eastAsia="ar-SA" w:bidi="en-US"/>
    </w:rPr>
  </w:style>
  <w:style w:type="paragraph" w:customStyle="1" w:styleId="24">
    <w:name w:val="Название2"/>
    <w:basedOn w:val="a0"/>
    <w:rsid w:val="00A844BE"/>
    <w:pPr>
      <w:suppressLineNumbers/>
      <w:suppressAutoHyphens/>
      <w:spacing w:before="120" w:after="120" w:line="240" w:lineRule="auto"/>
      <w:jc w:val="left"/>
    </w:pPr>
    <w:rPr>
      <w:rFonts w:ascii="Arial" w:eastAsia="Times New Roman" w:hAnsi="Arial" w:cs="Tahoma"/>
      <w:i/>
      <w:iCs/>
      <w:sz w:val="24"/>
      <w:szCs w:val="24"/>
      <w:lang w:val="en-US" w:eastAsia="ar-SA" w:bidi="en-US"/>
    </w:rPr>
  </w:style>
  <w:style w:type="paragraph" w:customStyle="1" w:styleId="25">
    <w:name w:val="Указатель2"/>
    <w:basedOn w:val="a0"/>
    <w:rsid w:val="00A844BE"/>
    <w:pPr>
      <w:suppressLineNumbers/>
      <w:suppressAutoHyphens/>
      <w:spacing w:line="240" w:lineRule="auto"/>
      <w:jc w:val="left"/>
    </w:pPr>
    <w:rPr>
      <w:rFonts w:ascii="Arial" w:eastAsia="Times New Roman" w:hAnsi="Arial" w:cs="Tahoma"/>
      <w:sz w:val="24"/>
      <w:szCs w:val="24"/>
      <w:lang w:val="en-US" w:eastAsia="ar-SA" w:bidi="en-US"/>
    </w:rPr>
  </w:style>
  <w:style w:type="paragraph" w:customStyle="1" w:styleId="12">
    <w:name w:val="Название1"/>
    <w:basedOn w:val="a0"/>
    <w:rsid w:val="00A844BE"/>
    <w:pPr>
      <w:suppressLineNumbers/>
      <w:suppressAutoHyphens/>
      <w:spacing w:before="120" w:after="120" w:line="240" w:lineRule="auto"/>
      <w:jc w:val="left"/>
    </w:pPr>
    <w:rPr>
      <w:rFonts w:ascii="Arial" w:eastAsia="Times New Roman" w:hAnsi="Arial" w:cs="Tahoma"/>
      <w:i/>
      <w:iCs/>
      <w:sz w:val="24"/>
      <w:szCs w:val="24"/>
      <w:lang w:val="en-US" w:eastAsia="ar-SA" w:bidi="en-US"/>
    </w:rPr>
  </w:style>
  <w:style w:type="paragraph" w:customStyle="1" w:styleId="13">
    <w:name w:val="Указатель1"/>
    <w:basedOn w:val="a0"/>
    <w:rsid w:val="00A844BE"/>
    <w:pPr>
      <w:suppressLineNumbers/>
      <w:suppressAutoHyphens/>
      <w:spacing w:line="240" w:lineRule="auto"/>
      <w:jc w:val="left"/>
    </w:pPr>
    <w:rPr>
      <w:rFonts w:ascii="Arial" w:eastAsia="Times New Roman" w:hAnsi="Arial" w:cs="Tahoma"/>
      <w:sz w:val="24"/>
      <w:szCs w:val="24"/>
      <w:lang w:val="en-US" w:eastAsia="ar-SA" w:bidi="en-US"/>
    </w:rPr>
  </w:style>
  <w:style w:type="paragraph" w:customStyle="1" w:styleId="ConsPlusNormal">
    <w:name w:val="ConsPlusNormal"/>
    <w:rsid w:val="00A844BE"/>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6">
    <w:name w:val="З2"/>
    <w:basedOn w:val="a0"/>
    <w:next w:val="a0"/>
    <w:rsid w:val="00A844BE"/>
    <w:pPr>
      <w:suppressAutoHyphens/>
      <w:ind w:firstLine="748"/>
      <w:jc w:val="both"/>
    </w:pPr>
    <w:rPr>
      <w:rFonts w:ascii="Times New Roman" w:eastAsia="Times New Roman" w:hAnsi="Times New Roman"/>
      <w:b/>
      <w:sz w:val="24"/>
      <w:szCs w:val="20"/>
      <w:lang w:val="en-US" w:eastAsia="ar-SA" w:bidi="en-US"/>
    </w:rPr>
  </w:style>
  <w:style w:type="paragraph" w:customStyle="1" w:styleId="14">
    <w:name w:val="Обычный1"/>
    <w:rsid w:val="00A844BE"/>
    <w:pPr>
      <w:widowControl w:val="0"/>
      <w:tabs>
        <w:tab w:val="right" w:pos="567"/>
      </w:tabs>
      <w:suppressAutoHyphens/>
      <w:spacing w:after="200" w:line="276" w:lineRule="auto"/>
      <w:ind w:firstLine="567"/>
      <w:jc w:val="both"/>
    </w:pPr>
    <w:rPr>
      <w:rFonts w:ascii="Kudriashov" w:eastAsia="Times New Roman" w:hAnsi="Kudriashov" w:cs="Times New Roman"/>
      <w:sz w:val="24"/>
      <w:lang w:eastAsia="ar-SA"/>
    </w:rPr>
  </w:style>
  <w:style w:type="paragraph" w:customStyle="1" w:styleId="32">
    <w:name w:val="Основной текст с отступом 32"/>
    <w:basedOn w:val="a0"/>
    <w:rsid w:val="00A844BE"/>
    <w:pPr>
      <w:suppressAutoHyphens/>
      <w:spacing w:line="240" w:lineRule="auto"/>
      <w:ind w:left="360" w:hanging="360"/>
      <w:jc w:val="both"/>
    </w:pPr>
    <w:rPr>
      <w:rFonts w:ascii="Times New Roman" w:eastAsia="Times New Roman" w:hAnsi="Times New Roman"/>
      <w:b/>
      <w:bCs/>
      <w:sz w:val="28"/>
      <w:szCs w:val="24"/>
      <w:lang w:val="en-US" w:eastAsia="ar-SA" w:bidi="en-US"/>
    </w:rPr>
  </w:style>
  <w:style w:type="paragraph" w:customStyle="1" w:styleId="15">
    <w:name w:val="Текст1"/>
    <w:basedOn w:val="a0"/>
    <w:rsid w:val="00A844BE"/>
    <w:pPr>
      <w:suppressAutoHyphens/>
      <w:spacing w:line="240" w:lineRule="auto"/>
      <w:jc w:val="left"/>
    </w:pPr>
    <w:rPr>
      <w:rFonts w:ascii="Courier New" w:eastAsia="Times New Roman" w:hAnsi="Courier New" w:cs="Courier New"/>
      <w:sz w:val="20"/>
      <w:szCs w:val="20"/>
      <w:lang w:val="en-US" w:eastAsia="ar-SA" w:bidi="en-US"/>
    </w:rPr>
  </w:style>
  <w:style w:type="paragraph" w:customStyle="1" w:styleId="ConsPlusNonformat">
    <w:name w:val="ConsPlusNonformat"/>
    <w:rsid w:val="00A844BE"/>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rsid w:val="00A844BE"/>
    <w:pPr>
      <w:suppressAutoHyphens/>
      <w:autoSpaceDE w:val="0"/>
      <w:spacing w:after="200" w:line="276" w:lineRule="auto"/>
    </w:pPr>
    <w:rPr>
      <w:rFonts w:ascii="Arial" w:eastAsia="Times New Roman" w:hAnsi="Arial" w:cs="Arial"/>
      <w:b/>
      <w:bCs/>
      <w:lang w:eastAsia="ar-SA"/>
    </w:rPr>
  </w:style>
  <w:style w:type="paragraph" w:customStyle="1" w:styleId="Iauiue">
    <w:name w:val="Iau?iue"/>
    <w:rsid w:val="00A844BE"/>
    <w:pPr>
      <w:widowControl w:val="0"/>
      <w:suppressAutoHyphens/>
      <w:spacing w:after="200" w:line="276" w:lineRule="auto"/>
    </w:pPr>
    <w:rPr>
      <w:rFonts w:ascii="Times New Roman" w:eastAsia="Times New Roman" w:hAnsi="Times New Roman" w:cs="Times New Roman"/>
      <w:lang w:eastAsia="ar-SA"/>
    </w:rPr>
  </w:style>
  <w:style w:type="paragraph" w:customStyle="1" w:styleId="16">
    <w:name w:val="Схема документа1"/>
    <w:basedOn w:val="a0"/>
    <w:rsid w:val="00A844BE"/>
    <w:pPr>
      <w:shd w:val="clear" w:color="auto" w:fill="000080"/>
      <w:suppressAutoHyphens/>
      <w:spacing w:line="240" w:lineRule="auto"/>
      <w:jc w:val="left"/>
    </w:pPr>
    <w:rPr>
      <w:rFonts w:ascii="Tahoma" w:eastAsia="Times New Roman" w:hAnsi="Tahoma" w:cs="Tahoma"/>
      <w:sz w:val="20"/>
      <w:szCs w:val="20"/>
      <w:lang w:val="en-US" w:eastAsia="ar-SA" w:bidi="en-US"/>
    </w:rPr>
  </w:style>
  <w:style w:type="paragraph" w:customStyle="1" w:styleId="nienie">
    <w:name w:val="nienie"/>
    <w:basedOn w:val="Iauiue"/>
    <w:rsid w:val="00A844BE"/>
    <w:pPr>
      <w:keepLines/>
      <w:ind w:left="709" w:hanging="284"/>
      <w:jc w:val="both"/>
    </w:pPr>
    <w:rPr>
      <w:rFonts w:ascii="Peterburg" w:hAnsi="Peterburg"/>
      <w:sz w:val="24"/>
    </w:rPr>
  </w:style>
  <w:style w:type="paragraph" w:customStyle="1" w:styleId="27">
    <w:name w:val="Îñíîâíîé òåêñò 2"/>
    <w:basedOn w:val="a0"/>
    <w:rsid w:val="00A844BE"/>
    <w:pPr>
      <w:widowControl w:val="0"/>
      <w:suppressAutoHyphens/>
      <w:spacing w:line="240" w:lineRule="auto"/>
      <w:ind w:firstLine="720"/>
      <w:jc w:val="both"/>
    </w:pPr>
    <w:rPr>
      <w:rFonts w:ascii="Times New Roman" w:eastAsia="Times New Roman" w:hAnsi="Times New Roman"/>
      <w:b/>
      <w:color w:val="000000"/>
      <w:sz w:val="24"/>
      <w:szCs w:val="20"/>
      <w:lang w:val="en-US" w:eastAsia="ar-SA" w:bidi="en-US"/>
    </w:rPr>
  </w:style>
  <w:style w:type="paragraph" w:customStyle="1" w:styleId="100">
    <w:name w:val="Оглавление 10"/>
    <w:basedOn w:val="13"/>
    <w:rsid w:val="00A844BE"/>
    <w:pPr>
      <w:tabs>
        <w:tab w:val="right" w:leader="dot" w:pos="9637"/>
      </w:tabs>
      <w:ind w:left="2547"/>
    </w:pPr>
  </w:style>
  <w:style w:type="paragraph" w:customStyle="1" w:styleId="aff">
    <w:name w:val="Содержимое таблицы"/>
    <w:basedOn w:val="a0"/>
    <w:rsid w:val="00A844BE"/>
    <w:pPr>
      <w:suppressLineNumbers/>
      <w:suppressAutoHyphens/>
      <w:spacing w:line="240" w:lineRule="auto"/>
      <w:jc w:val="left"/>
    </w:pPr>
    <w:rPr>
      <w:rFonts w:ascii="Times New Roman" w:eastAsia="Times New Roman" w:hAnsi="Times New Roman"/>
      <w:sz w:val="24"/>
      <w:szCs w:val="24"/>
      <w:lang w:val="en-US" w:eastAsia="ar-SA" w:bidi="en-US"/>
    </w:rPr>
  </w:style>
  <w:style w:type="paragraph" w:customStyle="1" w:styleId="aff0">
    <w:name w:val="Заголовок таблицы"/>
    <w:basedOn w:val="aff"/>
    <w:rsid w:val="00A844BE"/>
    <w:pPr>
      <w:jc w:val="center"/>
    </w:pPr>
    <w:rPr>
      <w:b/>
      <w:bCs/>
    </w:rPr>
  </w:style>
  <w:style w:type="paragraph" w:customStyle="1" w:styleId="aff1">
    <w:name w:val="Содержимое врезки"/>
    <w:basedOn w:val="af3"/>
    <w:rsid w:val="00A844BE"/>
  </w:style>
  <w:style w:type="paragraph" w:customStyle="1" w:styleId="310">
    <w:name w:val="Основной текст с отступом 31"/>
    <w:basedOn w:val="a0"/>
    <w:rsid w:val="00A844BE"/>
    <w:pPr>
      <w:suppressAutoHyphens/>
      <w:spacing w:line="240" w:lineRule="atLeast"/>
      <w:ind w:firstLine="720"/>
      <w:jc w:val="left"/>
    </w:pPr>
    <w:rPr>
      <w:rFonts w:ascii="Times New Roman" w:eastAsia="Times New Roman" w:hAnsi="Times New Roman"/>
      <w:color w:val="000000"/>
      <w:sz w:val="24"/>
      <w:szCs w:val="20"/>
      <w:lang w:val="en-US" w:eastAsia="ar-SA" w:bidi="en-US"/>
    </w:rPr>
  </w:style>
  <w:style w:type="paragraph" w:customStyle="1" w:styleId="311">
    <w:name w:val="Основной текст 31"/>
    <w:basedOn w:val="a0"/>
    <w:rsid w:val="00A844BE"/>
    <w:pPr>
      <w:tabs>
        <w:tab w:val="left" w:pos="9333"/>
      </w:tabs>
      <w:suppressAutoHyphens/>
      <w:spacing w:line="240" w:lineRule="atLeast"/>
      <w:jc w:val="left"/>
    </w:pPr>
    <w:rPr>
      <w:rFonts w:ascii="Times New Roman" w:eastAsia="Times New Roman" w:hAnsi="Times New Roman"/>
      <w:b/>
      <w:color w:val="000000"/>
      <w:sz w:val="24"/>
      <w:szCs w:val="20"/>
      <w:lang w:val="en-US" w:eastAsia="ar-SA" w:bidi="en-US"/>
    </w:rPr>
  </w:style>
  <w:style w:type="paragraph" w:customStyle="1" w:styleId="WW-3">
    <w:name w:val="WW-Основной текст 3"/>
    <w:basedOn w:val="a0"/>
    <w:rsid w:val="00A844BE"/>
    <w:pPr>
      <w:suppressAutoHyphens/>
      <w:spacing w:line="240" w:lineRule="atLeast"/>
      <w:jc w:val="left"/>
    </w:pPr>
    <w:rPr>
      <w:rFonts w:ascii="Times New Roman" w:eastAsia="Times New Roman" w:hAnsi="Times New Roman"/>
      <w:b/>
      <w:color w:val="000000"/>
      <w:sz w:val="24"/>
      <w:szCs w:val="24"/>
      <w:lang w:val="en-US" w:eastAsia="ar-SA" w:bidi="en-US"/>
    </w:rPr>
  </w:style>
  <w:style w:type="paragraph" w:customStyle="1" w:styleId="210">
    <w:name w:val="Основной текст 21"/>
    <w:basedOn w:val="a0"/>
    <w:rsid w:val="00A844BE"/>
    <w:pPr>
      <w:tabs>
        <w:tab w:val="left" w:pos="2610"/>
      </w:tabs>
      <w:suppressAutoHyphens/>
      <w:spacing w:line="240" w:lineRule="auto"/>
      <w:jc w:val="both"/>
    </w:pPr>
    <w:rPr>
      <w:rFonts w:ascii="Times New Roman" w:eastAsia="Times New Roman" w:hAnsi="Times New Roman"/>
      <w:sz w:val="28"/>
      <w:szCs w:val="20"/>
      <w:lang w:val="en-US" w:eastAsia="ar-SA" w:bidi="en-US"/>
    </w:rPr>
  </w:style>
  <w:style w:type="character" w:styleId="aff2">
    <w:name w:val="footnote reference"/>
    <w:uiPriority w:val="99"/>
    <w:semiHidden/>
    <w:unhideWhenUsed/>
    <w:rsid w:val="00A844BE"/>
    <w:rPr>
      <w:vertAlign w:val="superscript"/>
    </w:rPr>
  </w:style>
  <w:style w:type="character" w:styleId="aff3">
    <w:name w:val="endnote reference"/>
    <w:uiPriority w:val="99"/>
    <w:semiHidden/>
    <w:unhideWhenUsed/>
    <w:rsid w:val="00A844BE"/>
    <w:rPr>
      <w:vertAlign w:val="superscript"/>
    </w:rPr>
  </w:style>
  <w:style w:type="character" w:customStyle="1" w:styleId="WW8Num5z0">
    <w:name w:val="WW8Num5z0"/>
    <w:rsid w:val="00A844BE"/>
    <w:rPr>
      <w:color w:val="auto"/>
    </w:rPr>
  </w:style>
  <w:style w:type="character" w:customStyle="1" w:styleId="WW8Num6z0">
    <w:name w:val="WW8Num6z0"/>
    <w:rsid w:val="00A844BE"/>
    <w:rPr>
      <w:rFonts w:ascii="Symbol" w:hAnsi="Symbol" w:hint="default"/>
    </w:rPr>
  </w:style>
  <w:style w:type="character" w:customStyle="1" w:styleId="WW8Num10z0">
    <w:name w:val="WW8Num10z0"/>
    <w:rsid w:val="00A844BE"/>
    <w:rPr>
      <w:color w:val="auto"/>
    </w:rPr>
  </w:style>
  <w:style w:type="character" w:customStyle="1" w:styleId="WW8Num11z0">
    <w:name w:val="WW8Num11z0"/>
    <w:rsid w:val="00A844BE"/>
    <w:rPr>
      <w:rFonts w:ascii="Symbol" w:hAnsi="Symbol" w:hint="default"/>
    </w:rPr>
  </w:style>
  <w:style w:type="character" w:customStyle="1" w:styleId="WW8Num12z0">
    <w:name w:val="WW8Num12z0"/>
    <w:rsid w:val="00A844BE"/>
    <w:rPr>
      <w:rFonts w:ascii="Symbol" w:hAnsi="Symbol" w:hint="default"/>
    </w:rPr>
  </w:style>
  <w:style w:type="character" w:customStyle="1" w:styleId="WW8Num12z1">
    <w:name w:val="WW8Num12z1"/>
    <w:rsid w:val="00A844BE"/>
    <w:rPr>
      <w:rFonts w:ascii="Wingdings 2" w:hAnsi="Wingdings 2" w:cs="StarSymbol" w:hint="default"/>
      <w:sz w:val="18"/>
      <w:szCs w:val="18"/>
    </w:rPr>
  </w:style>
  <w:style w:type="character" w:customStyle="1" w:styleId="WW8Num12z2">
    <w:name w:val="WW8Num12z2"/>
    <w:rsid w:val="00A844BE"/>
    <w:rPr>
      <w:rFonts w:ascii="StarSymbol" w:eastAsia="StarSymbol" w:hAnsi="StarSymbol" w:cs="StarSymbol" w:hint="eastAsia"/>
      <w:sz w:val="18"/>
      <w:szCs w:val="18"/>
    </w:rPr>
  </w:style>
  <w:style w:type="character" w:customStyle="1" w:styleId="WW8Num13z0">
    <w:name w:val="WW8Num13z0"/>
    <w:rsid w:val="00A844BE"/>
    <w:rPr>
      <w:rFonts w:ascii="Wingdings" w:hAnsi="Wingdings" w:cs="StarSymbol" w:hint="default"/>
      <w:sz w:val="18"/>
      <w:szCs w:val="18"/>
    </w:rPr>
  </w:style>
  <w:style w:type="character" w:customStyle="1" w:styleId="WW8Num13z1">
    <w:name w:val="WW8Num13z1"/>
    <w:rsid w:val="00A844BE"/>
    <w:rPr>
      <w:rFonts w:ascii="Wingdings 2" w:hAnsi="Wingdings 2" w:cs="StarSymbol" w:hint="default"/>
      <w:sz w:val="18"/>
      <w:szCs w:val="18"/>
    </w:rPr>
  </w:style>
  <w:style w:type="character" w:customStyle="1" w:styleId="WW8Num13z2">
    <w:name w:val="WW8Num13z2"/>
    <w:rsid w:val="00A844BE"/>
    <w:rPr>
      <w:rFonts w:ascii="StarSymbol" w:eastAsia="StarSymbol" w:hAnsi="StarSymbol" w:cs="StarSymbol" w:hint="eastAsia"/>
      <w:sz w:val="18"/>
      <w:szCs w:val="18"/>
    </w:rPr>
  </w:style>
  <w:style w:type="character" w:customStyle="1" w:styleId="WW8Num14z0">
    <w:name w:val="WW8Num14z0"/>
    <w:rsid w:val="00A844BE"/>
    <w:rPr>
      <w:rFonts w:ascii="Wingdings" w:hAnsi="Wingdings" w:cs="StarSymbol" w:hint="default"/>
      <w:sz w:val="18"/>
      <w:szCs w:val="18"/>
    </w:rPr>
  </w:style>
  <w:style w:type="character" w:customStyle="1" w:styleId="WW8Num14z1">
    <w:name w:val="WW8Num14z1"/>
    <w:rsid w:val="00A844BE"/>
    <w:rPr>
      <w:rFonts w:ascii="Wingdings 2" w:hAnsi="Wingdings 2" w:cs="StarSymbol" w:hint="default"/>
      <w:sz w:val="18"/>
      <w:szCs w:val="18"/>
    </w:rPr>
  </w:style>
  <w:style w:type="character" w:customStyle="1" w:styleId="WW8Num14z2">
    <w:name w:val="WW8Num14z2"/>
    <w:rsid w:val="00A844BE"/>
    <w:rPr>
      <w:rFonts w:ascii="StarSymbol" w:eastAsia="StarSymbol" w:hAnsi="StarSymbol" w:cs="StarSymbol" w:hint="eastAsia"/>
      <w:sz w:val="18"/>
      <w:szCs w:val="18"/>
    </w:rPr>
  </w:style>
  <w:style w:type="character" w:customStyle="1" w:styleId="28">
    <w:name w:val="Основной шрифт абзаца2"/>
    <w:rsid w:val="00A844BE"/>
  </w:style>
  <w:style w:type="character" w:customStyle="1" w:styleId="WW8Num1z0">
    <w:name w:val="WW8Num1z0"/>
    <w:rsid w:val="00A844BE"/>
    <w:rPr>
      <w:color w:val="auto"/>
    </w:rPr>
  </w:style>
  <w:style w:type="character" w:customStyle="1" w:styleId="WW8Num11z1">
    <w:name w:val="WW8Num11z1"/>
    <w:rsid w:val="00A844BE"/>
    <w:rPr>
      <w:rFonts w:ascii="Courier New" w:hAnsi="Courier New" w:cs="Courier New" w:hint="default"/>
    </w:rPr>
  </w:style>
  <w:style w:type="character" w:customStyle="1" w:styleId="WW8Num11z2">
    <w:name w:val="WW8Num11z2"/>
    <w:rsid w:val="00A844BE"/>
    <w:rPr>
      <w:rFonts w:ascii="Wingdings" w:hAnsi="Wingdings" w:hint="default"/>
    </w:rPr>
  </w:style>
  <w:style w:type="character" w:customStyle="1" w:styleId="WW8Num15z0">
    <w:name w:val="WW8Num15z0"/>
    <w:rsid w:val="00A844BE"/>
    <w:rPr>
      <w:rFonts w:ascii="Symbol" w:hAnsi="Symbol" w:hint="default"/>
    </w:rPr>
  </w:style>
  <w:style w:type="character" w:customStyle="1" w:styleId="WW8Num16z0">
    <w:name w:val="WW8Num16z0"/>
    <w:rsid w:val="00A844BE"/>
    <w:rPr>
      <w:b/>
      <w:bCs w:val="0"/>
    </w:rPr>
  </w:style>
  <w:style w:type="character" w:customStyle="1" w:styleId="WW8Num17z0">
    <w:name w:val="WW8Num17z0"/>
    <w:rsid w:val="00A844BE"/>
    <w:rPr>
      <w:rFonts w:ascii="Symbol" w:hAnsi="Symbol" w:hint="default"/>
    </w:rPr>
  </w:style>
  <w:style w:type="character" w:customStyle="1" w:styleId="WW8Num17z1">
    <w:name w:val="WW8Num17z1"/>
    <w:rsid w:val="00A844BE"/>
    <w:rPr>
      <w:rFonts w:ascii="Courier New" w:hAnsi="Courier New" w:cs="Courier New" w:hint="default"/>
    </w:rPr>
  </w:style>
  <w:style w:type="character" w:customStyle="1" w:styleId="WW8Num17z2">
    <w:name w:val="WW8Num17z2"/>
    <w:rsid w:val="00A844BE"/>
    <w:rPr>
      <w:rFonts w:ascii="Wingdings" w:hAnsi="Wingdings" w:hint="default"/>
    </w:rPr>
  </w:style>
  <w:style w:type="character" w:customStyle="1" w:styleId="WW8Num19z0">
    <w:name w:val="WW8Num19z0"/>
    <w:rsid w:val="00A844BE"/>
    <w:rPr>
      <w:rFonts w:ascii="Symbol" w:hAnsi="Symbol" w:hint="default"/>
    </w:rPr>
  </w:style>
  <w:style w:type="character" w:customStyle="1" w:styleId="WW8Num19z1">
    <w:name w:val="WW8Num19z1"/>
    <w:rsid w:val="00A844BE"/>
    <w:rPr>
      <w:rFonts w:ascii="Courier New" w:hAnsi="Courier New" w:cs="Courier New" w:hint="default"/>
    </w:rPr>
  </w:style>
  <w:style w:type="character" w:customStyle="1" w:styleId="WW8Num19z2">
    <w:name w:val="WW8Num19z2"/>
    <w:rsid w:val="00A844BE"/>
    <w:rPr>
      <w:rFonts w:ascii="Wingdings" w:hAnsi="Wingdings" w:hint="default"/>
    </w:rPr>
  </w:style>
  <w:style w:type="character" w:customStyle="1" w:styleId="17">
    <w:name w:val="Основной шрифт абзаца1"/>
    <w:rsid w:val="00A844BE"/>
  </w:style>
  <w:style w:type="character" w:customStyle="1" w:styleId="aff4">
    <w:name w:val="Символ сноски"/>
    <w:basedOn w:val="17"/>
    <w:rsid w:val="00A844BE"/>
    <w:rPr>
      <w:vertAlign w:val="superscript"/>
    </w:rPr>
  </w:style>
  <w:style w:type="character" w:customStyle="1" w:styleId="18">
    <w:name w:val="Знак сноски1"/>
    <w:rsid w:val="00A844BE"/>
    <w:rPr>
      <w:vertAlign w:val="superscript"/>
    </w:rPr>
  </w:style>
  <w:style w:type="character" w:customStyle="1" w:styleId="aff5">
    <w:name w:val="Символ нумерации"/>
    <w:rsid w:val="00A844BE"/>
  </w:style>
  <w:style w:type="character" w:customStyle="1" w:styleId="aff6">
    <w:name w:val="Символы концевой сноски"/>
    <w:rsid w:val="00A844BE"/>
    <w:rPr>
      <w:vertAlign w:val="superscript"/>
    </w:rPr>
  </w:style>
  <w:style w:type="character" w:customStyle="1" w:styleId="WW-">
    <w:name w:val="WW-Символы концевой сноски"/>
    <w:rsid w:val="00A844BE"/>
  </w:style>
  <w:style w:type="character" w:customStyle="1" w:styleId="WW8Num27z0">
    <w:name w:val="WW8Num27z0"/>
    <w:rsid w:val="00A844BE"/>
    <w:rPr>
      <w:rFonts w:ascii="Symbol" w:hAnsi="Symbol" w:hint="default"/>
    </w:rPr>
  </w:style>
  <w:style w:type="character" w:styleId="aff7">
    <w:name w:val="Emphasis"/>
    <w:basedOn w:val="a1"/>
    <w:uiPriority w:val="20"/>
    <w:qFormat/>
    <w:rsid w:val="00A844BE"/>
    <w:rPr>
      <w:i/>
      <w:iCs/>
    </w:rPr>
  </w:style>
  <w:style w:type="character" w:customStyle="1" w:styleId="aff8">
    <w:name w:val="Маркеры списка"/>
    <w:rsid w:val="00A844BE"/>
    <w:rPr>
      <w:rFonts w:ascii="StarSymbol" w:eastAsia="StarSymbol" w:hAnsi="StarSymbol" w:cs="StarSymbol" w:hint="eastAsia"/>
      <w:sz w:val="18"/>
      <w:szCs w:val="18"/>
    </w:rPr>
  </w:style>
  <w:style w:type="character" w:customStyle="1" w:styleId="WW8Num116z1">
    <w:name w:val="WW8Num116z1"/>
    <w:rsid w:val="00A844BE"/>
    <w:rPr>
      <w:rFonts w:ascii="Courier New" w:hAnsi="Courier New" w:cs="Courier New" w:hint="default"/>
    </w:rPr>
  </w:style>
  <w:style w:type="character" w:customStyle="1" w:styleId="WW8Num116z2">
    <w:name w:val="WW8Num116z2"/>
    <w:rsid w:val="00A844BE"/>
    <w:rPr>
      <w:rFonts w:ascii="Wingdings" w:hAnsi="Wingdings" w:hint="default"/>
    </w:rPr>
  </w:style>
  <w:style w:type="character" w:customStyle="1" w:styleId="WW8Num116z3">
    <w:name w:val="WW8Num116z3"/>
    <w:rsid w:val="00A844BE"/>
    <w:rPr>
      <w:rFonts w:ascii="Symbol" w:hAnsi="Symbol" w:hint="default"/>
    </w:rPr>
  </w:style>
  <w:style w:type="character" w:customStyle="1" w:styleId="WW8Num278z1">
    <w:name w:val="WW8Num278z1"/>
    <w:rsid w:val="00A844BE"/>
    <w:rPr>
      <w:rFonts w:ascii="Courier New" w:hAnsi="Courier New" w:cs="Courier New" w:hint="default"/>
    </w:rPr>
  </w:style>
  <w:style w:type="character" w:customStyle="1" w:styleId="WW8Num278z2">
    <w:name w:val="WW8Num278z2"/>
    <w:rsid w:val="00A844BE"/>
    <w:rPr>
      <w:rFonts w:ascii="Wingdings" w:hAnsi="Wingdings" w:hint="default"/>
    </w:rPr>
  </w:style>
  <w:style w:type="paragraph" w:styleId="aff9">
    <w:name w:val="No Spacing"/>
    <w:uiPriority w:val="1"/>
    <w:qFormat/>
    <w:rsid w:val="00A844BE"/>
    <w:pPr>
      <w:spacing w:after="0" w:line="240" w:lineRule="auto"/>
    </w:pPr>
    <w:rPr>
      <w:rFonts w:ascii="Calibri" w:eastAsia="Times New Roman" w:hAnsi="Calibri" w:cs="Times New Roman"/>
      <w:lang w:val="en-US" w:bidi="en-US"/>
    </w:rPr>
  </w:style>
  <w:style w:type="character" w:customStyle="1" w:styleId="WW8Num426z1">
    <w:name w:val="WW8Num426z1"/>
    <w:rsid w:val="00A844BE"/>
    <w:rPr>
      <w:rFonts w:ascii="Courier New" w:hAnsi="Courier New" w:cs="Courier New" w:hint="default"/>
    </w:rPr>
  </w:style>
  <w:style w:type="character" w:customStyle="1" w:styleId="WW8Num426z2">
    <w:name w:val="WW8Num426z2"/>
    <w:rsid w:val="00A844BE"/>
    <w:rPr>
      <w:rFonts w:ascii="Wingdings" w:hAnsi="Wingdings" w:hint="default"/>
    </w:rPr>
  </w:style>
  <w:style w:type="character" w:customStyle="1" w:styleId="WW8Num426z3">
    <w:name w:val="WW8Num426z3"/>
    <w:rsid w:val="00A844BE"/>
    <w:rPr>
      <w:rFonts w:ascii="Symbol" w:hAnsi="Symbol" w:hint="default"/>
    </w:rPr>
  </w:style>
  <w:style w:type="character" w:customStyle="1" w:styleId="WW8Num90z1">
    <w:name w:val="WW8Num90z1"/>
    <w:rsid w:val="00A844BE"/>
    <w:rPr>
      <w:rFonts w:ascii="Courier New" w:hAnsi="Courier New" w:cs="Courier New" w:hint="default"/>
    </w:rPr>
  </w:style>
  <w:style w:type="character" w:customStyle="1" w:styleId="WW8Num90z2">
    <w:name w:val="WW8Num90z2"/>
    <w:rsid w:val="00A844BE"/>
    <w:rPr>
      <w:rFonts w:ascii="Wingdings" w:hAnsi="Wingdings" w:hint="default"/>
    </w:rPr>
  </w:style>
  <w:style w:type="character" w:customStyle="1" w:styleId="WW8Num90z3">
    <w:name w:val="WW8Num90z3"/>
    <w:rsid w:val="00A844BE"/>
    <w:rPr>
      <w:rFonts w:ascii="Symbol" w:hAnsi="Symbol" w:hint="default"/>
    </w:rPr>
  </w:style>
  <w:style w:type="character" w:customStyle="1" w:styleId="WW8Num302z1">
    <w:name w:val="WW8Num302z1"/>
    <w:rsid w:val="00A844BE"/>
    <w:rPr>
      <w:rFonts w:ascii="Courier New" w:hAnsi="Courier New" w:cs="Courier New" w:hint="default"/>
    </w:rPr>
  </w:style>
  <w:style w:type="character" w:customStyle="1" w:styleId="WW8Num302z2">
    <w:name w:val="WW8Num302z2"/>
    <w:rsid w:val="00A844BE"/>
    <w:rPr>
      <w:rFonts w:ascii="Wingdings" w:hAnsi="Wingdings" w:hint="default"/>
    </w:rPr>
  </w:style>
  <w:style w:type="character" w:customStyle="1" w:styleId="WW8Num302z3">
    <w:name w:val="WW8Num302z3"/>
    <w:rsid w:val="00A844BE"/>
    <w:rPr>
      <w:rFonts w:ascii="Symbol" w:hAnsi="Symbol" w:hint="default"/>
    </w:rPr>
  </w:style>
  <w:style w:type="character" w:customStyle="1" w:styleId="WW8Num199z1">
    <w:name w:val="WW8Num199z1"/>
    <w:rsid w:val="00A844BE"/>
    <w:rPr>
      <w:rFonts w:ascii="Courier New" w:hAnsi="Courier New" w:cs="Courier New" w:hint="default"/>
    </w:rPr>
  </w:style>
  <w:style w:type="character" w:customStyle="1" w:styleId="WW8Num199z2">
    <w:name w:val="WW8Num199z2"/>
    <w:rsid w:val="00A844BE"/>
    <w:rPr>
      <w:rFonts w:ascii="Wingdings" w:hAnsi="Wingdings" w:hint="default"/>
    </w:rPr>
  </w:style>
  <w:style w:type="character" w:customStyle="1" w:styleId="WW8Num199z3">
    <w:name w:val="WW8Num199z3"/>
    <w:rsid w:val="00A844BE"/>
    <w:rPr>
      <w:rFonts w:ascii="Symbol" w:hAnsi="Symbol" w:hint="default"/>
    </w:rPr>
  </w:style>
  <w:style w:type="character" w:customStyle="1" w:styleId="WW8Num77z1">
    <w:name w:val="WW8Num77z1"/>
    <w:rsid w:val="00A844BE"/>
    <w:rPr>
      <w:rFonts w:ascii="Courier New" w:hAnsi="Courier New" w:cs="Courier New" w:hint="default"/>
    </w:rPr>
  </w:style>
  <w:style w:type="character" w:customStyle="1" w:styleId="WW8Num77z2">
    <w:name w:val="WW8Num77z2"/>
    <w:rsid w:val="00A844BE"/>
    <w:rPr>
      <w:rFonts w:ascii="Wingdings" w:hAnsi="Wingdings" w:hint="default"/>
    </w:rPr>
  </w:style>
  <w:style w:type="character" w:customStyle="1" w:styleId="WW8Num77z3">
    <w:name w:val="WW8Num77z3"/>
    <w:rsid w:val="00A844BE"/>
    <w:rPr>
      <w:rFonts w:ascii="Symbol" w:hAnsi="Symbol" w:hint="default"/>
    </w:rPr>
  </w:style>
  <w:style w:type="character" w:customStyle="1" w:styleId="WW8Num75z1">
    <w:name w:val="WW8Num75z1"/>
    <w:rsid w:val="00A844BE"/>
    <w:rPr>
      <w:rFonts w:ascii="Courier New" w:hAnsi="Courier New" w:cs="Courier New" w:hint="default"/>
    </w:rPr>
  </w:style>
  <w:style w:type="character" w:customStyle="1" w:styleId="WW8Num75z2">
    <w:name w:val="WW8Num75z2"/>
    <w:rsid w:val="00A844BE"/>
    <w:rPr>
      <w:rFonts w:ascii="Wingdings" w:hAnsi="Wingdings" w:hint="default"/>
    </w:rPr>
  </w:style>
  <w:style w:type="character" w:customStyle="1" w:styleId="WW8Num75z3">
    <w:name w:val="WW8Num75z3"/>
    <w:rsid w:val="00A844BE"/>
    <w:rPr>
      <w:rFonts w:ascii="Symbol" w:hAnsi="Symbol" w:hint="default"/>
    </w:rPr>
  </w:style>
  <w:style w:type="character" w:customStyle="1" w:styleId="WW8Num488z1">
    <w:name w:val="WW8Num488z1"/>
    <w:rsid w:val="00A844BE"/>
    <w:rPr>
      <w:rFonts w:ascii="Courier New" w:hAnsi="Courier New" w:cs="Courier New" w:hint="default"/>
    </w:rPr>
  </w:style>
  <w:style w:type="character" w:customStyle="1" w:styleId="WW8Num488z2">
    <w:name w:val="WW8Num488z2"/>
    <w:rsid w:val="00A844BE"/>
    <w:rPr>
      <w:rFonts w:ascii="Wingdings" w:hAnsi="Wingdings" w:hint="default"/>
    </w:rPr>
  </w:style>
  <w:style w:type="character" w:customStyle="1" w:styleId="WW8Num488z3">
    <w:name w:val="WW8Num488z3"/>
    <w:rsid w:val="00A844BE"/>
    <w:rPr>
      <w:rFonts w:ascii="Symbol" w:hAnsi="Symbol" w:hint="default"/>
    </w:rPr>
  </w:style>
  <w:style w:type="character" w:customStyle="1" w:styleId="WW8Num83z1">
    <w:name w:val="WW8Num83z1"/>
    <w:rsid w:val="00A844BE"/>
    <w:rPr>
      <w:rFonts w:ascii="Courier New" w:hAnsi="Courier New" w:cs="Courier New" w:hint="default"/>
    </w:rPr>
  </w:style>
  <w:style w:type="character" w:customStyle="1" w:styleId="WW8Num83z2">
    <w:name w:val="WW8Num83z2"/>
    <w:rsid w:val="00A844BE"/>
    <w:rPr>
      <w:rFonts w:ascii="Wingdings" w:hAnsi="Wingdings" w:hint="default"/>
    </w:rPr>
  </w:style>
  <w:style w:type="character" w:customStyle="1" w:styleId="WW8Num83z3">
    <w:name w:val="WW8Num83z3"/>
    <w:rsid w:val="00A844BE"/>
    <w:rPr>
      <w:rFonts w:ascii="Symbol" w:hAnsi="Symbol" w:hint="default"/>
    </w:rPr>
  </w:style>
  <w:style w:type="character" w:customStyle="1" w:styleId="WW8Num481z1">
    <w:name w:val="WW8Num481z1"/>
    <w:rsid w:val="00A844BE"/>
    <w:rPr>
      <w:rFonts w:ascii="Courier New" w:hAnsi="Courier New" w:cs="Courier New" w:hint="default"/>
    </w:rPr>
  </w:style>
  <w:style w:type="character" w:customStyle="1" w:styleId="WW8Num481z2">
    <w:name w:val="WW8Num481z2"/>
    <w:rsid w:val="00A844BE"/>
    <w:rPr>
      <w:rFonts w:ascii="Wingdings" w:hAnsi="Wingdings" w:hint="default"/>
    </w:rPr>
  </w:style>
  <w:style w:type="character" w:customStyle="1" w:styleId="WW8Num481z3">
    <w:name w:val="WW8Num481z3"/>
    <w:rsid w:val="00A844BE"/>
    <w:rPr>
      <w:rFonts w:ascii="Symbol" w:hAnsi="Symbol" w:hint="default"/>
    </w:rPr>
  </w:style>
  <w:style w:type="character" w:customStyle="1" w:styleId="WW8Num106z1">
    <w:name w:val="WW8Num106z1"/>
    <w:rsid w:val="00A844BE"/>
    <w:rPr>
      <w:rFonts w:ascii="Courier New" w:hAnsi="Courier New" w:cs="Courier New" w:hint="default"/>
    </w:rPr>
  </w:style>
  <w:style w:type="character" w:customStyle="1" w:styleId="WW8Num106z2">
    <w:name w:val="WW8Num106z2"/>
    <w:rsid w:val="00A844BE"/>
    <w:rPr>
      <w:rFonts w:ascii="Wingdings" w:hAnsi="Wingdings" w:hint="default"/>
    </w:rPr>
  </w:style>
  <w:style w:type="character" w:customStyle="1" w:styleId="WW8Num106z3">
    <w:name w:val="WW8Num106z3"/>
    <w:rsid w:val="00A844BE"/>
    <w:rPr>
      <w:rFonts w:ascii="Symbol" w:hAnsi="Symbol" w:hint="default"/>
    </w:rPr>
  </w:style>
  <w:style w:type="character" w:customStyle="1" w:styleId="WW8Num189z1">
    <w:name w:val="WW8Num189z1"/>
    <w:rsid w:val="00A844BE"/>
    <w:rPr>
      <w:rFonts w:ascii="Courier New" w:hAnsi="Courier New" w:cs="Courier New" w:hint="default"/>
    </w:rPr>
  </w:style>
  <w:style w:type="character" w:customStyle="1" w:styleId="WW8Num189z2">
    <w:name w:val="WW8Num189z2"/>
    <w:rsid w:val="00A844BE"/>
    <w:rPr>
      <w:rFonts w:ascii="Wingdings" w:hAnsi="Wingdings" w:hint="default"/>
    </w:rPr>
  </w:style>
  <w:style w:type="character" w:customStyle="1" w:styleId="WW8Num189z3">
    <w:name w:val="WW8Num189z3"/>
    <w:rsid w:val="00A844BE"/>
    <w:rPr>
      <w:rFonts w:ascii="Symbol" w:hAnsi="Symbol" w:hint="default"/>
    </w:rPr>
  </w:style>
  <w:style w:type="character" w:customStyle="1" w:styleId="WW8Num144z1">
    <w:name w:val="WW8Num144z1"/>
    <w:rsid w:val="00A844BE"/>
    <w:rPr>
      <w:rFonts w:ascii="Courier New" w:hAnsi="Courier New" w:cs="Courier New" w:hint="default"/>
    </w:rPr>
  </w:style>
  <w:style w:type="character" w:customStyle="1" w:styleId="WW8Num144z2">
    <w:name w:val="WW8Num144z2"/>
    <w:rsid w:val="00A844BE"/>
    <w:rPr>
      <w:rFonts w:ascii="Wingdings" w:hAnsi="Wingdings" w:hint="default"/>
    </w:rPr>
  </w:style>
  <w:style w:type="character" w:customStyle="1" w:styleId="WW8Num144z3">
    <w:name w:val="WW8Num144z3"/>
    <w:rsid w:val="00A844BE"/>
    <w:rPr>
      <w:rFonts w:ascii="Symbol" w:hAnsi="Symbol" w:hint="default"/>
    </w:rPr>
  </w:style>
  <w:style w:type="paragraph" w:styleId="91">
    <w:name w:val="toc 9"/>
    <w:basedOn w:val="13"/>
    <w:autoRedefine/>
    <w:uiPriority w:val="39"/>
    <w:unhideWhenUsed/>
    <w:rsid w:val="00A844BE"/>
    <w:pPr>
      <w:tabs>
        <w:tab w:val="right" w:leader="dot" w:pos="9637"/>
      </w:tabs>
      <w:ind w:left="2264"/>
    </w:pPr>
  </w:style>
  <w:style w:type="paragraph" w:styleId="81">
    <w:name w:val="toc 8"/>
    <w:basedOn w:val="13"/>
    <w:autoRedefine/>
    <w:uiPriority w:val="39"/>
    <w:unhideWhenUsed/>
    <w:rsid w:val="00A844BE"/>
    <w:pPr>
      <w:tabs>
        <w:tab w:val="right" w:leader="dot" w:pos="9637"/>
      </w:tabs>
      <w:ind w:left="1981"/>
    </w:pPr>
  </w:style>
  <w:style w:type="paragraph" w:styleId="71">
    <w:name w:val="toc 7"/>
    <w:basedOn w:val="13"/>
    <w:autoRedefine/>
    <w:uiPriority w:val="39"/>
    <w:unhideWhenUsed/>
    <w:rsid w:val="00A844BE"/>
    <w:pPr>
      <w:tabs>
        <w:tab w:val="right" w:leader="dot" w:pos="9637"/>
      </w:tabs>
      <w:ind w:left="1698"/>
    </w:pPr>
  </w:style>
  <w:style w:type="paragraph" w:styleId="61">
    <w:name w:val="toc 6"/>
    <w:basedOn w:val="13"/>
    <w:autoRedefine/>
    <w:uiPriority w:val="39"/>
    <w:unhideWhenUsed/>
    <w:rsid w:val="00A844BE"/>
    <w:pPr>
      <w:tabs>
        <w:tab w:val="right" w:leader="dot" w:pos="9637"/>
      </w:tabs>
      <w:ind w:left="1415"/>
    </w:pPr>
  </w:style>
  <w:style w:type="paragraph" w:styleId="51">
    <w:name w:val="toc 5"/>
    <w:basedOn w:val="13"/>
    <w:autoRedefine/>
    <w:uiPriority w:val="39"/>
    <w:unhideWhenUsed/>
    <w:rsid w:val="00A844BE"/>
    <w:pPr>
      <w:tabs>
        <w:tab w:val="right" w:leader="dot" w:pos="9637"/>
      </w:tabs>
      <w:ind w:left="1132"/>
    </w:pPr>
  </w:style>
  <w:style w:type="paragraph" w:styleId="41">
    <w:name w:val="toc 4"/>
    <w:basedOn w:val="13"/>
    <w:autoRedefine/>
    <w:uiPriority w:val="39"/>
    <w:unhideWhenUsed/>
    <w:rsid w:val="00A844BE"/>
    <w:pPr>
      <w:tabs>
        <w:tab w:val="right" w:leader="dot" w:pos="9637"/>
      </w:tabs>
      <w:ind w:left="849"/>
    </w:pPr>
  </w:style>
  <w:style w:type="numbering" w:styleId="a">
    <w:name w:val="Outline List 3"/>
    <w:basedOn w:val="a3"/>
    <w:uiPriority w:val="99"/>
    <w:semiHidden/>
    <w:unhideWhenUsed/>
    <w:rsid w:val="00A844BE"/>
    <w:pPr>
      <w:numPr>
        <w:numId w:val="2"/>
      </w:numPr>
    </w:pPr>
  </w:style>
  <w:style w:type="paragraph" w:styleId="affa">
    <w:name w:val="TOC Heading"/>
    <w:basedOn w:val="1"/>
    <w:next w:val="a0"/>
    <w:uiPriority w:val="39"/>
    <w:semiHidden/>
    <w:unhideWhenUsed/>
    <w:qFormat/>
    <w:rsid w:val="00A844BE"/>
    <w:pPr>
      <w:numPr>
        <w:numId w:val="0"/>
      </w:numPr>
      <w:spacing w:after="60" w:line="240" w:lineRule="auto"/>
      <w:outlineLvl w:val="9"/>
    </w:pPr>
    <w:rPr>
      <w:rFonts w:ascii="Times New Roman" w:eastAsia="Times New Roman" w:hAnsi="Times New Roman" w:cs="Times New Roman"/>
      <w:b/>
      <w:bCs/>
      <w:caps/>
      <w:color w:val="auto"/>
      <w:sz w:val="28"/>
      <w:szCs w:val="28"/>
      <w:lang w:val="en-US" w:bidi="en-US"/>
    </w:rPr>
  </w:style>
  <w:style w:type="character" w:styleId="affb">
    <w:name w:val="page number"/>
    <w:basedOn w:val="a1"/>
    <w:rsid w:val="00A844BE"/>
  </w:style>
  <w:style w:type="paragraph" w:styleId="29">
    <w:name w:val="Quote"/>
    <w:basedOn w:val="a0"/>
    <w:next w:val="a0"/>
    <w:link w:val="2a"/>
    <w:uiPriority w:val="29"/>
    <w:qFormat/>
    <w:rsid w:val="00A844BE"/>
    <w:pPr>
      <w:spacing w:line="240" w:lineRule="auto"/>
      <w:jc w:val="left"/>
    </w:pPr>
    <w:rPr>
      <w:rFonts w:ascii="Times New Roman" w:eastAsia="Times New Roman" w:hAnsi="Times New Roman"/>
      <w:i/>
      <w:iCs/>
      <w:color w:val="000000"/>
      <w:sz w:val="24"/>
      <w:lang w:val="en-US" w:bidi="en-US"/>
    </w:rPr>
  </w:style>
  <w:style w:type="character" w:customStyle="1" w:styleId="2a">
    <w:name w:val="Цитата 2 Знак"/>
    <w:basedOn w:val="a1"/>
    <w:link w:val="29"/>
    <w:uiPriority w:val="29"/>
    <w:rsid w:val="00A844BE"/>
    <w:rPr>
      <w:rFonts w:ascii="Times New Roman" w:eastAsia="Times New Roman" w:hAnsi="Times New Roman" w:cs="Times New Roman"/>
      <w:i/>
      <w:iCs/>
      <w:color w:val="000000"/>
      <w:sz w:val="24"/>
      <w:lang w:val="en-US" w:bidi="en-US"/>
    </w:rPr>
  </w:style>
  <w:style w:type="paragraph" w:styleId="affc">
    <w:name w:val="Intense Quote"/>
    <w:basedOn w:val="a0"/>
    <w:next w:val="a0"/>
    <w:link w:val="affd"/>
    <w:uiPriority w:val="30"/>
    <w:qFormat/>
    <w:rsid w:val="00A844BE"/>
    <w:pPr>
      <w:pBdr>
        <w:bottom w:val="single" w:sz="4" w:space="4" w:color="4F81BD"/>
      </w:pBdr>
      <w:spacing w:before="200" w:after="280" w:line="240" w:lineRule="auto"/>
      <w:ind w:left="936" w:right="936"/>
      <w:jc w:val="left"/>
    </w:pPr>
    <w:rPr>
      <w:rFonts w:ascii="Times New Roman" w:eastAsia="Times New Roman" w:hAnsi="Times New Roman"/>
      <w:b/>
      <w:bCs/>
      <w:i/>
      <w:iCs/>
      <w:color w:val="4F81BD"/>
      <w:sz w:val="24"/>
      <w:lang w:val="en-US" w:bidi="en-US"/>
    </w:rPr>
  </w:style>
  <w:style w:type="character" w:customStyle="1" w:styleId="affd">
    <w:name w:val="Выделенная цитата Знак"/>
    <w:basedOn w:val="a1"/>
    <w:link w:val="affc"/>
    <w:uiPriority w:val="30"/>
    <w:rsid w:val="00A844BE"/>
    <w:rPr>
      <w:rFonts w:ascii="Times New Roman" w:eastAsia="Times New Roman" w:hAnsi="Times New Roman" w:cs="Times New Roman"/>
      <w:b/>
      <w:bCs/>
      <w:i/>
      <w:iCs/>
      <w:color w:val="4F81BD"/>
      <w:sz w:val="24"/>
      <w:lang w:val="en-US" w:bidi="en-US"/>
    </w:rPr>
  </w:style>
  <w:style w:type="character" w:styleId="affe">
    <w:name w:val="Subtle Emphasis"/>
    <w:basedOn w:val="a1"/>
    <w:uiPriority w:val="19"/>
    <w:qFormat/>
    <w:rsid w:val="00A844BE"/>
    <w:rPr>
      <w:i/>
      <w:iCs/>
      <w:color w:val="808080"/>
    </w:rPr>
  </w:style>
  <w:style w:type="character" w:styleId="afff">
    <w:name w:val="Intense Emphasis"/>
    <w:basedOn w:val="a1"/>
    <w:uiPriority w:val="21"/>
    <w:qFormat/>
    <w:rsid w:val="00A844BE"/>
    <w:rPr>
      <w:b/>
      <w:bCs/>
      <w:i/>
      <w:iCs/>
      <w:color w:val="4F81BD"/>
    </w:rPr>
  </w:style>
  <w:style w:type="character" w:styleId="afff0">
    <w:name w:val="Subtle Reference"/>
    <w:basedOn w:val="a1"/>
    <w:uiPriority w:val="31"/>
    <w:qFormat/>
    <w:rsid w:val="00A844BE"/>
    <w:rPr>
      <w:smallCaps/>
      <w:color w:val="C0504D"/>
      <w:u w:val="single"/>
    </w:rPr>
  </w:style>
  <w:style w:type="character" w:styleId="afff1">
    <w:name w:val="Intense Reference"/>
    <w:basedOn w:val="a1"/>
    <w:uiPriority w:val="32"/>
    <w:qFormat/>
    <w:rsid w:val="00A844BE"/>
    <w:rPr>
      <w:b/>
      <w:bCs/>
      <w:smallCaps/>
      <w:color w:val="C0504D"/>
      <w:spacing w:val="5"/>
      <w:u w:val="single"/>
    </w:rPr>
  </w:style>
  <w:style w:type="character" w:styleId="afff2">
    <w:name w:val="Book Title"/>
    <w:basedOn w:val="a1"/>
    <w:uiPriority w:val="33"/>
    <w:qFormat/>
    <w:rsid w:val="00A844BE"/>
    <w:rPr>
      <w:b/>
      <w:bCs/>
      <w:smallCaps/>
      <w:spacing w:val="5"/>
    </w:rPr>
  </w:style>
  <w:style w:type="character" w:customStyle="1" w:styleId="apple-converted-space">
    <w:name w:val="apple-converted-space"/>
    <w:basedOn w:val="a1"/>
    <w:rsid w:val="00A844BE"/>
  </w:style>
  <w:style w:type="character" w:customStyle="1" w:styleId="f">
    <w:name w:val="f"/>
    <w:basedOn w:val="a1"/>
    <w:rsid w:val="00A844BE"/>
  </w:style>
  <w:style w:type="paragraph" w:customStyle="1" w:styleId="u">
    <w:name w:val="u"/>
    <w:basedOn w:val="a0"/>
    <w:rsid w:val="00A844B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i">
    <w:name w:val="uni"/>
    <w:basedOn w:val="a0"/>
    <w:rsid w:val="00A844B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ip">
    <w:name w:val="unip"/>
    <w:basedOn w:val="a0"/>
    <w:rsid w:val="00A844B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HTML">
    <w:name w:val="HTML Preformatted"/>
    <w:basedOn w:val="a0"/>
    <w:link w:val="HTML0"/>
    <w:uiPriority w:val="99"/>
    <w:semiHidden/>
    <w:unhideWhenUsed/>
    <w:rsid w:val="00A8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844BE"/>
    <w:rPr>
      <w:rFonts w:ascii="Courier New" w:eastAsia="Times New Roman" w:hAnsi="Courier New" w:cs="Courier New"/>
      <w:sz w:val="20"/>
      <w:szCs w:val="20"/>
      <w:lang w:eastAsia="ru-RU"/>
    </w:rPr>
  </w:style>
  <w:style w:type="paragraph" w:styleId="2b">
    <w:name w:val="Body Text 2"/>
    <w:basedOn w:val="a0"/>
    <w:link w:val="2c"/>
    <w:uiPriority w:val="99"/>
    <w:semiHidden/>
    <w:unhideWhenUsed/>
    <w:rsid w:val="00A844BE"/>
    <w:pPr>
      <w:spacing w:after="120" w:line="480" w:lineRule="auto"/>
      <w:jc w:val="left"/>
    </w:pPr>
    <w:rPr>
      <w:rFonts w:ascii="Times New Roman" w:eastAsia="Times New Roman" w:hAnsi="Times New Roman"/>
      <w:sz w:val="24"/>
      <w:lang w:val="en-US" w:bidi="en-US"/>
    </w:rPr>
  </w:style>
  <w:style w:type="character" w:customStyle="1" w:styleId="2c">
    <w:name w:val="Основной текст 2 Знак"/>
    <w:basedOn w:val="a1"/>
    <w:link w:val="2b"/>
    <w:uiPriority w:val="99"/>
    <w:semiHidden/>
    <w:rsid w:val="00A844BE"/>
    <w:rPr>
      <w:rFonts w:ascii="Times New Roman" w:eastAsia="Times New Roman" w:hAnsi="Times New Roman" w:cs="Times New Roman"/>
      <w:sz w:val="24"/>
      <w:lang w:val="en-US" w:bidi="en-US"/>
    </w:rPr>
  </w:style>
  <w:style w:type="paragraph" w:styleId="afff3">
    <w:name w:val="Balloon Text"/>
    <w:basedOn w:val="a0"/>
    <w:link w:val="afff4"/>
    <w:uiPriority w:val="99"/>
    <w:semiHidden/>
    <w:unhideWhenUsed/>
    <w:rsid w:val="00844653"/>
    <w:pPr>
      <w:spacing w:line="240" w:lineRule="auto"/>
    </w:pPr>
    <w:rPr>
      <w:rFonts w:ascii="Segoe UI" w:hAnsi="Segoe UI" w:cs="Segoe UI"/>
      <w:sz w:val="18"/>
      <w:szCs w:val="18"/>
    </w:rPr>
  </w:style>
  <w:style w:type="character" w:customStyle="1" w:styleId="afff4">
    <w:name w:val="Текст выноски Знак"/>
    <w:basedOn w:val="a1"/>
    <w:link w:val="afff3"/>
    <w:uiPriority w:val="99"/>
    <w:semiHidden/>
    <w:rsid w:val="00844653"/>
    <w:rPr>
      <w:rFonts w:ascii="Segoe UI" w:eastAsia="Calibri" w:hAnsi="Segoe UI" w:cs="Segoe UI"/>
      <w:sz w:val="18"/>
      <w:szCs w:val="18"/>
    </w:rPr>
  </w:style>
  <w:style w:type="paragraph" w:customStyle="1" w:styleId="ConsNormal">
    <w:name w:val="ConsNormal"/>
    <w:rsid w:val="008446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ff5">
    <w:name w:val="Table Grid"/>
    <w:basedOn w:val="a2"/>
    <w:uiPriority w:val="39"/>
    <w:rsid w:val="0084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B90-3208-4EF9-A5A6-138ADCC9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28938</Words>
  <Characters>164947</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Home</cp:lastModifiedBy>
  <cp:revision>2</cp:revision>
  <cp:lastPrinted>2016-12-20T05:26:00Z</cp:lastPrinted>
  <dcterms:created xsi:type="dcterms:W3CDTF">2018-06-09T04:59:00Z</dcterms:created>
  <dcterms:modified xsi:type="dcterms:W3CDTF">2018-06-09T04:59:00Z</dcterms:modified>
</cp:coreProperties>
</file>